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40C472CC" w:rsidR="0022631D" w:rsidRPr="005F7C2D" w:rsidRDefault="005F7C2D" w:rsidP="005F7C2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280AF3F7" w14:textId="75FD6888" w:rsidR="006C6278" w:rsidRPr="0097455D" w:rsidRDefault="008B76AE" w:rsidP="0045062A">
      <w:pPr>
        <w:ind w:left="142" w:firstLine="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n-BZ"/>
        </w:rPr>
        <w:t>ՀՀ</w:t>
      </w:r>
      <w:r w:rsidRPr="008B76A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Շիրակի մարզի </w:t>
      </w:r>
      <w:r w:rsidR="006C6278" w:rsidRPr="0097455D">
        <w:rPr>
          <w:rFonts w:ascii="GHEA Grapalat" w:hAnsi="GHEA Grapalat" w:cs="Sylfaen"/>
          <w:sz w:val="20"/>
          <w:lang w:val="af-ZA"/>
        </w:rPr>
        <w:t xml:space="preserve">Ախուրյանի </w:t>
      </w:r>
      <w:proofErr w:type="gramStart"/>
      <w:r w:rsidR="006C6278" w:rsidRPr="0097455D">
        <w:rPr>
          <w:rFonts w:ascii="GHEA Grapalat" w:hAnsi="GHEA Grapalat" w:cs="Sylfaen"/>
          <w:sz w:val="20"/>
          <w:lang w:val="af-ZA"/>
        </w:rPr>
        <w:t>համայնքապետարանը  ստորև</w:t>
      </w:r>
      <w:proofErr w:type="gramEnd"/>
      <w:r w:rsidR="006C6278" w:rsidRPr="0097455D">
        <w:rPr>
          <w:rFonts w:ascii="GHEA Grapalat" w:hAnsi="GHEA Grapalat" w:cs="Sylfaen"/>
          <w:sz w:val="20"/>
          <w:lang w:val="af-ZA"/>
        </w:rPr>
        <w:t xml:space="preserve"> ներկայացնում է իր </w:t>
      </w:r>
      <w:r w:rsidR="006C6278" w:rsidRPr="00725861">
        <w:rPr>
          <w:rFonts w:ascii="GHEA Grapalat" w:hAnsi="GHEA Grapalat" w:cs="Sylfaen"/>
          <w:sz w:val="20"/>
          <w:lang w:val="af-ZA"/>
        </w:rPr>
        <w:t xml:space="preserve">կարիքների համար </w:t>
      </w:r>
      <w:r w:rsidR="006C6278" w:rsidRPr="00725861">
        <w:rPr>
          <w:rFonts w:ascii="Sylfaen" w:hAnsi="Sylfaen"/>
          <w:sz w:val="18"/>
          <w:lang w:val="af-ZA"/>
        </w:rPr>
        <w:t xml:space="preserve"> </w:t>
      </w:r>
      <w:r w:rsidR="003E4DE7">
        <w:rPr>
          <w:rFonts w:ascii="Sylfaen" w:hAnsi="Sylfaen"/>
          <w:sz w:val="18"/>
          <w:lang w:val="af-ZA"/>
        </w:rPr>
        <w:t xml:space="preserve"> </w:t>
      </w:r>
      <w:r w:rsidR="003E4DE7">
        <w:rPr>
          <w:rFonts w:ascii="Sylfaen" w:hAnsi="Sylfaen"/>
          <w:b/>
          <w:sz w:val="20"/>
          <w:szCs w:val="20"/>
          <w:lang w:val="hy-AM"/>
        </w:rPr>
        <w:t>սեղմված բնական գազի</w:t>
      </w:r>
      <w:r w:rsidR="003E4DE7" w:rsidRPr="00F40807">
        <w:rPr>
          <w:rFonts w:ascii="Sylfaen" w:hAnsi="Sylfaen"/>
          <w:sz w:val="20"/>
          <w:szCs w:val="20"/>
          <w:lang w:val="hy-AM"/>
        </w:rPr>
        <w:t xml:space="preserve"> </w:t>
      </w:r>
      <w:r w:rsidR="00AE2A3B">
        <w:rPr>
          <w:rFonts w:ascii="GHEA Grapalat" w:hAnsi="GHEA Grapalat" w:cs="Sylfaen"/>
          <w:sz w:val="20"/>
          <w:lang w:val="af-ZA"/>
        </w:rPr>
        <w:t>ձ</w:t>
      </w:r>
      <w:r w:rsidR="006C6278" w:rsidRPr="0097455D">
        <w:rPr>
          <w:rFonts w:ascii="GHEA Grapalat" w:hAnsi="GHEA Grapalat" w:cs="Sylfaen"/>
          <w:sz w:val="20"/>
          <w:lang w:val="af-ZA"/>
        </w:rPr>
        <w:t xml:space="preserve">եռքբերման նպատակով կազմակերպված </w:t>
      </w:r>
      <w:r w:rsidR="00A37889">
        <w:rPr>
          <w:rFonts w:ascii="Sylfaen" w:hAnsi="Sylfaen"/>
          <w:b/>
          <w:bCs/>
          <w:iCs/>
          <w:lang w:val="pt-BR"/>
        </w:rPr>
        <w:t>«</w:t>
      </w:r>
      <w:r w:rsidR="00A37889" w:rsidRPr="00D60F0A">
        <w:rPr>
          <w:rFonts w:ascii="Sylfaen" w:hAnsi="Sylfaen"/>
          <w:lang w:val="af-ZA"/>
        </w:rPr>
        <w:t>ՇՄԱ</w:t>
      </w:r>
      <w:r w:rsidR="00A37889">
        <w:rPr>
          <w:rFonts w:ascii="Sylfaen" w:hAnsi="Sylfaen"/>
          <w:lang w:val="af-ZA"/>
        </w:rPr>
        <w:t>Հ-ԳՀ</w:t>
      </w:r>
      <w:r w:rsidR="00A37889">
        <w:rPr>
          <w:rFonts w:ascii="Sylfaen" w:hAnsi="Sylfaen"/>
          <w:lang w:val="hy-AM"/>
        </w:rPr>
        <w:t>ԱՊ</w:t>
      </w:r>
      <w:r w:rsidR="00A37889">
        <w:rPr>
          <w:rFonts w:ascii="Sylfaen" w:hAnsi="Sylfaen"/>
          <w:lang w:val="af-ZA"/>
        </w:rPr>
        <w:t>ՁԲ</w:t>
      </w:r>
      <w:r w:rsidR="00FD0597">
        <w:rPr>
          <w:rFonts w:ascii="Sylfaen" w:hAnsi="Sylfaen"/>
          <w:lang w:val="af-ZA"/>
        </w:rPr>
        <w:t>-2</w:t>
      </w:r>
      <w:r w:rsidR="00C84D9C">
        <w:rPr>
          <w:rFonts w:ascii="Sylfaen" w:hAnsi="Sylfaen"/>
          <w:lang w:val="hy-AM"/>
        </w:rPr>
        <w:t>5</w:t>
      </w:r>
      <w:r w:rsidR="00A0725E">
        <w:rPr>
          <w:rFonts w:ascii="Sylfaen" w:hAnsi="Sylfaen"/>
          <w:lang w:val="af-ZA"/>
        </w:rPr>
        <w:t>/</w:t>
      </w:r>
      <w:r w:rsidR="00C84D9C">
        <w:rPr>
          <w:rFonts w:ascii="Sylfaen" w:hAnsi="Sylfaen"/>
          <w:lang w:val="af-ZA"/>
        </w:rPr>
        <w:t>01</w:t>
      </w:r>
      <w:r w:rsidR="00A37889">
        <w:rPr>
          <w:rFonts w:ascii="Sylfaen" w:hAnsi="Sylfaen"/>
          <w:b/>
          <w:bCs/>
          <w:iCs/>
          <w:lang w:val="af-ZA"/>
        </w:rPr>
        <w:t xml:space="preserve">» </w:t>
      </w:r>
      <w:r w:rsidR="006C6278" w:rsidRPr="0097455D">
        <w:rPr>
          <w:rFonts w:ascii="GHEA Grapalat" w:hAnsi="GHEA Grapalat" w:cs="Sylfaen"/>
          <w:sz w:val="20"/>
          <w:lang w:val="af-ZA"/>
        </w:rPr>
        <w:t>ծածկագրով գնման</w:t>
      </w:r>
      <w:r w:rsidR="006C6278">
        <w:rPr>
          <w:rFonts w:ascii="GHEA Grapalat" w:hAnsi="GHEA Grapalat" w:cs="Sylfaen"/>
          <w:sz w:val="20"/>
          <w:lang w:val="af-ZA"/>
        </w:rPr>
        <w:t xml:space="preserve"> </w:t>
      </w:r>
      <w:r w:rsidR="006C6278" w:rsidRPr="0097455D">
        <w:rPr>
          <w:rFonts w:ascii="GHEA Grapalat" w:hAnsi="GHEA Grapalat" w:cs="Sylfaen"/>
          <w:sz w:val="20"/>
          <w:lang w:val="af-ZA"/>
        </w:rPr>
        <w:t>ընթացակարգի</w:t>
      </w:r>
      <w:r w:rsidR="00F511BF">
        <w:rPr>
          <w:rFonts w:ascii="GHEA Grapalat" w:hAnsi="GHEA Grapalat" w:cs="Sylfaen"/>
          <w:sz w:val="20"/>
          <w:lang w:val="af-ZA"/>
        </w:rPr>
        <w:t xml:space="preserve"> </w:t>
      </w:r>
      <w:r w:rsidR="006C6278" w:rsidRPr="0097455D">
        <w:rPr>
          <w:rFonts w:ascii="GHEA Grapalat" w:hAnsi="GHEA Grapalat" w:cs="Sylfaen"/>
          <w:sz w:val="20"/>
          <w:lang w:val="af-ZA"/>
        </w:rPr>
        <w:t>արդյունքում 2</w:t>
      </w:r>
      <w:r w:rsidR="00C84D9C">
        <w:rPr>
          <w:rFonts w:ascii="GHEA Grapalat" w:hAnsi="GHEA Grapalat" w:cs="Sylfaen"/>
          <w:sz w:val="20"/>
          <w:lang w:val="af-ZA"/>
        </w:rPr>
        <w:t>02</w:t>
      </w:r>
      <w:r w:rsidR="00C84D9C">
        <w:rPr>
          <w:rFonts w:ascii="GHEA Grapalat" w:hAnsi="GHEA Grapalat" w:cs="Sylfaen"/>
          <w:sz w:val="20"/>
          <w:lang w:val="hy-AM"/>
        </w:rPr>
        <w:t>5</w:t>
      </w:r>
      <w:r w:rsidR="006C6278">
        <w:rPr>
          <w:rFonts w:ascii="GHEA Grapalat" w:hAnsi="GHEA Grapalat" w:cs="Sylfaen"/>
          <w:sz w:val="20"/>
          <w:lang w:val="af-ZA"/>
        </w:rPr>
        <w:t xml:space="preserve"> </w:t>
      </w:r>
      <w:r w:rsidR="006C6278" w:rsidRPr="0097455D">
        <w:rPr>
          <w:rFonts w:ascii="GHEA Grapalat" w:hAnsi="GHEA Grapalat" w:cs="Sylfaen"/>
          <w:sz w:val="20"/>
          <w:lang w:val="af-ZA"/>
        </w:rPr>
        <w:t xml:space="preserve">թվականի </w:t>
      </w:r>
      <w:r w:rsidR="00C84D9C">
        <w:rPr>
          <w:rFonts w:ascii="GHEA Grapalat" w:hAnsi="GHEA Grapalat" w:cs="Sylfaen"/>
          <w:sz w:val="20"/>
          <w:u w:val="single"/>
          <w:lang w:val="hy-AM"/>
        </w:rPr>
        <w:t>հունվարի 31</w:t>
      </w:r>
      <w:r w:rsidR="006C6278">
        <w:rPr>
          <w:rFonts w:ascii="GHEA Grapalat" w:hAnsi="GHEA Grapalat" w:cs="Sylfaen"/>
          <w:sz w:val="20"/>
          <w:u w:val="single"/>
          <w:lang w:val="af-ZA"/>
        </w:rPr>
        <w:t>-ին</w:t>
      </w:r>
      <w:r w:rsidR="006C6278" w:rsidRPr="0097455D">
        <w:rPr>
          <w:rFonts w:ascii="GHEA Grapalat" w:hAnsi="GHEA Grapalat" w:cs="Sylfaen"/>
          <w:sz w:val="20"/>
          <w:lang w:val="af-ZA"/>
        </w:rPr>
        <w:t xml:space="preserve"> կնքված</w:t>
      </w:r>
      <w:r w:rsidR="004A0D48">
        <w:rPr>
          <w:rFonts w:ascii="GHEA Grapalat" w:hAnsi="GHEA Grapalat" w:cs="Sylfaen"/>
          <w:sz w:val="20"/>
          <w:lang w:val="af-ZA"/>
        </w:rPr>
        <w:t xml:space="preserve"> </w:t>
      </w:r>
      <w:r w:rsidR="00054535" w:rsidRPr="00523449">
        <w:rPr>
          <w:rFonts w:ascii="Sylfaen" w:hAnsi="Sylfaen"/>
          <w:b/>
          <w:lang w:val="hy-AM"/>
        </w:rPr>
        <w:t>N</w:t>
      </w:r>
      <w:r w:rsidR="00054535">
        <w:rPr>
          <w:rFonts w:ascii="Sylfaen" w:hAnsi="Sylfaen" w:cs="Sylfaen"/>
          <w:b/>
          <w:lang w:val="hy-AM"/>
        </w:rPr>
        <w:t>ՇՄԱՀ-ԳՀԱՊՁԲ</w:t>
      </w:r>
      <w:r w:rsidR="00C84D9C">
        <w:rPr>
          <w:rFonts w:ascii="Sylfaen" w:hAnsi="Sylfaen" w:cs="Sylfaen"/>
          <w:b/>
          <w:lang w:val="hy-AM"/>
        </w:rPr>
        <w:t>-24/01</w:t>
      </w:r>
      <w:r w:rsidR="00A92AB3">
        <w:rPr>
          <w:rFonts w:ascii="Sylfaen" w:hAnsi="Sylfaen" w:cs="Sylfaen"/>
          <w:b/>
          <w:lang w:val="af-ZA"/>
        </w:rPr>
        <w:t xml:space="preserve"> </w:t>
      </w:r>
      <w:r w:rsidR="006C6278" w:rsidRPr="0097455D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14:paraId="3F2A9659" w14:textId="63DE243B" w:rsidR="0022631D" w:rsidRPr="005032E0" w:rsidRDefault="005032E0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5032E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Գնման ընթացակարգը կազմակերպվել է  </w:t>
      </w:r>
      <w:r w:rsidR="00973FC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40AD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չափաբաժ</w:t>
      </w:r>
      <w:r w:rsidR="008C61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</w:t>
      </w:r>
      <w:r w:rsidR="00240AD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ով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:</w:t>
      </w:r>
    </w:p>
    <w:tbl>
      <w:tblPr>
        <w:tblW w:w="1419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4"/>
        <w:gridCol w:w="150"/>
        <w:gridCol w:w="1285"/>
        <w:gridCol w:w="755"/>
        <w:gridCol w:w="177"/>
        <w:gridCol w:w="751"/>
        <w:gridCol w:w="33"/>
        <w:gridCol w:w="190"/>
        <w:gridCol w:w="349"/>
        <w:gridCol w:w="254"/>
        <w:gridCol w:w="188"/>
        <w:gridCol w:w="53"/>
        <w:gridCol w:w="510"/>
        <w:gridCol w:w="51"/>
        <w:gridCol w:w="166"/>
        <w:gridCol w:w="496"/>
        <w:gridCol w:w="137"/>
        <w:gridCol w:w="74"/>
        <w:gridCol w:w="519"/>
        <w:gridCol w:w="268"/>
        <w:gridCol w:w="277"/>
        <w:gridCol w:w="47"/>
        <w:gridCol w:w="520"/>
        <w:gridCol w:w="8"/>
        <w:gridCol w:w="528"/>
        <w:gridCol w:w="201"/>
        <w:gridCol w:w="18"/>
        <w:gridCol w:w="251"/>
        <w:gridCol w:w="25"/>
        <w:gridCol w:w="1521"/>
        <w:gridCol w:w="1724"/>
        <w:gridCol w:w="1695"/>
      </w:tblGrid>
      <w:tr w:rsidR="0022631D" w:rsidRPr="0022631D" w14:paraId="3BCB0F4A" w14:textId="77777777" w:rsidTr="001D3094">
        <w:trPr>
          <w:gridAfter w:val="2"/>
          <w:wAfter w:w="3419" w:type="dxa"/>
          <w:trHeight w:val="146"/>
        </w:trPr>
        <w:tc>
          <w:tcPr>
            <w:tcW w:w="97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802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1D3094">
        <w:trPr>
          <w:gridAfter w:val="2"/>
          <w:wAfter w:w="3419" w:type="dxa"/>
          <w:trHeight w:val="110"/>
        </w:trPr>
        <w:tc>
          <w:tcPr>
            <w:tcW w:w="97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90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8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77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11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50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54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1D3094">
        <w:trPr>
          <w:gridAfter w:val="2"/>
          <w:wAfter w:w="3419" w:type="dxa"/>
          <w:trHeight w:val="175"/>
        </w:trPr>
        <w:tc>
          <w:tcPr>
            <w:tcW w:w="97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5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11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50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6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1D3094">
        <w:trPr>
          <w:gridAfter w:val="2"/>
          <w:wAfter w:w="3419" w:type="dxa"/>
          <w:trHeight w:val="275"/>
        </w:trPr>
        <w:tc>
          <w:tcPr>
            <w:tcW w:w="9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05C2C" w:rsidRPr="0022631D" w14:paraId="2D115A23" w14:textId="77777777" w:rsidTr="001D3094">
        <w:trPr>
          <w:gridAfter w:val="2"/>
          <w:wAfter w:w="3419" w:type="dxa"/>
          <w:trHeight w:val="275"/>
        </w:trPr>
        <w:tc>
          <w:tcPr>
            <w:tcW w:w="9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11850" w14:textId="1007B44A" w:rsidR="00A05C2C" w:rsidRPr="00A05C2C" w:rsidRDefault="00E27F54" w:rsidP="00A05C2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FEA502" w14:textId="07103D6E" w:rsidR="00A05C2C" w:rsidRPr="0022631D" w:rsidRDefault="00A05C2C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hy-AM"/>
              </w:rPr>
              <w:t>սեղմված բնական գազ</w:t>
            </w:r>
          </w:p>
        </w:tc>
        <w:tc>
          <w:tcPr>
            <w:tcW w:w="92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3159A03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6CF51922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45BD62AF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40D459F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502D3859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475F2D1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205D5295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29CA958C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046A4330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4FEA71DD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450490C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32094F70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58182FA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58206011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128F838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3AA0CB0B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49C84525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27FFC78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3EFE908" w14:textId="77777777" w:rsidR="00F55942" w:rsidRDefault="00F55942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B4F8B0B" w14:textId="77777777" w:rsidR="00E27F54" w:rsidRDefault="00E27F54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  <w:p w14:paraId="700CFF70" w14:textId="7FABC272" w:rsidR="00A05C2C" w:rsidRPr="0022631D" w:rsidRDefault="00A05C2C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82BCD">
              <w:rPr>
                <w:rFonts w:ascii="Sylfaen" w:hAnsi="Sylfaen"/>
                <w:b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B050FE" w14:textId="02260296" w:rsidR="00A05C2C" w:rsidRPr="00BE01C3" w:rsidRDefault="00AF0FBC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BE01C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7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1FE9EE" w14:textId="4B7C0B98" w:rsidR="00A05C2C" w:rsidRPr="00BE01C3" w:rsidRDefault="00AF0FBC" w:rsidP="00A05C2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BE01C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27000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E1824" w14:textId="24096FA5" w:rsidR="00A05C2C" w:rsidRPr="00BE01C3" w:rsidRDefault="00AF0FBC" w:rsidP="00A05C2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BE01C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810000</w:t>
            </w:r>
            <w:r w:rsidR="005F71A7" w:rsidRPr="00BE01C3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D0FE42" w14:textId="328D3966" w:rsidR="00A05C2C" w:rsidRPr="00BE01C3" w:rsidRDefault="00AF0FBC" w:rsidP="00A05C2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r w:rsidRPr="00BE01C3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810000</w:t>
            </w:r>
            <w:r w:rsidRPr="00BE01C3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8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1F8A694" w14:textId="77777777" w:rsidR="006F1A65" w:rsidRPr="00E04B73" w:rsidRDefault="00F55942" w:rsidP="00E04B73">
            <w:pPr>
              <w:ind w:left="0" w:firstLine="0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 xml:space="preserve">Գազ մեթան, տրանսպորտային միջոցների ներքին այրման  շարժիչներում որպես  վառելիք օգտագործելու  համար,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>որը փոխարինում է բենզինին: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Ս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տացվում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ԱԳԼՃԿ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ների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տեխնոլոգիական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պրոցեսների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համար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հաջորդող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մշակման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քանի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փուլից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Խառնուրդի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մաքրում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խոնավության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այլ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աղտոտիչների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հեռացում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ու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սեղմում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որը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չի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նախատեսում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բաղադրիչների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բաղադրության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փոփոխություն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գլանոթի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լիցքավորման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ընթացքում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բնական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կոմպրեսացված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վառելիքի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ավելցուկ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ճնշումը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պետք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համապատասխանի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ԱԳԼՃԿ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լիցքավորվող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գազագլանոթային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միջոցների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տեխնիկական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պայմաններին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չպետք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գերազանցի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19.6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ՄՊա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ճնշման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սահմանը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գլանոթ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լիցքավորվող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ջերմաստիճանը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կարող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բարձր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լինել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շրջապատող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միջավայրի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ջերմաստիճանից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ոչ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ավել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քան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15C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: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Ըստ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ում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գործող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Տեխնիկական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կանոնակարգի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,  </w:t>
            </w:r>
            <w:r w:rsidRPr="005621DC">
              <w:rPr>
                <w:rFonts w:ascii="Sylfaen" w:hAnsi="Sylfaen"/>
                <w:sz w:val="16"/>
                <w:szCs w:val="16"/>
                <w:lang w:val="hy-AM"/>
              </w:rPr>
              <w:t>ГОСТ</w:t>
            </w:r>
            <w:r w:rsidRPr="005621DC">
              <w:rPr>
                <w:rFonts w:ascii="Sylfaen" w:hAnsi="Sylfaen"/>
                <w:sz w:val="16"/>
                <w:szCs w:val="16"/>
                <w:lang w:val="es-ES"/>
              </w:rPr>
              <w:t xml:space="preserve"> 27577-2000</w:t>
            </w:r>
            <w:r w:rsidRPr="005621DC">
              <w:rPr>
                <w:rFonts w:ascii="Sylfaen" w:hAnsi="Sylfaen"/>
                <w:b/>
                <w:sz w:val="16"/>
                <w:szCs w:val="16"/>
                <w:lang w:val="es-ES"/>
              </w:rPr>
              <w:t>: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(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Ավտոտրանսպորտային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միջոցները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բնական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սեղմված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գազով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լցավորելու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համար</w:t>
            </w:r>
            <w:r w:rsidRPr="005621DC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):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</w:t>
            </w:r>
            <w:proofErr w:type="spellStart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</w:rPr>
              <w:t>ազալցակայանը</w:t>
            </w:r>
            <w:proofErr w:type="spellEnd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  պետք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</w:rPr>
              <w:t>է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գտնվի </w:t>
            </w:r>
            <w:proofErr w:type="spellStart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</w:rPr>
              <w:t>խոշորացված</w:t>
            </w:r>
            <w:proofErr w:type="spellEnd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Ախուրյան համայնքի Ախուրյան բնակավայրից /կենտրոնից/ մինչև 1-1.5կմ հեռավորության վրա:</w:t>
            </w:r>
          </w:p>
          <w:p w14:paraId="7BB71A5E" w14:textId="2B1B3889" w:rsidR="00A05C2C" w:rsidRPr="005621DC" w:rsidRDefault="006F1A65" w:rsidP="006F1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Մատակարարումը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կտրոններով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:</w:t>
            </w:r>
          </w:p>
        </w:tc>
        <w:tc>
          <w:tcPr>
            <w:tcW w:w="154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F6AB500" w14:textId="1818E9C3" w:rsidR="006F1A65" w:rsidRPr="00E04B73" w:rsidRDefault="001E4325" w:rsidP="00E04B73">
            <w:pPr>
              <w:ind w:left="0" w:firstLine="0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Գազ մեթան, տրանսպորտային միջոցների ներքին այրման  շարժիչներում որպես  վառելիք օգտագործելու  համար,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>որը փոխարինում է բենզինին: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Ս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տացվում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ԱԳԼՃԿ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ների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տեխնոլոգիական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պրոցեսների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համար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հաջորդող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մշակման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քանի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փուլից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: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Խառնուրդի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մաքրում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խոնավության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այլ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աղտոտիչների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հեռացում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ու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սեղմում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որը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չի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նախատեսում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բաղադրիչների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բաղադրության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փոփոխություն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գլանոթի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լիցքավորման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ընթացքում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բնական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կոմպրեսացված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վառելիքի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ավելցուկ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ճնշումը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պետք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համապատասխանի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ԱԳԼՃԿ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լիցքավորվող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գազագլանոթային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միջոցների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տեխնիկական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պայմաններին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և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չպետք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գերազանցի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19.6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ՄՊա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ճնշման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սահմանը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գլանոթ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լիցքավորվող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գազի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ջերմաստիճանը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կարող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է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բարձր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լինել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շրջապատող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միջավայրի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ջերմաստիճանից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ոչ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ավել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,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քան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15C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: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Ըստ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>-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ում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գործող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Տեխնիկական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կանոնակարգի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,  </w:t>
            </w:r>
            <w:r w:rsidRPr="00E04B73">
              <w:rPr>
                <w:rFonts w:ascii="Sylfaen" w:hAnsi="Sylfaen"/>
                <w:sz w:val="16"/>
                <w:szCs w:val="16"/>
                <w:lang w:val="hy-AM"/>
              </w:rPr>
              <w:t>ГОСТ</w:t>
            </w:r>
            <w:r w:rsidRPr="00E04B73">
              <w:rPr>
                <w:rFonts w:ascii="Sylfaen" w:hAnsi="Sylfaen"/>
                <w:sz w:val="16"/>
                <w:szCs w:val="16"/>
                <w:lang w:val="es-ES"/>
              </w:rPr>
              <w:t xml:space="preserve"> 27577-2000</w:t>
            </w:r>
            <w:r w:rsidRPr="00E04B73">
              <w:rPr>
                <w:rFonts w:ascii="Sylfaen" w:hAnsi="Sylfaen"/>
                <w:b/>
                <w:sz w:val="16"/>
                <w:szCs w:val="16"/>
                <w:lang w:val="es-ES"/>
              </w:rPr>
              <w:t>: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(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Ավտոտրանսպորտային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միջոցները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բնական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սեղմված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գազով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լցավորելու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համար</w:t>
            </w:r>
            <w:r w:rsidRPr="00E04B73">
              <w:rPr>
                <w:rFonts w:ascii="Sylfaen" w:hAnsi="Sylfaen" w:cs="Sylfaen"/>
                <w:bCs/>
                <w:sz w:val="16"/>
                <w:szCs w:val="16"/>
                <w:lang w:val="es-ES"/>
              </w:rPr>
              <w:t xml:space="preserve">):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</w:t>
            </w:r>
            <w:proofErr w:type="spellStart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</w:rPr>
              <w:t>ազալցակայանը</w:t>
            </w:r>
            <w:proofErr w:type="spellEnd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  </w:t>
            </w:r>
            <w:r w:rsidR="00B614A6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գտնվում է </w:t>
            </w:r>
            <w:proofErr w:type="spellStart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</w:rPr>
              <w:t>խոշորացված</w:t>
            </w:r>
            <w:proofErr w:type="spellEnd"/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="006F1A65"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Ախուրյան համայնքի Ախուրյան բնակավայրից /կենտրոնից/ մինչև 1-1.5կմ հեռավորության վրա:</w:t>
            </w:r>
          </w:p>
          <w:p w14:paraId="3A7B73AC" w14:textId="5BAE70F4" w:rsidR="00A05C2C" w:rsidRPr="00E04B73" w:rsidRDefault="006F1A65" w:rsidP="006F1A6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Մատակարարումը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կտրոններով</w:t>
            </w:r>
            <w:r w:rsidRPr="00E04B73">
              <w:rPr>
                <w:rFonts w:ascii="Sylfaen" w:hAnsi="Sylfaen" w:cs="Sylfaen"/>
                <w:b/>
                <w:bCs/>
                <w:sz w:val="16"/>
                <w:szCs w:val="16"/>
                <w:lang w:val="es-ES"/>
              </w:rPr>
              <w:t>:</w:t>
            </w:r>
          </w:p>
        </w:tc>
      </w:tr>
      <w:tr w:rsidR="00F55942" w:rsidRPr="003E4DE7" w14:paraId="4B8BC031" w14:textId="77777777" w:rsidTr="001D3094">
        <w:trPr>
          <w:gridAfter w:val="2"/>
          <w:wAfter w:w="3419" w:type="dxa"/>
          <w:trHeight w:val="169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451180EC" w14:textId="77777777" w:rsidR="00F55942" w:rsidRPr="00F75CE6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C84D9C" w14:paraId="24C3B0CB" w14:textId="77777777" w:rsidTr="001D3094">
        <w:trPr>
          <w:gridAfter w:val="2"/>
          <w:wAfter w:w="3419" w:type="dxa"/>
          <w:trHeight w:val="137"/>
        </w:trPr>
        <w:tc>
          <w:tcPr>
            <w:tcW w:w="51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55942" w:rsidRPr="00AC0A2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C0A2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C0A2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561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CFA16D0" w:rsidR="00F55942" w:rsidRPr="007C624F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Գնանշման հարցում,որովհետև գնման գինը չի գ</w:t>
            </w:r>
            <w:r w:rsidR="006F38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երազանցում բազային միավորի ութսունա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պատիկը</w:t>
            </w:r>
          </w:p>
        </w:tc>
      </w:tr>
      <w:tr w:rsidR="00F55942" w:rsidRPr="00C84D9C" w14:paraId="075EEA57" w14:textId="77777777" w:rsidTr="001D3094">
        <w:trPr>
          <w:gridAfter w:val="2"/>
          <w:wAfter w:w="3419" w:type="dxa"/>
          <w:trHeight w:val="196"/>
        </w:trPr>
        <w:tc>
          <w:tcPr>
            <w:tcW w:w="1077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55942" w:rsidRPr="00AC0A2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F83E77" w14:paraId="681596E8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155"/>
        </w:trPr>
        <w:tc>
          <w:tcPr>
            <w:tcW w:w="76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C0A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C0A2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119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24DD7A1" w:rsidR="00F55942" w:rsidRPr="00B444D4" w:rsidRDefault="00C84D9C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F55942" w:rsidRPr="00B444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F83E7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</w:p>
        </w:tc>
      </w:tr>
      <w:tr w:rsidR="00F55942" w:rsidRPr="00F83E77" w14:paraId="199F948A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164"/>
        </w:trPr>
        <w:tc>
          <w:tcPr>
            <w:tcW w:w="659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F55942" w:rsidRPr="00B444D4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B444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B444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444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B444D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B444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66BD21CE" w:rsidR="00F55942" w:rsidRPr="00B444D4" w:rsidRDefault="00BE13F9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,,,</w:t>
            </w:r>
          </w:p>
        </w:tc>
        <w:tc>
          <w:tcPr>
            <w:tcW w:w="31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3CB22C8" w:rsidR="00F55942" w:rsidRPr="00B444D4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F83E77" w14:paraId="6EE9B008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92"/>
        </w:trPr>
        <w:tc>
          <w:tcPr>
            <w:tcW w:w="659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55942" w:rsidRPr="00B444D4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55942" w:rsidRPr="00B444D4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444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11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55942" w:rsidRPr="00B444D4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22631D" w14:paraId="13FE412E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47"/>
        </w:trPr>
        <w:tc>
          <w:tcPr>
            <w:tcW w:w="659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55942" w:rsidRPr="00B444D4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444D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55942" w:rsidRPr="00B444D4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55942" w:rsidRPr="00B444D4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444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444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026F0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F55942" w:rsidRPr="0022631D" w14:paraId="321D26CF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47"/>
        </w:trPr>
        <w:tc>
          <w:tcPr>
            <w:tcW w:w="659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68E691E2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155"/>
        </w:trPr>
        <w:tc>
          <w:tcPr>
            <w:tcW w:w="659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30B89418" w14:textId="77777777" w:rsidTr="001D3094">
        <w:trPr>
          <w:gridAfter w:val="2"/>
          <w:wAfter w:w="3419" w:type="dxa"/>
          <w:trHeight w:val="54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70776DB4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10DC4861" w14:textId="77777777" w:rsidTr="001D3094">
        <w:trPr>
          <w:gridAfter w:val="2"/>
          <w:wAfter w:w="3419" w:type="dxa"/>
          <w:trHeight w:val="605"/>
        </w:trPr>
        <w:tc>
          <w:tcPr>
            <w:tcW w:w="1122" w:type="dxa"/>
            <w:gridSpan w:val="3"/>
            <w:vMerge w:val="restart"/>
            <w:shd w:val="clear" w:color="auto" w:fill="auto"/>
            <w:vAlign w:val="center"/>
          </w:tcPr>
          <w:p w14:paraId="34162061" w14:textId="6F710902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3191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461" w:type="dxa"/>
            <w:gridSpan w:val="22"/>
            <w:shd w:val="clear" w:color="auto" w:fill="auto"/>
            <w:vAlign w:val="center"/>
          </w:tcPr>
          <w:p w14:paraId="1FD38684" w14:textId="2B462658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55942" w:rsidRPr="0022631D" w14:paraId="3FD00E3A" w14:textId="77777777" w:rsidTr="001D3094">
        <w:trPr>
          <w:gridAfter w:val="2"/>
          <w:wAfter w:w="3419" w:type="dxa"/>
          <w:trHeight w:val="365"/>
        </w:trPr>
        <w:tc>
          <w:tcPr>
            <w:tcW w:w="1122" w:type="dxa"/>
            <w:gridSpan w:val="3"/>
            <w:vMerge/>
            <w:shd w:val="clear" w:color="auto" w:fill="auto"/>
            <w:vAlign w:val="center"/>
          </w:tcPr>
          <w:p w14:paraId="67E5DBFB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91" w:type="dxa"/>
            <w:gridSpan w:val="6"/>
            <w:vMerge/>
            <w:shd w:val="clear" w:color="auto" w:fill="auto"/>
            <w:vAlign w:val="center"/>
          </w:tcPr>
          <w:p w14:paraId="7835142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97" w:type="dxa"/>
            <w:gridSpan w:val="11"/>
            <w:shd w:val="clear" w:color="auto" w:fill="auto"/>
            <w:vAlign w:val="center"/>
          </w:tcPr>
          <w:p w14:paraId="27542D6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849" w:type="dxa"/>
            <w:gridSpan w:val="7"/>
            <w:shd w:val="clear" w:color="auto" w:fill="auto"/>
            <w:vAlign w:val="center"/>
          </w:tcPr>
          <w:p w14:paraId="635EE2F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4A371FE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55942" w:rsidRPr="0022631D" w14:paraId="50825522" w14:textId="77777777" w:rsidTr="006A4CD7">
        <w:trPr>
          <w:gridAfter w:val="2"/>
          <w:wAfter w:w="3419" w:type="dxa"/>
          <w:trHeight w:val="531"/>
        </w:trPr>
        <w:tc>
          <w:tcPr>
            <w:tcW w:w="1122" w:type="dxa"/>
            <w:gridSpan w:val="3"/>
            <w:shd w:val="clear" w:color="auto" w:fill="auto"/>
            <w:vAlign w:val="center"/>
          </w:tcPr>
          <w:p w14:paraId="34E19705" w14:textId="77777777" w:rsidR="00DA79F9" w:rsidRDefault="00DB6447" w:rsidP="00F55942">
            <w:pPr>
              <w:widowControl w:val="0"/>
              <w:spacing w:before="0" w:after="0"/>
              <w:ind w:left="0" w:firstLine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</w:t>
            </w:r>
          </w:p>
          <w:p w14:paraId="18A08473" w14:textId="179AD9A1" w:rsidR="00F55942" w:rsidRPr="00C4097C" w:rsidRDefault="00DA79F9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</w:t>
            </w:r>
            <w:r w:rsidR="00DB6447">
              <w:rPr>
                <w:rFonts w:ascii="Sylfaen" w:hAnsi="Sylfaen"/>
                <w:b/>
                <w:sz w:val="14"/>
                <w:szCs w:val="14"/>
              </w:rPr>
              <w:t xml:space="preserve">   </w:t>
            </w:r>
            <w:r w:rsidR="004C6543">
              <w:rPr>
                <w:rFonts w:ascii="Sylfaen" w:hAnsi="Sylfaen"/>
                <w:b/>
                <w:sz w:val="14"/>
                <w:szCs w:val="14"/>
              </w:rPr>
              <w:t>1</w:t>
            </w:r>
          </w:p>
          <w:p w14:paraId="6105F0BD" w14:textId="6CEBE849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3BF16F02" w14:textId="72CD22FA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 w14:paraId="2A1FFA1A" w14:textId="2BF69E8B" w:rsidR="00F55942" w:rsidRPr="00C4097C" w:rsidRDefault="00F55942" w:rsidP="00F55942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        </w:t>
            </w:r>
          </w:p>
          <w:p w14:paraId="50AD5B95" w14:textId="4A125027" w:rsidR="00F55942" w:rsidRPr="00C4097C" w:rsidRDefault="00F55942" w:rsidP="00F55942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91" w:type="dxa"/>
            <w:gridSpan w:val="6"/>
            <w:shd w:val="clear" w:color="auto" w:fill="auto"/>
            <w:vAlign w:val="center"/>
          </w:tcPr>
          <w:p w14:paraId="259F3C98" w14:textId="2668A87F" w:rsidR="00F55942" w:rsidRPr="00DB6447" w:rsidRDefault="004C6543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Արբա</w:t>
            </w: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»ՍՊԸ</w:t>
            </w:r>
          </w:p>
        </w:tc>
        <w:tc>
          <w:tcPr>
            <w:tcW w:w="2797" w:type="dxa"/>
            <w:gridSpan w:val="11"/>
            <w:shd w:val="clear" w:color="auto" w:fill="auto"/>
            <w:vAlign w:val="center"/>
          </w:tcPr>
          <w:p w14:paraId="61B09296" w14:textId="77777777" w:rsidR="006A4CD7" w:rsidRDefault="006A4CD7" w:rsidP="006A4CD7">
            <w:pPr>
              <w:pStyle w:val="af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</w:p>
          <w:p w14:paraId="24F83A21" w14:textId="11DC340F" w:rsidR="00CD5359" w:rsidRPr="005D591B" w:rsidRDefault="005D591B" w:rsidP="006A4CD7">
            <w:pPr>
              <w:pStyle w:val="af"/>
              <w:spacing w:line="288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6750000</w:t>
            </w:r>
          </w:p>
          <w:p w14:paraId="1D867224" w14:textId="1B5B9F3A" w:rsidR="00F55942" w:rsidRPr="00912027" w:rsidRDefault="00F55942" w:rsidP="006A4CD7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1849" w:type="dxa"/>
            <w:gridSpan w:val="7"/>
            <w:shd w:val="clear" w:color="auto" w:fill="auto"/>
            <w:vAlign w:val="center"/>
          </w:tcPr>
          <w:p w14:paraId="22B8A853" w14:textId="4263CB81" w:rsidR="00F55942" w:rsidRPr="005D591B" w:rsidRDefault="005D591B" w:rsidP="006A4CD7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 xml:space="preserve">    1350000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1F59BBB2" w14:textId="3806B266" w:rsidR="00F55942" w:rsidRPr="006A4CD7" w:rsidRDefault="006A4CD7" w:rsidP="006A4CD7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1980000</w:t>
            </w:r>
          </w:p>
        </w:tc>
      </w:tr>
      <w:tr w:rsidR="00F55942" w:rsidRPr="0022631D" w14:paraId="700CD07F" w14:textId="63849046" w:rsidTr="001D3094">
        <w:trPr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10ED0606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4" w:type="dxa"/>
          </w:tcPr>
          <w:p w14:paraId="6F9FB640" w14:textId="77777777" w:rsidR="00F55942" w:rsidRPr="0022631D" w:rsidRDefault="00F55942" w:rsidP="00F55942">
            <w:pPr>
              <w:spacing w:before="0" w:after="160" w:line="259" w:lineRule="auto"/>
              <w:ind w:left="0" w:firstLine="0"/>
            </w:pPr>
          </w:p>
        </w:tc>
        <w:tc>
          <w:tcPr>
            <w:tcW w:w="1695" w:type="dxa"/>
            <w:vAlign w:val="center"/>
          </w:tcPr>
          <w:p w14:paraId="5D1FB9DF" w14:textId="252A8D56" w:rsidR="00F55942" w:rsidRPr="0022631D" w:rsidRDefault="00F55942" w:rsidP="00F55942">
            <w:pPr>
              <w:spacing w:before="0" w:after="160" w:line="259" w:lineRule="auto"/>
              <w:ind w:left="0" w:firstLine="0"/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800000</w:t>
            </w:r>
          </w:p>
        </w:tc>
      </w:tr>
      <w:tr w:rsidR="00F55942" w:rsidRPr="0022631D" w14:paraId="521126E1" w14:textId="77777777" w:rsidTr="001D3094">
        <w:trPr>
          <w:gridAfter w:val="2"/>
          <w:wAfter w:w="3419" w:type="dxa"/>
        </w:trPr>
        <w:tc>
          <w:tcPr>
            <w:tcW w:w="107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55942" w:rsidRPr="0022631D" w14:paraId="552679BF" w14:textId="77777777" w:rsidTr="001D3094">
        <w:trPr>
          <w:gridAfter w:val="2"/>
          <w:wAfter w:w="3419" w:type="dxa"/>
          <w:trHeight w:val="1397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770D59C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99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3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55942" w:rsidRPr="0022631D" w14:paraId="3CA6FABC" w14:textId="77777777" w:rsidTr="001D3094">
        <w:trPr>
          <w:gridAfter w:val="2"/>
          <w:wAfter w:w="3419" w:type="dxa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2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074FA3" w:rsidRPr="0022631D" w14:paraId="5E96A1C5" w14:textId="77777777" w:rsidTr="001D3094">
        <w:trPr>
          <w:gridAfter w:val="2"/>
          <w:wAfter w:w="3419" w:type="dxa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147B7383" w:rsidR="00074FA3" w:rsidRPr="0022631D" w:rsidRDefault="00074FA3" w:rsidP="00074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2668907B" w:rsidR="00074FA3" w:rsidRPr="00C74B88" w:rsidRDefault="00074FA3" w:rsidP="00074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5B82078D" w:rsidR="00074FA3" w:rsidRPr="0022631D" w:rsidRDefault="00074FA3" w:rsidP="00074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3244B1" w:rsidR="00074FA3" w:rsidRPr="0022631D" w:rsidRDefault="00074FA3" w:rsidP="00074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0EFCED8F" w:rsidR="00074FA3" w:rsidRPr="0022631D" w:rsidRDefault="00074FA3" w:rsidP="00074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28EC5EC8" w:rsidR="00074FA3" w:rsidRPr="0022631D" w:rsidRDefault="00074FA3" w:rsidP="00074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522ACAFB" w14:textId="77777777" w:rsidTr="001D3094">
        <w:trPr>
          <w:gridAfter w:val="2"/>
          <w:wAfter w:w="3419" w:type="dxa"/>
          <w:trHeight w:val="331"/>
        </w:trPr>
        <w:tc>
          <w:tcPr>
            <w:tcW w:w="2407" w:type="dxa"/>
            <w:gridSpan w:val="4"/>
            <w:shd w:val="clear" w:color="auto" w:fill="auto"/>
            <w:vAlign w:val="center"/>
          </w:tcPr>
          <w:p w14:paraId="514F7E40" w14:textId="77777777" w:rsidR="00F55942" w:rsidRPr="0022631D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67" w:type="dxa"/>
            <w:gridSpan w:val="27"/>
            <w:shd w:val="clear" w:color="auto" w:fill="auto"/>
            <w:vAlign w:val="center"/>
          </w:tcPr>
          <w:p w14:paraId="71AB42B3" w14:textId="77777777" w:rsidR="00F55942" w:rsidRPr="0022631D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F55942" w:rsidRPr="0022631D" w14:paraId="617248CD" w14:textId="77777777" w:rsidTr="001D3094">
        <w:trPr>
          <w:gridAfter w:val="2"/>
          <w:wAfter w:w="3419" w:type="dxa"/>
          <w:trHeight w:val="289"/>
        </w:trPr>
        <w:tc>
          <w:tcPr>
            <w:tcW w:w="1077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1515C769" w14:textId="77777777" w:rsidTr="001D3094">
        <w:trPr>
          <w:gridAfter w:val="2"/>
          <w:wAfter w:w="3419" w:type="dxa"/>
          <w:trHeight w:val="346"/>
        </w:trPr>
        <w:tc>
          <w:tcPr>
            <w:tcW w:w="57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F55942" w:rsidRPr="0022631D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84C50B1" w:rsidR="00F55942" w:rsidRPr="005F2CD1" w:rsidRDefault="00ED3CA1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  <w:r w:rsidR="00C5748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.2025</w:t>
            </w:r>
          </w:p>
        </w:tc>
      </w:tr>
      <w:tr w:rsidR="007A2FFB" w:rsidRPr="0022631D" w14:paraId="71BEA872" w14:textId="77777777" w:rsidTr="00AC0C6C">
        <w:trPr>
          <w:gridAfter w:val="2"/>
          <w:wAfter w:w="3419" w:type="dxa"/>
          <w:trHeight w:val="92"/>
        </w:trPr>
        <w:tc>
          <w:tcPr>
            <w:tcW w:w="5718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7A2FFB" w:rsidRPr="0022631D" w:rsidRDefault="007A2FFB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1BD75921" w:rsidR="007A2FFB" w:rsidRPr="0022631D" w:rsidRDefault="007A2FFB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չի</w:t>
            </w:r>
            <w:proofErr w:type="spellEnd"/>
            <w:r w:rsidRPr="00FC21E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սահմանվում</w:t>
            </w:r>
            <w:proofErr w:type="spellEnd"/>
          </w:p>
        </w:tc>
      </w:tr>
      <w:tr w:rsidR="00F55942" w:rsidRPr="00AC712B" w14:paraId="04C80107" w14:textId="77777777" w:rsidTr="001D3094">
        <w:trPr>
          <w:gridAfter w:val="2"/>
          <w:wAfter w:w="3419" w:type="dxa"/>
          <w:trHeight w:val="92"/>
        </w:trPr>
        <w:tc>
          <w:tcPr>
            <w:tcW w:w="571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FA9EF13" w:rsidR="00F55942" w:rsidRPr="005F2CD1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2F830029" w:rsidR="00F55942" w:rsidRPr="005F2CD1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AC712B" w14:paraId="2254FA5C" w14:textId="77777777" w:rsidTr="001D3094">
        <w:trPr>
          <w:gridAfter w:val="2"/>
          <w:wAfter w:w="3419" w:type="dxa"/>
          <w:trHeight w:val="344"/>
        </w:trPr>
        <w:tc>
          <w:tcPr>
            <w:tcW w:w="10774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2CF6ED1" w:rsidR="00F55942" w:rsidRPr="0022631D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C61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23</w:t>
            </w:r>
            <w:r w:rsidR="00600AD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7C619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01</w:t>
            </w:r>
            <w:r w:rsidR="007C619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</w:p>
        </w:tc>
      </w:tr>
      <w:tr w:rsidR="00F55942" w:rsidRPr="007132FA" w14:paraId="3C75DA26" w14:textId="77777777" w:rsidTr="001D3094">
        <w:trPr>
          <w:gridAfter w:val="2"/>
          <w:wAfter w:w="3419" w:type="dxa"/>
          <w:trHeight w:val="344"/>
        </w:trPr>
        <w:tc>
          <w:tcPr>
            <w:tcW w:w="57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F55942" w:rsidRPr="001D29D9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C712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</w:t>
            </w:r>
            <w:r w:rsidRPr="001D29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անագիրը պատվիրատուի մոտ մուտքագրվելու ամսաթիվը</w:t>
            </w:r>
          </w:p>
        </w:tc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F3887CE" w:rsidR="00F55942" w:rsidRPr="00BD6C4E" w:rsidRDefault="007C6192" w:rsidP="00642E1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 w:rsidR="00600A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.2025</w:t>
            </w:r>
          </w:p>
        </w:tc>
      </w:tr>
      <w:tr w:rsidR="007132FA" w:rsidRPr="007132FA" w14:paraId="0682C6BE" w14:textId="77777777" w:rsidTr="001D3094">
        <w:trPr>
          <w:gridAfter w:val="2"/>
          <w:wAfter w:w="3419" w:type="dxa"/>
          <w:trHeight w:val="344"/>
        </w:trPr>
        <w:tc>
          <w:tcPr>
            <w:tcW w:w="57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7132FA" w:rsidRPr="001D29D9" w:rsidRDefault="007132FA" w:rsidP="007132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D29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505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B4490EA" w:rsidR="007132FA" w:rsidRPr="00024BC2" w:rsidRDefault="007C6192" w:rsidP="007132F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31</w:t>
            </w:r>
            <w:r w:rsidR="007132F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.2025</w:t>
            </w:r>
          </w:p>
        </w:tc>
      </w:tr>
      <w:tr w:rsidR="00F55942" w:rsidRPr="007132FA" w14:paraId="79A64497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620F225D" w14:textId="77777777" w:rsidR="00F55942" w:rsidRPr="001D29D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7132FA" w14:paraId="4E4EA255" w14:textId="77777777" w:rsidTr="001D3094">
        <w:trPr>
          <w:gridAfter w:val="2"/>
          <w:wAfter w:w="3419" w:type="dxa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7AA249E4" w14:textId="77777777" w:rsidR="00F55942" w:rsidRPr="001D29D9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29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59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F55942" w:rsidRPr="001D29D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29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367" w:type="dxa"/>
            <w:gridSpan w:val="27"/>
            <w:shd w:val="clear" w:color="auto" w:fill="auto"/>
            <w:vAlign w:val="center"/>
          </w:tcPr>
          <w:p w14:paraId="0A5086C3" w14:textId="77777777" w:rsidR="00F55942" w:rsidRPr="001D29D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29D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F55942" w:rsidRPr="0022631D" w14:paraId="11F19FA1" w14:textId="77777777" w:rsidTr="001D3094">
        <w:trPr>
          <w:gridAfter w:val="2"/>
          <w:wAfter w:w="3419" w:type="dxa"/>
          <w:trHeight w:val="237"/>
        </w:trPr>
        <w:tc>
          <w:tcPr>
            <w:tcW w:w="808" w:type="dxa"/>
            <w:vMerge/>
            <w:shd w:val="clear" w:color="auto" w:fill="auto"/>
            <w:vAlign w:val="center"/>
          </w:tcPr>
          <w:p w14:paraId="39B67943" w14:textId="77777777" w:rsidR="00F55942" w:rsidRPr="001D29D9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99" w:type="dxa"/>
            <w:gridSpan w:val="3"/>
            <w:vMerge/>
            <w:shd w:val="clear" w:color="auto" w:fill="auto"/>
            <w:vAlign w:val="center"/>
          </w:tcPr>
          <w:p w14:paraId="2856C5C6" w14:textId="77777777" w:rsidR="00F55942" w:rsidRPr="001D29D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7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F55942" w:rsidRPr="0080210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D29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</w:t>
            </w:r>
            <w:r w:rsidRPr="008021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F55942" w:rsidRPr="0080210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1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275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F55942" w:rsidRPr="0080210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1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F55942" w:rsidRPr="00802109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021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0911FBB2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55942" w:rsidRPr="0022631D" w14:paraId="4DC53241" w14:textId="77777777" w:rsidTr="001D3094">
        <w:trPr>
          <w:gridAfter w:val="2"/>
          <w:wAfter w:w="3419" w:type="dxa"/>
          <w:trHeight w:val="238"/>
        </w:trPr>
        <w:tc>
          <w:tcPr>
            <w:tcW w:w="808" w:type="dxa"/>
            <w:vMerge/>
            <w:shd w:val="clear" w:color="auto" w:fill="auto"/>
            <w:vAlign w:val="center"/>
          </w:tcPr>
          <w:p w14:paraId="7D858D4B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shd w:val="clear" w:color="auto" w:fill="auto"/>
            <w:vAlign w:val="center"/>
          </w:tcPr>
          <w:p w14:paraId="078A8417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8"/>
            <w:vMerge/>
            <w:shd w:val="clear" w:color="auto" w:fill="auto"/>
            <w:vAlign w:val="center"/>
          </w:tcPr>
          <w:p w14:paraId="67FA13FC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7FDD9C22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shd w:val="clear" w:color="auto" w:fill="auto"/>
            <w:vAlign w:val="center"/>
          </w:tcPr>
          <w:p w14:paraId="73BBD2A3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078CB506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3C0959C2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55942" w:rsidRPr="0022631D" w14:paraId="75FDA7D8" w14:textId="77777777" w:rsidTr="001D3094">
        <w:trPr>
          <w:gridAfter w:val="2"/>
          <w:wAfter w:w="3419" w:type="dxa"/>
          <w:trHeight w:val="263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E25BE" w:rsidRPr="0022631D" w14:paraId="7799CF59" w14:textId="77777777" w:rsidTr="001D3094">
        <w:trPr>
          <w:gridAfter w:val="2"/>
          <w:wAfter w:w="3419" w:type="dxa"/>
          <w:trHeight w:val="263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136E2E" w14:textId="144A0E81" w:rsidR="000E25BE" w:rsidRPr="0022631D" w:rsidRDefault="000E25BE" w:rsidP="000E25B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76D36B" w14:textId="164DC863" w:rsidR="000E25BE" w:rsidRPr="0022631D" w:rsidRDefault="000E25BE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Արբա</w:t>
            </w: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»ՍՊԸ</w:t>
            </w:r>
          </w:p>
        </w:tc>
        <w:tc>
          <w:tcPr>
            <w:tcW w:w="26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9A1B0" w14:textId="030A0213" w:rsidR="000E25BE" w:rsidRPr="0022631D" w:rsidRDefault="000E25BE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55D">
              <w:rPr>
                <w:rFonts w:ascii="GHEA Grapalat" w:hAnsi="GHEA Grapalat"/>
                <w:b/>
                <w:sz w:val="14"/>
                <w:szCs w:val="14"/>
              </w:rPr>
              <w:t xml:space="preserve">N </w:t>
            </w:r>
            <w:r w:rsidRPr="00B1333C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ՇՄԱՀ-</w:t>
            </w:r>
            <w:r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ԳՀԱՊ</w:t>
            </w:r>
            <w:r w:rsidRPr="00B1333C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Բ-2</w:t>
            </w:r>
            <w:r w:rsidR="00DF4244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5</w:t>
            </w:r>
            <w:r w:rsidRPr="00B1333C">
              <w:rPr>
                <w:rFonts w:ascii="Sylfaen" w:hAnsi="Sylfaen"/>
                <w:bCs/>
                <w:iCs/>
                <w:sz w:val="16"/>
                <w:szCs w:val="16"/>
                <w:lang w:val="pt-BR"/>
              </w:rPr>
              <w:t>/</w:t>
            </w:r>
            <w:r w:rsidR="00DF4244">
              <w:rPr>
                <w:rFonts w:ascii="Sylfaen" w:hAnsi="Sylfaen"/>
                <w:bCs/>
                <w:iCs/>
                <w:sz w:val="16"/>
                <w:szCs w:val="16"/>
                <w:lang w:val="hy-AM"/>
              </w:rPr>
              <w:t>01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CB37B" w14:textId="6C5C7FD9" w:rsidR="000E25BE" w:rsidRPr="005F5778" w:rsidRDefault="00DF4244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31</w:t>
            </w:r>
            <w:r w:rsidR="000E25BE" w:rsidRPr="005F5778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.2025</w:t>
            </w:r>
            <w:r w:rsidR="000E25BE" w:rsidRPr="005F5778">
              <w:rPr>
                <w:rFonts w:ascii="GHEA Grapalat" w:hAnsi="GHEA Grapalat" w:cs="Sylfaen"/>
                <w:sz w:val="16"/>
                <w:szCs w:val="16"/>
                <w:lang w:val="hy-AM"/>
              </w:rPr>
              <w:t>թ.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E47A7" w14:textId="5224B175" w:rsidR="000E25BE" w:rsidRPr="005F5778" w:rsidRDefault="00DF4244" w:rsidP="000E25B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31</w:t>
            </w:r>
            <w:r w:rsidRPr="005F5778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.2025</w:t>
            </w:r>
            <w:r w:rsidRPr="005F5778">
              <w:rPr>
                <w:rFonts w:ascii="GHEA Grapalat" w:hAnsi="GHEA Grapalat" w:cs="Sylfaen"/>
                <w:sz w:val="16"/>
                <w:szCs w:val="16"/>
                <w:lang w:val="hy-AM"/>
              </w:rPr>
              <w:t>թ</w:t>
            </w:r>
            <w:r w:rsidRPr="007458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4583D" w:rsidRPr="007458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-</w:t>
            </w:r>
            <w:r w:rsidR="00214A55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74583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30</w:t>
            </w:r>
            <w:r w:rsidR="00102279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.12.2025</w:t>
            </w:r>
            <w:bookmarkStart w:id="0" w:name="_GoBack"/>
            <w:bookmarkEnd w:id="0"/>
            <w:r w:rsidR="000E25BE" w:rsidRPr="005F5778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FC6EE" w14:textId="77777777" w:rsidR="000E25BE" w:rsidRPr="0022631D" w:rsidRDefault="000E25BE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F7C90" w14:textId="107B44A4" w:rsidR="000E25BE" w:rsidRPr="0026159B" w:rsidRDefault="001E1A31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8100000</w:t>
            </w:r>
          </w:p>
        </w:tc>
        <w:tc>
          <w:tcPr>
            <w:tcW w:w="1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CA93ED" w14:textId="22646844" w:rsidR="000E25BE" w:rsidRPr="0026159B" w:rsidRDefault="001E1A31" w:rsidP="000E25B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8100000</w:t>
            </w:r>
          </w:p>
        </w:tc>
      </w:tr>
      <w:tr w:rsidR="00F55942" w:rsidRPr="00D87D4C" w14:paraId="41E4ED39" w14:textId="77777777" w:rsidTr="001D3094">
        <w:trPr>
          <w:gridAfter w:val="2"/>
          <w:wAfter w:w="3419" w:type="dxa"/>
          <w:trHeight w:val="150"/>
        </w:trPr>
        <w:tc>
          <w:tcPr>
            <w:tcW w:w="10774" w:type="dxa"/>
            <w:gridSpan w:val="31"/>
            <w:shd w:val="clear" w:color="auto" w:fill="auto"/>
            <w:vAlign w:val="center"/>
          </w:tcPr>
          <w:p w14:paraId="7265AE84" w14:textId="77777777" w:rsidR="00F55942" w:rsidRPr="00E433D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433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F55942" w:rsidRPr="0022631D" w14:paraId="1F657639" w14:textId="77777777" w:rsidTr="001D3094">
        <w:trPr>
          <w:gridAfter w:val="2"/>
          <w:wAfter w:w="3419" w:type="dxa"/>
          <w:trHeight w:val="125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33D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մարը</w:t>
            </w:r>
            <w:proofErr w:type="spellEnd"/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4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5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84601" w:rsidRPr="0022631D" w14:paraId="194A93C0" w14:textId="77777777" w:rsidTr="001D3094">
        <w:trPr>
          <w:gridAfter w:val="2"/>
          <w:wAfter w:w="3419" w:type="dxa"/>
          <w:trHeight w:val="125"/>
        </w:trPr>
        <w:tc>
          <w:tcPr>
            <w:tcW w:w="8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49E06E" w14:textId="7CF8C925" w:rsidR="00584601" w:rsidRPr="00627DDD" w:rsidRDefault="00584601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39835" w14:textId="693AB26B" w:rsidR="00584601" w:rsidRPr="0022631D" w:rsidRDefault="00584601" w:rsidP="0058460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Արբա</w:t>
            </w:r>
            <w:r w:rsidRPr="00A8103B">
              <w:rPr>
                <w:rFonts w:ascii="Sylfaen" w:hAnsi="Sylfaen"/>
                <w:bCs/>
                <w:sz w:val="20"/>
                <w:szCs w:val="20"/>
                <w:lang w:val="hy-AM"/>
              </w:rPr>
              <w:t>»ՍՊԸ</w:t>
            </w:r>
          </w:p>
        </w:tc>
        <w:tc>
          <w:tcPr>
            <w:tcW w:w="34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62DE3A" w14:textId="40DBD795" w:rsidR="00584601" w:rsidRPr="002F3BB6" w:rsidRDefault="002F3BB6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F3BB6">
              <w:rPr>
                <w:rFonts w:ascii="Sylfaen" w:hAnsi="Sylfaen"/>
                <w:bCs/>
                <w:sz w:val="16"/>
                <w:szCs w:val="16"/>
                <w:lang w:val="hy-AM"/>
              </w:rPr>
              <w:t>ՀՀ,Շիրակի մարզ,ք.Գյումրի,Երկաթուղայինների 51</w:t>
            </w:r>
          </w:p>
        </w:tc>
        <w:tc>
          <w:tcPr>
            <w:tcW w:w="177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4341B59" w14:textId="77777777" w:rsidR="00A05E4B" w:rsidRDefault="00A05E4B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  <w:p w14:paraId="4BF44105" w14:textId="215E2813" w:rsidR="00584601" w:rsidRPr="002F3BB6" w:rsidRDefault="002F3BB6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F3BB6">
              <w:rPr>
                <w:rFonts w:ascii="Sylfaen" w:hAnsi="Sylfaen"/>
                <w:bCs/>
                <w:sz w:val="16"/>
                <w:szCs w:val="16"/>
              </w:rPr>
              <w:t>Kamuna3@bk.ru</w:t>
            </w:r>
          </w:p>
        </w:tc>
        <w:tc>
          <w:tcPr>
            <w:tcW w:w="15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6F3082" w14:textId="2129C410" w:rsidR="00584601" w:rsidRPr="0022631D" w:rsidRDefault="002F3BB6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2050122049341001</w:t>
            </w:r>
          </w:p>
        </w:tc>
        <w:tc>
          <w:tcPr>
            <w:tcW w:w="15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4E74E" w14:textId="05A312B1" w:rsidR="00584601" w:rsidRPr="0022631D" w:rsidRDefault="002F3BB6" w:rsidP="0058460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05539947</w:t>
            </w:r>
          </w:p>
        </w:tc>
      </w:tr>
      <w:tr w:rsidR="00F55942" w:rsidRPr="008517A6" w14:paraId="496A046D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393BE26B" w14:textId="77777777" w:rsidR="00F55942" w:rsidRPr="00335CD8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DE3766" w14:paraId="3863A00B" w14:textId="77777777" w:rsidTr="001D30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19" w:type="dxa"/>
          <w:trHeight w:val="200"/>
        </w:trPr>
        <w:tc>
          <w:tcPr>
            <w:tcW w:w="33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F55942" w:rsidRPr="00335CD8" w:rsidRDefault="00F55942" w:rsidP="00F5594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35C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743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44140F6A" w:rsidR="00F55942" w:rsidRPr="006349CA" w:rsidRDefault="00F55942" w:rsidP="00501BB6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  <w:r w:rsidRPr="006349CA"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  <w:t xml:space="preserve">Ծանոթություն` </w:t>
            </w:r>
          </w:p>
        </w:tc>
      </w:tr>
      <w:tr w:rsidR="00F55942" w:rsidRPr="00DE3766" w14:paraId="485BF528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60FF974B" w14:textId="77777777" w:rsidR="00F55942" w:rsidRPr="0011712A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7DB42300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auto"/>
            <w:vAlign w:val="center"/>
          </w:tcPr>
          <w:p w14:paraId="0AD8E25E" w14:textId="70B4A96E" w:rsidR="00F55942" w:rsidRPr="00E4188B" w:rsidRDefault="00F55942" w:rsidP="00F559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երեք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F55942" w:rsidRPr="004D078F" w:rsidRDefault="00F55942" w:rsidP="00F559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F55942" w:rsidRPr="004D078F" w:rsidRDefault="00F55942" w:rsidP="00F559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F55942" w:rsidRPr="004D078F" w:rsidRDefault="00F55942" w:rsidP="00F559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F55942" w:rsidRPr="004D078F" w:rsidRDefault="00F55942" w:rsidP="00F559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F55942" w:rsidRPr="004D078F" w:rsidRDefault="00F55942" w:rsidP="00F559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F55942" w:rsidRPr="004D078F" w:rsidRDefault="00F55942" w:rsidP="00F559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F55942" w:rsidRPr="004D078F" w:rsidRDefault="00F55942" w:rsidP="00F559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3A6CD27D" w:rsidR="00F55942" w:rsidRPr="004D078F" w:rsidRDefault="00F55942" w:rsidP="00F559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lusinmat001@mail.ru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F55942" w:rsidRPr="00E56328" w14:paraId="3CC8B38C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02AFA8BF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5484FA73" w14:textId="77777777" w:rsidTr="001D3094">
        <w:trPr>
          <w:gridAfter w:val="2"/>
          <w:wAfter w:w="3419" w:type="dxa"/>
          <w:trHeight w:val="475"/>
        </w:trPr>
        <w:tc>
          <w:tcPr>
            <w:tcW w:w="33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35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5A7FED5D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0C88E286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40B30E88" w14:textId="77777777" w:rsidTr="001D3094">
        <w:trPr>
          <w:gridAfter w:val="2"/>
          <w:wAfter w:w="3419" w:type="dxa"/>
          <w:trHeight w:val="427"/>
        </w:trPr>
        <w:tc>
          <w:tcPr>
            <w:tcW w:w="3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743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541BD7F7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4DE14D25" w14:textId="77777777" w:rsidTr="001D3094">
        <w:trPr>
          <w:gridAfter w:val="2"/>
          <w:wAfter w:w="3419" w:type="dxa"/>
          <w:trHeight w:val="427"/>
        </w:trPr>
        <w:tc>
          <w:tcPr>
            <w:tcW w:w="3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F55942" w:rsidRPr="00E56328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743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F55942" w:rsidRPr="00E56328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F55942" w:rsidRPr="00E56328" w14:paraId="1DAD5D5C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57597369" w14:textId="77777777" w:rsidR="00F55942" w:rsidRPr="00E56328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55942" w:rsidRPr="0022631D" w14:paraId="5F667D89" w14:textId="77777777" w:rsidTr="001D3094">
        <w:trPr>
          <w:gridAfter w:val="2"/>
          <w:wAfter w:w="3419" w:type="dxa"/>
          <w:trHeight w:val="427"/>
        </w:trPr>
        <w:tc>
          <w:tcPr>
            <w:tcW w:w="33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743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55942" w:rsidRPr="0022631D" w14:paraId="406B68D6" w14:textId="77777777" w:rsidTr="001D3094">
        <w:trPr>
          <w:gridAfter w:val="2"/>
          <w:wAfter w:w="3419" w:type="dxa"/>
          <w:trHeight w:val="288"/>
        </w:trPr>
        <w:tc>
          <w:tcPr>
            <w:tcW w:w="10774" w:type="dxa"/>
            <w:gridSpan w:val="31"/>
            <w:shd w:val="clear" w:color="auto" w:fill="99CCFF"/>
            <w:vAlign w:val="center"/>
          </w:tcPr>
          <w:p w14:paraId="79EAD146" w14:textId="77777777" w:rsidR="00F55942" w:rsidRPr="0022631D" w:rsidRDefault="00F55942" w:rsidP="00F559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F55942" w:rsidRPr="0022631D" w14:paraId="1A2BD291" w14:textId="77777777" w:rsidTr="001D3094">
        <w:trPr>
          <w:gridAfter w:val="2"/>
          <w:wAfter w:w="3419" w:type="dxa"/>
          <w:trHeight w:val="227"/>
        </w:trPr>
        <w:tc>
          <w:tcPr>
            <w:tcW w:w="10774" w:type="dxa"/>
            <w:gridSpan w:val="31"/>
            <w:shd w:val="clear" w:color="auto" w:fill="auto"/>
            <w:vAlign w:val="center"/>
          </w:tcPr>
          <w:p w14:paraId="73A19DB3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55942" w:rsidRPr="0022631D" w14:paraId="002AF1AD" w14:textId="77777777" w:rsidTr="001D3094">
        <w:trPr>
          <w:gridAfter w:val="2"/>
          <w:wAfter w:w="3419" w:type="dxa"/>
          <w:trHeight w:val="47"/>
        </w:trPr>
        <w:tc>
          <w:tcPr>
            <w:tcW w:w="41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57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0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F55942" w:rsidRPr="0022631D" w:rsidRDefault="00F55942" w:rsidP="00F559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55942" w:rsidRPr="0022631D" w14:paraId="6C6C269C" w14:textId="77777777" w:rsidTr="001D3094">
        <w:trPr>
          <w:gridAfter w:val="2"/>
          <w:wAfter w:w="3419" w:type="dxa"/>
          <w:trHeight w:val="47"/>
        </w:trPr>
        <w:tc>
          <w:tcPr>
            <w:tcW w:w="4123" w:type="dxa"/>
            <w:gridSpan w:val="8"/>
            <w:shd w:val="clear" w:color="auto" w:fill="auto"/>
            <w:vAlign w:val="center"/>
          </w:tcPr>
          <w:p w14:paraId="0A862370" w14:textId="07163B5C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7455D">
              <w:rPr>
                <w:rFonts w:ascii="GHEA Grapalat" w:hAnsi="GHEA Grapalat"/>
                <w:b/>
                <w:bCs/>
                <w:sz w:val="14"/>
                <w:szCs w:val="14"/>
              </w:rPr>
              <w:t>Անահիտ</w:t>
            </w:r>
            <w:proofErr w:type="spellEnd"/>
            <w:r w:rsidRPr="0097455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7455D">
              <w:rPr>
                <w:rFonts w:ascii="GHEA Grapalat" w:hAnsi="GHEA Grapalat"/>
                <w:b/>
                <w:bCs/>
                <w:sz w:val="14"/>
                <w:szCs w:val="14"/>
              </w:rPr>
              <w:t>Յավրումյան</w:t>
            </w:r>
            <w:proofErr w:type="spellEnd"/>
          </w:p>
        </w:tc>
        <w:tc>
          <w:tcPr>
            <w:tcW w:w="3579" w:type="dxa"/>
            <w:gridSpan w:val="15"/>
            <w:shd w:val="clear" w:color="auto" w:fill="auto"/>
            <w:vAlign w:val="center"/>
          </w:tcPr>
          <w:p w14:paraId="570A2BE5" w14:textId="7AEFDD82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7455D">
              <w:rPr>
                <w:rFonts w:ascii="GHEA Grapalat" w:hAnsi="GHEA Grapalat"/>
                <w:b/>
                <w:bCs/>
                <w:sz w:val="14"/>
                <w:szCs w:val="14"/>
              </w:rPr>
              <w:t>0312/7-08-85/</w:t>
            </w:r>
          </w:p>
        </w:tc>
        <w:tc>
          <w:tcPr>
            <w:tcW w:w="3072" w:type="dxa"/>
            <w:gridSpan w:val="8"/>
            <w:shd w:val="clear" w:color="auto" w:fill="auto"/>
            <w:vAlign w:val="center"/>
          </w:tcPr>
          <w:p w14:paraId="3C42DEDA" w14:textId="5F11C10E" w:rsidR="00F55942" w:rsidRPr="0022631D" w:rsidRDefault="00F55942" w:rsidP="00F559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7455D">
              <w:rPr>
                <w:rFonts w:ascii="GHEA Grapalat" w:hAnsi="GHEA Grapalat"/>
                <w:b/>
                <w:bCs/>
                <w:sz w:val="14"/>
                <w:szCs w:val="14"/>
              </w:rPr>
              <w:t>anahit.yavrumyan@mail.ru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5062A">
      <w:pgSz w:w="11907" w:h="16840" w:code="9"/>
      <w:pgMar w:top="1134" w:right="708" w:bottom="284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36528" w14:textId="77777777" w:rsidR="00E52EDB" w:rsidRDefault="00E52EDB" w:rsidP="0022631D">
      <w:pPr>
        <w:spacing w:before="0" w:after="0"/>
      </w:pPr>
      <w:r>
        <w:separator/>
      </w:r>
    </w:p>
  </w:endnote>
  <w:endnote w:type="continuationSeparator" w:id="0">
    <w:p w14:paraId="0638EC30" w14:textId="77777777" w:rsidR="00E52EDB" w:rsidRDefault="00E52ED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12CA" w14:textId="77777777" w:rsidR="00E52EDB" w:rsidRDefault="00E52EDB" w:rsidP="0022631D">
      <w:pPr>
        <w:spacing w:before="0" w:after="0"/>
      </w:pPr>
      <w:r>
        <w:separator/>
      </w:r>
    </w:p>
  </w:footnote>
  <w:footnote w:type="continuationSeparator" w:id="0">
    <w:p w14:paraId="0B6B9F2F" w14:textId="77777777" w:rsidR="00E52EDB" w:rsidRDefault="00E52ED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55942" w:rsidRPr="002D0BF6" w:rsidRDefault="00F5594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F55942" w:rsidRPr="002D0BF6" w:rsidRDefault="00F5594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F55942" w:rsidRPr="00C61D9C" w:rsidRDefault="00F5594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footnoteRef/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C61D9C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Ընդհանուր»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F55942" w:rsidRPr="00C61D9C" w:rsidRDefault="00F5594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footnoteRef/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F55942" w:rsidRPr="00C61D9C" w:rsidRDefault="00F5594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61D9C">
        <w:rPr>
          <w:rFonts w:ascii="GHEA Grapalat" w:hAnsi="GHEA Grapalat"/>
          <w:bCs/>
          <w:i/>
          <w:sz w:val="8"/>
          <w:szCs w:val="8"/>
        </w:rPr>
        <w:footnoteRef/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F55942" w:rsidRPr="00C61D9C" w:rsidRDefault="00F5594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և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</w:rPr>
        <w:t>է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</w:rPr>
        <w:t>՝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Pr="00C61D9C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F55942" w:rsidRPr="00005B9C" w:rsidRDefault="00F55942" w:rsidP="006F2779">
      <w:pPr>
        <w:pStyle w:val="a7"/>
        <w:jc w:val="both"/>
        <w:rPr>
          <w:rFonts w:ascii="Calibri" w:hAnsi="Calibri"/>
          <w:lang w:val="hy-AM"/>
        </w:rPr>
      </w:pPr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C61D9C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C61D9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370"/>
    <w:rsid w:val="0000795D"/>
    <w:rsid w:val="000114D9"/>
    <w:rsid w:val="00012170"/>
    <w:rsid w:val="000122CB"/>
    <w:rsid w:val="00024BC2"/>
    <w:rsid w:val="00026F0F"/>
    <w:rsid w:val="00036D31"/>
    <w:rsid w:val="00044EA8"/>
    <w:rsid w:val="00046360"/>
    <w:rsid w:val="00046CCF"/>
    <w:rsid w:val="00047CD2"/>
    <w:rsid w:val="00051ECE"/>
    <w:rsid w:val="00054535"/>
    <w:rsid w:val="0005713D"/>
    <w:rsid w:val="000661ED"/>
    <w:rsid w:val="0007090E"/>
    <w:rsid w:val="00073D66"/>
    <w:rsid w:val="00074FA3"/>
    <w:rsid w:val="00077005"/>
    <w:rsid w:val="00090BE0"/>
    <w:rsid w:val="0009123C"/>
    <w:rsid w:val="00091569"/>
    <w:rsid w:val="0009533E"/>
    <w:rsid w:val="000A0ECD"/>
    <w:rsid w:val="000A66E3"/>
    <w:rsid w:val="000B0199"/>
    <w:rsid w:val="000B5BD7"/>
    <w:rsid w:val="000D30D3"/>
    <w:rsid w:val="000E25BE"/>
    <w:rsid w:val="000E2B7B"/>
    <w:rsid w:val="000E4FF1"/>
    <w:rsid w:val="000F21D1"/>
    <w:rsid w:val="000F376D"/>
    <w:rsid w:val="000F6A46"/>
    <w:rsid w:val="000F7C3C"/>
    <w:rsid w:val="001021B0"/>
    <w:rsid w:val="00102279"/>
    <w:rsid w:val="00105046"/>
    <w:rsid w:val="00111265"/>
    <w:rsid w:val="00113BF4"/>
    <w:rsid w:val="0011712A"/>
    <w:rsid w:val="001245AB"/>
    <w:rsid w:val="00130C8B"/>
    <w:rsid w:val="0013745F"/>
    <w:rsid w:val="00143B4E"/>
    <w:rsid w:val="00143F2C"/>
    <w:rsid w:val="00143F51"/>
    <w:rsid w:val="001454FA"/>
    <w:rsid w:val="00155C05"/>
    <w:rsid w:val="00165486"/>
    <w:rsid w:val="00170B5E"/>
    <w:rsid w:val="001717D7"/>
    <w:rsid w:val="0018422F"/>
    <w:rsid w:val="00193852"/>
    <w:rsid w:val="001A1999"/>
    <w:rsid w:val="001B1AB9"/>
    <w:rsid w:val="001B210C"/>
    <w:rsid w:val="001C1BE1"/>
    <w:rsid w:val="001D29D9"/>
    <w:rsid w:val="001D3094"/>
    <w:rsid w:val="001E0091"/>
    <w:rsid w:val="001E1A31"/>
    <w:rsid w:val="001E3EC9"/>
    <w:rsid w:val="001E423C"/>
    <w:rsid w:val="001E4325"/>
    <w:rsid w:val="002115D8"/>
    <w:rsid w:val="00212190"/>
    <w:rsid w:val="00214A55"/>
    <w:rsid w:val="0022631D"/>
    <w:rsid w:val="00240AD2"/>
    <w:rsid w:val="002433A6"/>
    <w:rsid w:val="00252BBA"/>
    <w:rsid w:val="00252BEB"/>
    <w:rsid w:val="00255298"/>
    <w:rsid w:val="00255D18"/>
    <w:rsid w:val="0026159B"/>
    <w:rsid w:val="00261F9F"/>
    <w:rsid w:val="00265BAC"/>
    <w:rsid w:val="00267F16"/>
    <w:rsid w:val="0027527F"/>
    <w:rsid w:val="00286300"/>
    <w:rsid w:val="0028641A"/>
    <w:rsid w:val="00286A20"/>
    <w:rsid w:val="00287425"/>
    <w:rsid w:val="00295B92"/>
    <w:rsid w:val="002B01DB"/>
    <w:rsid w:val="002B14EB"/>
    <w:rsid w:val="002B6E8E"/>
    <w:rsid w:val="002C3823"/>
    <w:rsid w:val="002D15BD"/>
    <w:rsid w:val="002D5354"/>
    <w:rsid w:val="002D6569"/>
    <w:rsid w:val="002D6C99"/>
    <w:rsid w:val="002E2057"/>
    <w:rsid w:val="002E25D5"/>
    <w:rsid w:val="002E4E6F"/>
    <w:rsid w:val="002F16CC"/>
    <w:rsid w:val="002F1FEB"/>
    <w:rsid w:val="002F3BB6"/>
    <w:rsid w:val="002F5C35"/>
    <w:rsid w:val="003020D2"/>
    <w:rsid w:val="0030412F"/>
    <w:rsid w:val="00305699"/>
    <w:rsid w:val="0030727A"/>
    <w:rsid w:val="003101AD"/>
    <w:rsid w:val="00325177"/>
    <w:rsid w:val="0033102A"/>
    <w:rsid w:val="0033504F"/>
    <w:rsid w:val="00335CD8"/>
    <w:rsid w:val="00340FA5"/>
    <w:rsid w:val="00353678"/>
    <w:rsid w:val="00367EED"/>
    <w:rsid w:val="00370DB5"/>
    <w:rsid w:val="00371B1D"/>
    <w:rsid w:val="00374EA5"/>
    <w:rsid w:val="00375A1D"/>
    <w:rsid w:val="00381924"/>
    <w:rsid w:val="003852A5"/>
    <w:rsid w:val="00386FDF"/>
    <w:rsid w:val="003A1C58"/>
    <w:rsid w:val="003B2758"/>
    <w:rsid w:val="003B4020"/>
    <w:rsid w:val="003D500B"/>
    <w:rsid w:val="003E091D"/>
    <w:rsid w:val="003E0F2D"/>
    <w:rsid w:val="003E3D40"/>
    <w:rsid w:val="003E4DE7"/>
    <w:rsid w:val="003E6978"/>
    <w:rsid w:val="003F7AA9"/>
    <w:rsid w:val="003F7ACE"/>
    <w:rsid w:val="00433E3C"/>
    <w:rsid w:val="004417EF"/>
    <w:rsid w:val="0045062A"/>
    <w:rsid w:val="00462DEA"/>
    <w:rsid w:val="00466A46"/>
    <w:rsid w:val="00466FE7"/>
    <w:rsid w:val="00472005"/>
    <w:rsid w:val="00472069"/>
    <w:rsid w:val="00474C2F"/>
    <w:rsid w:val="004764CD"/>
    <w:rsid w:val="004875E0"/>
    <w:rsid w:val="004936E3"/>
    <w:rsid w:val="00496D8A"/>
    <w:rsid w:val="004A0D48"/>
    <w:rsid w:val="004C6543"/>
    <w:rsid w:val="004D078F"/>
    <w:rsid w:val="004D73CC"/>
    <w:rsid w:val="004E2BFE"/>
    <w:rsid w:val="004E376E"/>
    <w:rsid w:val="004E37C8"/>
    <w:rsid w:val="004F141A"/>
    <w:rsid w:val="004F7755"/>
    <w:rsid w:val="00501BB6"/>
    <w:rsid w:val="005032E0"/>
    <w:rsid w:val="00503BCC"/>
    <w:rsid w:val="0050603E"/>
    <w:rsid w:val="00507F91"/>
    <w:rsid w:val="0051612D"/>
    <w:rsid w:val="00535526"/>
    <w:rsid w:val="00546023"/>
    <w:rsid w:val="005544D7"/>
    <w:rsid w:val="005621DC"/>
    <w:rsid w:val="00564584"/>
    <w:rsid w:val="005737F9"/>
    <w:rsid w:val="00584601"/>
    <w:rsid w:val="00584691"/>
    <w:rsid w:val="005921DF"/>
    <w:rsid w:val="005954CD"/>
    <w:rsid w:val="005A2840"/>
    <w:rsid w:val="005C0D29"/>
    <w:rsid w:val="005C6C81"/>
    <w:rsid w:val="005D132E"/>
    <w:rsid w:val="005D591B"/>
    <w:rsid w:val="005D5FBD"/>
    <w:rsid w:val="005F2CD1"/>
    <w:rsid w:val="005F38B2"/>
    <w:rsid w:val="005F5778"/>
    <w:rsid w:val="005F71A7"/>
    <w:rsid w:val="005F7C2D"/>
    <w:rsid w:val="00600ADF"/>
    <w:rsid w:val="006054F3"/>
    <w:rsid w:val="00607C9A"/>
    <w:rsid w:val="00607F31"/>
    <w:rsid w:val="00613255"/>
    <w:rsid w:val="00624696"/>
    <w:rsid w:val="00627DDD"/>
    <w:rsid w:val="00634850"/>
    <w:rsid w:val="006349CA"/>
    <w:rsid w:val="00636AB5"/>
    <w:rsid w:val="006412F0"/>
    <w:rsid w:val="00642154"/>
    <w:rsid w:val="0064266E"/>
    <w:rsid w:val="00642E18"/>
    <w:rsid w:val="00646760"/>
    <w:rsid w:val="00653BAD"/>
    <w:rsid w:val="00655EEF"/>
    <w:rsid w:val="00662F56"/>
    <w:rsid w:val="006635DF"/>
    <w:rsid w:val="00683A2E"/>
    <w:rsid w:val="00683CB9"/>
    <w:rsid w:val="006845DA"/>
    <w:rsid w:val="00690ECB"/>
    <w:rsid w:val="00695D89"/>
    <w:rsid w:val="006972F3"/>
    <w:rsid w:val="0069766D"/>
    <w:rsid w:val="006A1E90"/>
    <w:rsid w:val="006A38B4"/>
    <w:rsid w:val="006A4CD7"/>
    <w:rsid w:val="006B2E21"/>
    <w:rsid w:val="006C0266"/>
    <w:rsid w:val="006C40C8"/>
    <w:rsid w:val="006C6278"/>
    <w:rsid w:val="006E0D92"/>
    <w:rsid w:val="006E1A83"/>
    <w:rsid w:val="006F17B4"/>
    <w:rsid w:val="006F1A65"/>
    <w:rsid w:val="006F2779"/>
    <w:rsid w:val="006F3806"/>
    <w:rsid w:val="007060FC"/>
    <w:rsid w:val="007132FA"/>
    <w:rsid w:val="00723311"/>
    <w:rsid w:val="00725861"/>
    <w:rsid w:val="00742D3C"/>
    <w:rsid w:val="0074583D"/>
    <w:rsid w:val="00763568"/>
    <w:rsid w:val="0076696A"/>
    <w:rsid w:val="007703AC"/>
    <w:rsid w:val="0077143B"/>
    <w:rsid w:val="007732E7"/>
    <w:rsid w:val="007750D3"/>
    <w:rsid w:val="00775468"/>
    <w:rsid w:val="007765CF"/>
    <w:rsid w:val="00785005"/>
    <w:rsid w:val="00785613"/>
    <w:rsid w:val="0078682E"/>
    <w:rsid w:val="00791049"/>
    <w:rsid w:val="007924BB"/>
    <w:rsid w:val="007A251D"/>
    <w:rsid w:val="007A2FFB"/>
    <w:rsid w:val="007B1F32"/>
    <w:rsid w:val="007C6192"/>
    <w:rsid w:val="007C624F"/>
    <w:rsid w:val="007C7E50"/>
    <w:rsid w:val="007D2640"/>
    <w:rsid w:val="007D505F"/>
    <w:rsid w:val="00802109"/>
    <w:rsid w:val="00803E2D"/>
    <w:rsid w:val="00807BA2"/>
    <w:rsid w:val="0081420B"/>
    <w:rsid w:val="008174CC"/>
    <w:rsid w:val="008321B5"/>
    <w:rsid w:val="00835A61"/>
    <w:rsid w:val="00840BB2"/>
    <w:rsid w:val="008517A6"/>
    <w:rsid w:val="00852194"/>
    <w:rsid w:val="008564E7"/>
    <w:rsid w:val="00866E07"/>
    <w:rsid w:val="0087042F"/>
    <w:rsid w:val="00876824"/>
    <w:rsid w:val="008768CE"/>
    <w:rsid w:val="00893694"/>
    <w:rsid w:val="008B76AE"/>
    <w:rsid w:val="008C4E62"/>
    <w:rsid w:val="008C610C"/>
    <w:rsid w:val="008D4CEF"/>
    <w:rsid w:val="008E002E"/>
    <w:rsid w:val="008E493A"/>
    <w:rsid w:val="009026A5"/>
    <w:rsid w:val="00912027"/>
    <w:rsid w:val="0092305C"/>
    <w:rsid w:val="00933695"/>
    <w:rsid w:val="009379C2"/>
    <w:rsid w:val="0096661E"/>
    <w:rsid w:val="00967062"/>
    <w:rsid w:val="00967E22"/>
    <w:rsid w:val="00973FCC"/>
    <w:rsid w:val="009A38BF"/>
    <w:rsid w:val="009A64A6"/>
    <w:rsid w:val="009B1A0C"/>
    <w:rsid w:val="009C058C"/>
    <w:rsid w:val="009C20EC"/>
    <w:rsid w:val="009C5E0F"/>
    <w:rsid w:val="009E3C85"/>
    <w:rsid w:val="009E75FF"/>
    <w:rsid w:val="00A03FC2"/>
    <w:rsid w:val="00A04FA3"/>
    <w:rsid w:val="00A05C2C"/>
    <w:rsid w:val="00A05E4B"/>
    <w:rsid w:val="00A0601C"/>
    <w:rsid w:val="00A0725E"/>
    <w:rsid w:val="00A1408D"/>
    <w:rsid w:val="00A15DF7"/>
    <w:rsid w:val="00A16B65"/>
    <w:rsid w:val="00A306F5"/>
    <w:rsid w:val="00A31820"/>
    <w:rsid w:val="00A36279"/>
    <w:rsid w:val="00A37889"/>
    <w:rsid w:val="00A47CAE"/>
    <w:rsid w:val="00A530BF"/>
    <w:rsid w:val="00A548AC"/>
    <w:rsid w:val="00A7652C"/>
    <w:rsid w:val="00A77E3D"/>
    <w:rsid w:val="00A9020C"/>
    <w:rsid w:val="00A92AB3"/>
    <w:rsid w:val="00A95EBE"/>
    <w:rsid w:val="00AA2CEE"/>
    <w:rsid w:val="00AA30A5"/>
    <w:rsid w:val="00AA32E4"/>
    <w:rsid w:val="00AA7494"/>
    <w:rsid w:val="00AB557D"/>
    <w:rsid w:val="00AB7520"/>
    <w:rsid w:val="00AC0A2D"/>
    <w:rsid w:val="00AC1C12"/>
    <w:rsid w:val="00AC712B"/>
    <w:rsid w:val="00AD07B9"/>
    <w:rsid w:val="00AD3D3C"/>
    <w:rsid w:val="00AD59DC"/>
    <w:rsid w:val="00AE2A3B"/>
    <w:rsid w:val="00AF0FBC"/>
    <w:rsid w:val="00B11FD1"/>
    <w:rsid w:val="00B1333C"/>
    <w:rsid w:val="00B25FC2"/>
    <w:rsid w:val="00B33C55"/>
    <w:rsid w:val="00B444D4"/>
    <w:rsid w:val="00B5238D"/>
    <w:rsid w:val="00B614A6"/>
    <w:rsid w:val="00B71BD6"/>
    <w:rsid w:val="00B75762"/>
    <w:rsid w:val="00B803FF"/>
    <w:rsid w:val="00B8617C"/>
    <w:rsid w:val="00B91DE2"/>
    <w:rsid w:val="00B94EA2"/>
    <w:rsid w:val="00B95F40"/>
    <w:rsid w:val="00BA03B0"/>
    <w:rsid w:val="00BA4051"/>
    <w:rsid w:val="00BA4337"/>
    <w:rsid w:val="00BA5339"/>
    <w:rsid w:val="00BB0A93"/>
    <w:rsid w:val="00BB7CEE"/>
    <w:rsid w:val="00BC5E91"/>
    <w:rsid w:val="00BC7445"/>
    <w:rsid w:val="00BD2DA5"/>
    <w:rsid w:val="00BD3D4E"/>
    <w:rsid w:val="00BD6C4E"/>
    <w:rsid w:val="00BD7A99"/>
    <w:rsid w:val="00BE01C3"/>
    <w:rsid w:val="00BE13F9"/>
    <w:rsid w:val="00BE1553"/>
    <w:rsid w:val="00BF1465"/>
    <w:rsid w:val="00BF4745"/>
    <w:rsid w:val="00C11D17"/>
    <w:rsid w:val="00C2600C"/>
    <w:rsid w:val="00C4097C"/>
    <w:rsid w:val="00C4373C"/>
    <w:rsid w:val="00C464B8"/>
    <w:rsid w:val="00C5748D"/>
    <w:rsid w:val="00C61D9C"/>
    <w:rsid w:val="00C732C3"/>
    <w:rsid w:val="00C74B88"/>
    <w:rsid w:val="00C77C98"/>
    <w:rsid w:val="00C77CEB"/>
    <w:rsid w:val="00C84D9C"/>
    <w:rsid w:val="00C84DF7"/>
    <w:rsid w:val="00C8750E"/>
    <w:rsid w:val="00C92F5F"/>
    <w:rsid w:val="00C96337"/>
    <w:rsid w:val="00C96BED"/>
    <w:rsid w:val="00CA1189"/>
    <w:rsid w:val="00CA6165"/>
    <w:rsid w:val="00CB0704"/>
    <w:rsid w:val="00CB44D2"/>
    <w:rsid w:val="00CC1F23"/>
    <w:rsid w:val="00CD07E6"/>
    <w:rsid w:val="00CD2E4B"/>
    <w:rsid w:val="00CD4BFD"/>
    <w:rsid w:val="00CD5359"/>
    <w:rsid w:val="00CD5810"/>
    <w:rsid w:val="00CD6C4F"/>
    <w:rsid w:val="00CE1BDF"/>
    <w:rsid w:val="00CE6772"/>
    <w:rsid w:val="00CF1F70"/>
    <w:rsid w:val="00CF524F"/>
    <w:rsid w:val="00D03E79"/>
    <w:rsid w:val="00D12CCA"/>
    <w:rsid w:val="00D14CA7"/>
    <w:rsid w:val="00D30946"/>
    <w:rsid w:val="00D3226F"/>
    <w:rsid w:val="00D33F61"/>
    <w:rsid w:val="00D350DE"/>
    <w:rsid w:val="00D36189"/>
    <w:rsid w:val="00D36417"/>
    <w:rsid w:val="00D40610"/>
    <w:rsid w:val="00D40DDB"/>
    <w:rsid w:val="00D44A73"/>
    <w:rsid w:val="00D47F55"/>
    <w:rsid w:val="00D50F10"/>
    <w:rsid w:val="00D519F4"/>
    <w:rsid w:val="00D605A8"/>
    <w:rsid w:val="00D63592"/>
    <w:rsid w:val="00D80C64"/>
    <w:rsid w:val="00D8402A"/>
    <w:rsid w:val="00D84D36"/>
    <w:rsid w:val="00D85D27"/>
    <w:rsid w:val="00D87D4C"/>
    <w:rsid w:val="00D92AE4"/>
    <w:rsid w:val="00D93B08"/>
    <w:rsid w:val="00D9617C"/>
    <w:rsid w:val="00D97C60"/>
    <w:rsid w:val="00DA4E1B"/>
    <w:rsid w:val="00DA79F9"/>
    <w:rsid w:val="00DB6447"/>
    <w:rsid w:val="00DE06F1"/>
    <w:rsid w:val="00DE3766"/>
    <w:rsid w:val="00DE620E"/>
    <w:rsid w:val="00DF4244"/>
    <w:rsid w:val="00DF45B9"/>
    <w:rsid w:val="00E014A1"/>
    <w:rsid w:val="00E03B0A"/>
    <w:rsid w:val="00E041C3"/>
    <w:rsid w:val="00E04B73"/>
    <w:rsid w:val="00E1001B"/>
    <w:rsid w:val="00E12AD3"/>
    <w:rsid w:val="00E14693"/>
    <w:rsid w:val="00E21964"/>
    <w:rsid w:val="00E23519"/>
    <w:rsid w:val="00E243EA"/>
    <w:rsid w:val="00E27F54"/>
    <w:rsid w:val="00E32E3E"/>
    <w:rsid w:val="00E33A25"/>
    <w:rsid w:val="00E35CAD"/>
    <w:rsid w:val="00E4188B"/>
    <w:rsid w:val="00E433DD"/>
    <w:rsid w:val="00E47307"/>
    <w:rsid w:val="00E52EDB"/>
    <w:rsid w:val="00E54C4D"/>
    <w:rsid w:val="00E56328"/>
    <w:rsid w:val="00E563AB"/>
    <w:rsid w:val="00E64C71"/>
    <w:rsid w:val="00E9285C"/>
    <w:rsid w:val="00E94483"/>
    <w:rsid w:val="00E97EB4"/>
    <w:rsid w:val="00EA01A2"/>
    <w:rsid w:val="00EA568C"/>
    <w:rsid w:val="00EA6646"/>
    <w:rsid w:val="00EA6FA0"/>
    <w:rsid w:val="00EA767F"/>
    <w:rsid w:val="00EB23A9"/>
    <w:rsid w:val="00EB28B1"/>
    <w:rsid w:val="00EB3DAA"/>
    <w:rsid w:val="00EB59EE"/>
    <w:rsid w:val="00EB7D3F"/>
    <w:rsid w:val="00ED3CA1"/>
    <w:rsid w:val="00ED7593"/>
    <w:rsid w:val="00ED7FC0"/>
    <w:rsid w:val="00EE22F8"/>
    <w:rsid w:val="00EE6759"/>
    <w:rsid w:val="00EF16D0"/>
    <w:rsid w:val="00F071B6"/>
    <w:rsid w:val="00F10AFE"/>
    <w:rsid w:val="00F22BE0"/>
    <w:rsid w:val="00F23E60"/>
    <w:rsid w:val="00F24821"/>
    <w:rsid w:val="00F25564"/>
    <w:rsid w:val="00F31004"/>
    <w:rsid w:val="00F36120"/>
    <w:rsid w:val="00F42447"/>
    <w:rsid w:val="00F44270"/>
    <w:rsid w:val="00F4607F"/>
    <w:rsid w:val="00F509FF"/>
    <w:rsid w:val="00F511BF"/>
    <w:rsid w:val="00F55942"/>
    <w:rsid w:val="00F64167"/>
    <w:rsid w:val="00F6673B"/>
    <w:rsid w:val="00F679D1"/>
    <w:rsid w:val="00F75CE6"/>
    <w:rsid w:val="00F77AAD"/>
    <w:rsid w:val="00F82F55"/>
    <w:rsid w:val="00F83CCC"/>
    <w:rsid w:val="00F83E77"/>
    <w:rsid w:val="00F916C4"/>
    <w:rsid w:val="00F944A5"/>
    <w:rsid w:val="00F95857"/>
    <w:rsid w:val="00FA08CC"/>
    <w:rsid w:val="00FA382E"/>
    <w:rsid w:val="00FB097B"/>
    <w:rsid w:val="00FC1AC7"/>
    <w:rsid w:val="00FC21E3"/>
    <w:rsid w:val="00FD0597"/>
    <w:rsid w:val="00FE4B7B"/>
    <w:rsid w:val="00FF33D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7FD32BF6-7BA5-4AFD-AFCA-FCBF0A72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F42447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30946"/>
    <w:pPr>
      <w:tabs>
        <w:tab w:val="center" w:pos="4513"/>
        <w:tab w:val="right" w:pos="9026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rsid w:val="00D3094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30946"/>
    <w:pPr>
      <w:tabs>
        <w:tab w:val="center" w:pos="4513"/>
        <w:tab w:val="right" w:pos="9026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D30946"/>
    <w:rPr>
      <w:rFonts w:ascii="Calibri" w:eastAsia="Calibri" w:hAnsi="Calibri" w:cs="Times New Roman"/>
    </w:rPr>
  </w:style>
  <w:style w:type="paragraph" w:styleId="af">
    <w:name w:val="Body Text"/>
    <w:basedOn w:val="a"/>
    <w:link w:val="af0"/>
    <w:unhideWhenUsed/>
    <w:rsid w:val="00CD5359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CD5359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43AC-51E6-4FB3-A838-07EF9476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398</cp:revision>
  <cp:lastPrinted>2021-04-06T07:47:00Z</cp:lastPrinted>
  <dcterms:created xsi:type="dcterms:W3CDTF">2021-06-28T12:08:00Z</dcterms:created>
  <dcterms:modified xsi:type="dcterms:W3CDTF">2025-02-03T12:09:00Z</dcterms:modified>
</cp:coreProperties>
</file>