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565" w:rsidRPr="00451565" w:rsidRDefault="00451565" w:rsidP="00451565">
      <w:pPr>
        <w:shd w:val="clear" w:color="auto" w:fill="FFFFFF"/>
        <w:spacing w:after="0" w:line="240" w:lineRule="auto"/>
        <w:ind w:firstLine="284"/>
        <w:jc w:val="right"/>
        <w:rPr>
          <w:rFonts w:ascii="GHEA Grapalat" w:hAnsi="GHEA Grapalat"/>
          <w:bCs/>
          <w:color w:val="000000"/>
          <w:sz w:val="20"/>
          <w:szCs w:val="20"/>
          <w:lang w:val="en-US" w:eastAsia="ru-RU"/>
        </w:rPr>
      </w:pPr>
      <w:r w:rsidRPr="00451565">
        <w:rPr>
          <w:rFonts w:ascii="GHEA Grapalat" w:hAnsi="GHEA Grapalat"/>
          <w:bCs/>
          <w:color w:val="000000"/>
          <w:sz w:val="20"/>
          <w:szCs w:val="20"/>
          <w:lang w:eastAsia="ru-RU"/>
        </w:rPr>
        <w:t>Հավելված</w:t>
      </w: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 xml:space="preserve"> 1</w:t>
      </w: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br/>
      </w:r>
      <w:r w:rsidRPr="00451565">
        <w:rPr>
          <w:rFonts w:ascii="GHEA Grapalat" w:hAnsi="GHEA Grapalat"/>
          <w:bCs/>
          <w:color w:val="000000"/>
          <w:sz w:val="20"/>
          <w:szCs w:val="20"/>
          <w:lang w:eastAsia="ru-RU"/>
        </w:rPr>
        <w:t>Հայաստանի</w:t>
      </w: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 xml:space="preserve"> </w:t>
      </w:r>
      <w:r w:rsidRPr="00451565">
        <w:rPr>
          <w:rFonts w:ascii="GHEA Grapalat" w:hAnsi="GHEA Grapalat"/>
          <w:bCs/>
          <w:color w:val="000000"/>
          <w:sz w:val="20"/>
          <w:szCs w:val="20"/>
          <w:lang w:eastAsia="ru-RU"/>
        </w:rPr>
        <w:t>Հանրապետության</w:t>
      </w: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 xml:space="preserve"> </w:t>
      </w:r>
      <w:r w:rsidRPr="00451565">
        <w:rPr>
          <w:rFonts w:ascii="GHEA Grapalat" w:hAnsi="GHEA Grapalat"/>
          <w:bCs/>
          <w:color w:val="000000"/>
          <w:sz w:val="20"/>
          <w:szCs w:val="20"/>
          <w:lang w:eastAsia="ru-RU"/>
        </w:rPr>
        <w:t>Շիրակի</w:t>
      </w: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 xml:space="preserve"> </w:t>
      </w:r>
      <w:r w:rsidRPr="00451565">
        <w:rPr>
          <w:rFonts w:ascii="GHEA Grapalat" w:hAnsi="GHEA Grapalat"/>
          <w:bCs/>
          <w:color w:val="000000"/>
          <w:sz w:val="20"/>
          <w:szCs w:val="20"/>
          <w:lang w:eastAsia="ru-RU"/>
        </w:rPr>
        <w:t>մարզի</w:t>
      </w: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 xml:space="preserve"> </w:t>
      </w: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br/>
      </w:r>
      <w:r w:rsidRPr="00451565">
        <w:rPr>
          <w:rFonts w:ascii="GHEA Grapalat" w:hAnsi="GHEA Grapalat"/>
          <w:bCs/>
          <w:color w:val="000000"/>
          <w:sz w:val="20"/>
          <w:szCs w:val="20"/>
          <w:lang w:eastAsia="ru-RU"/>
        </w:rPr>
        <w:t>Ախուրյան</w:t>
      </w: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 xml:space="preserve"> </w:t>
      </w:r>
      <w:r w:rsidRPr="00451565">
        <w:rPr>
          <w:rFonts w:ascii="GHEA Grapalat" w:hAnsi="GHEA Grapalat"/>
          <w:bCs/>
          <w:color w:val="000000"/>
          <w:sz w:val="20"/>
          <w:szCs w:val="20"/>
          <w:lang w:eastAsia="ru-RU"/>
        </w:rPr>
        <w:t>համայնքի</w:t>
      </w: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 xml:space="preserve"> </w:t>
      </w:r>
      <w:r w:rsidRPr="00451565">
        <w:rPr>
          <w:rFonts w:ascii="GHEA Grapalat" w:hAnsi="GHEA Grapalat"/>
          <w:bCs/>
          <w:color w:val="000000"/>
          <w:sz w:val="20"/>
          <w:szCs w:val="20"/>
          <w:lang w:eastAsia="ru-RU"/>
        </w:rPr>
        <w:t>ավագանու</w:t>
      </w: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 xml:space="preserve"> </w:t>
      </w: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br/>
        <w:t xml:space="preserve">2025 </w:t>
      </w:r>
      <w:r w:rsidRPr="00451565">
        <w:rPr>
          <w:rFonts w:ascii="GHEA Grapalat" w:hAnsi="GHEA Grapalat"/>
          <w:bCs/>
          <w:color w:val="000000"/>
          <w:sz w:val="20"/>
          <w:szCs w:val="20"/>
          <w:lang w:eastAsia="ru-RU"/>
        </w:rPr>
        <w:t>թվականի</w:t>
      </w: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 xml:space="preserve"> սեպտեմբերի</w:t>
      </w:r>
    </w:p>
    <w:p w:rsidR="00451565" w:rsidRPr="000255E1" w:rsidRDefault="00451565" w:rsidP="00451565">
      <w:pPr>
        <w:shd w:val="clear" w:color="auto" w:fill="FFFFFF"/>
        <w:spacing w:after="0" w:line="240" w:lineRule="auto"/>
        <w:ind w:firstLine="284"/>
        <w:jc w:val="right"/>
        <w:rPr>
          <w:rFonts w:ascii="GHEA Grapalat" w:hAnsi="GHEA Grapalat"/>
          <w:bCs/>
          <w:color w:val="000000"/>
          <w:sz w:val="20"/>
          <w:szCs w:val="20"/>
          <w:lang w:val="en-US" w:eastAsia="ru-RU"/>
        </w:rPr>
      </w:pP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>1</w:t>
      </w:r>
      <w:r w:rsidRPr="00496163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>9</w:t>
      </w: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>-</w:t>
      </w:r>
      <w:r w:rsidRPr="00451565">
        <w:rPr>
          <w:rFonts w:ascii="GHEA Grapalat" w:hAnsi="GHEA Grapalat"/>
          <w:bCs/>
          <w:color w:val="000000"/>
          <w:sz w:val="20"/>
          <w:szCs w:val="20"/>
          <w:lang w:eastAsia="ru-RU"/>
        </w:rPr>
        <w:t>ի</w:t>
      </w: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 xml:space="preserve"> </w:t>
      </w:r>
      <w:r w:rsidRPr="00451565">
        <w:rPr>
          <w:rFonts w:ascii="GHEA Grapalat" w:hAnsi="GHEA Grapalat"/>
          <w:bCs/>
          <w:color w:val="000000"/>
          <w:sz w:val="20"/>
          <w:szCs w:val="20"/>
          <w:lang w:eastAsia="ru-RU"/>
        </w:rPr>
        <w:t>թիվ</w:t>
      </w: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 xml:space="preserve">   -</w:t>
      </w:r>
      <w:r w:rsidRPr="00451565">
        <w:rPr>
          <w:rFonts w:ascii="GHEA Grapalat" w:hAnsi="GHEA Grapalat"/>
          <w:bCs/>
          <w:color w:val="000000"/>
          <w:sz w:val="20"/>
          <w:szCs w:val="20"/>
          <w:lang w:eastAsia="ru-RU"/>
        </w:rPr>
        <w:t>Ա</w:t>
      </w:r>
      <w:r w:rsidRPr="00451565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 xml:space="preserve"> </w:t>
      </w:r>
      <w:r w:rsidRPr="00451565">
        <w:rPr>
          <w:rFonts w:ascii="GHEA Grapalat" w:hAnsi="GHEA Grapalat"/>
          <w:bCs/>
          <w:color w:val="000000"/>
          <w:sz w:val="20"/>
          <w:szCs w:val="20"/>
          <w:lang w:eastAsia="ru-RU"/>
        </w:rPr>
        <w:t>որոշման</w:t>
      </w:r>
    </w:p>
    <w:p w:rsidR="00451565" w:rsidRPr="003F5C3B" w:rsidRDefault="00451565" w:rsidP="00451565">
      <w:pPr>
        <w:shd w:val="clear" w:color="auto" w:fill="FFFFFF"/>
        <w:spacing w:after="0" w:line="240" w:lineRule="auto"/>
        <w:ind w:firstLine="284"/>
        <w:jc w:val="right"/>
        <w:rPr>
          <w:rFonts w:ascii="GHEA Grapalat" w:hAnsi="GHEA Grapalat"/>
          <w:b/>
          <w:bCs/>
          <w:color w:val="000000"/>
          <w:sz w:val="24"/>
          <w:szCs w:val="24"/>
          <w:lang w:val="en-US"/>
        </w:rPr>
      </w:pPr>
    </w:p>
    <w:p w:rsidR="00451565" w:rsidRPr="000255E1" w:rsidRDefault="008516A4" w:rsidP="00451565">
      <w:pPr>
        <w:shd w:val="clear" w:color="auto" w:fill="FFFFFF"/>
        <w:spacing w:after="0" w:line="240" w:lineRule="auto"/>
        <w:ind w:firstLine="284"/>
        <w:jc w:val="right"/>
        <w:rPr>
          <w:rFonts w:ascii="GHEA Grapalat" w:hAnsi="GHEA Grapalat"/>
          <w:bCs/>
          <w:color w:val="000000"/>
          <w:sz w:val="20"/>
          <w:szCs w:val="20"/>
          <w:lang w:val="en-US" w:eastAsia="ru-RU"/>
        </w:rPr>
      </w:pPr>
      <w:r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 xml:space="preserve"> </w:t>
      </w:r>
      <w:r w:rsidR="00E57596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 xml:space="preserve"> </w:t>
      </w:r>
      <w:r w:rsidR="00443972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208D" w:rsidRPr="000255E1">
        <w:rPr>
          <w:rFonts w:ascii="GHEA Grapalat" w:hAnsi="GHEA Grapalat"/>
          <w:bCs/>
          <w:color w:val="000000"/>
          <w:sz w:val="20"/>
          <w:szCs w:val="20"/>
          <w:lang w:val="en-US" w:eastAsia="ru-RU"/>
        </w:rPr>
        <w:t xml:space="preserve">  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right"/>
        <w:rPr>
          <w:rFonts w:ascii="GHEA Grapalat" w:hAnsi="GHEA Grapalat"/>
          <w:bCs/>
          <w:color w:val="000000"/>
          <w:sz w:val="20"/>
          <w:szCs w:val="20"/>
          <w:lang w:val="en-US" w:eastAsia="ru-RU"/>
        </w:rPr>
      </w:pPr>
    </w:p>
    <w:p w:rsidR="0047208D" w:rsidRPr="003F5C3B" w:rsidRDefault="0047208D" w:rsidP="008505B2">
      <w:pPr>
        <w:shd w:val="clear" w:color="auto" w:fill="FFFFFF"/>
        <w:spacing w:after="0" w:line="240" w:lineRule="auto"/>
        <w:ind w:firstLine="284"/>
        <w:jc w:val="right"/>
        <w:rPr>
          <w:rFonts w:ascii="GHEA Grapalat" w:hAnsi="GHEA Grapalat"/>
          <w:b/>
          <w:bCs/>
          <w:color w:val="000000"/>
          <w:sz w:val="24"/>
          <w:szCs w:val="24"/>
          <w:lang w:val="en-US"/>
        </w:rPr>
      </w:pPr>
    </w:p>
    <w:p w:rsidR="0047208D" w:rsidRPr="003F5C3B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/>
          <w:b/>
          <w:bCs/>
          <w:color w:val="000000"/>
          <w:sz w:val="24"/>
          <w:szCs w:val="24"/>
          <w:lang w:val="en-US"/>
        </w:rPr>
      </w:pPr>
    </w:p>
    <w:p w:rsidR="0047208D" w:rsidRPr="003F5C3B" w:rsidRDefault="00E61315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/>
          <w:b/>
          <w:bCs/>
          <w:color w:val="000000"/>
          <w:sz w:val="24"/>
          <w:szCs w:val="24"/>
          <w:lang w:val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                                          </w:t>
      </w:r>
      <w:r w:rsidR="0047208D" w:rsidRPr="003F5C3B">
        <w:rPr>
          <w:rFonts w:ascii="GHEA Grapalat" w:hAnsi="GHEA Grapalat"/>
          <w:b/>
          <w:bCs/>
          <w:color w:val="000000"/>
          <w:sz w:val="24"/>
          <w:szCs w:val="24"/>
        </w:rPr>
        <w:t>ԿԱՆՈՆԱԴՐՈՒԹՅՈՒՆ</w:t>
      </w:r>
    </w:p>
    <w:p w:rsidR="0047208D" w:rsidRPr="003F5C3B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/>
          <w:b/>
          <w:bCs/>
          <w:color w:val="000000"/>
          <w:sz w:val="24"/>
          <w:szCs w:val="24"/>
          <w:lang w:val="en-US"/>
        </w:rPr>
      </w:pP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center"/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en-US"/>
        </w:rPr>
      </w:pP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ՀԱՅԱՍՏԱՆԻ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ՀԱՆՐԱՊՏՈՒԹՅԱՆ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ՇԻՐԱԿԻ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ՄԱՐԶԻ</w:t>
      </w:r>
      <w:r w:rsidRPr="000255E1">
        <w:rPr>
          <w:rFonts w:cs="Calibri"/>
          <w:color w:val="333333"/>
          <w:sz w:val="24"/>
          <w:szCs w:val="24"/>
          <w:shd w:val="clear" w:color="auto" w:fill="FFFFFF"/>
          <w:lang w:val="en-US"/>
        </w:rPr>
        <w:t> 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ԱԽՈՒՐՅԱՆ</w:t>
      </w:r>
      <w:proofErr w:type="gramEnd"/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ՀԱՄԱՅՆՔԻ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«</w:t>
      </w:r>
      <w:r w:rsidR="0049616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ԱՐԵՎ</w:t>
      </w:r>
      <w:bookmarkStart w:id="0" w:name="_GoBack"/>
      <w:bookmarkEnd w:id="0"/>
      <w:r w:rsidR="0049616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ԻԿԻ</w:t>
      </w:r>
      <w:r w:rsidR="00496163" w:rsidRPr="00496163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E90219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ԱՐԱՄ ՍԻՄՈՆՅԱՆԻ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ԱՆՎԱՆ ԱՐՎԵՍՏԻ ԴՊՐՈՑ» 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ՀԱՄԱՅՆՔԱՅԻՆ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ՈՉ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ԱՌԵՎՏՐԱՅԻՆ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255E1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ԿԱԶՄԱԿԵՐՊՈՒԹՅԱՆ</w:t>
      </w:r>
    </w:p>
    <w:p w:rsidR="0047208D" w:rsidRPr="003F5C3B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/>
          <w:b/>
          <w:bCs/>
          <w:color w:val="000000"/>
          <w:sz w:val="28"/>
          <w:szCs w:val="28"/>
          <w:lang w:val="en-US"/>
        </w:rPr>
      </w:pP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b/>
          <w:color w:val="2C2D2E"/>
          <w:sz w:val="24"/>
          <w:szCs w:val="24"/>
          <w:lang w:val="en-US" w:eastAsia="ru-RU"/>
        </w:rPr>
      </w:pP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b/>
          <w:color w:val="2C2D2E"/>
          <w:sz w:val="24"/>
          <w:szCs w:val="24"/>
          <w:lang w:val="en-US" w:eastAsia="ru-RU"/>
        </w:rPr>
      </w:pPr>
    </w:p>
    <w:p w:rsidR="007C4A1B" w:rsidRPr="00B11A1E" w:rsidRDefault="00A52BEA" w:rsidP="008505B2">
      <w:pPr>
        <w:spacing w:line="240" w:lineRule="auto"/>
        <w:ind w:left="3540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  </w:t>
      </w:r>
      <w:r w:rsidR="007C4A1B" w:rsidRPr="003D6B2E">
        <w:rPr>
          <w:rFonts w:ascii="GHEA Grapalat" w:hAnsi="GHEA Grapalat" w:cs="Sylfaen"/>
          <w:sz w:val="24"/>
          <w:szCs w:val="24"/>
        </w:rPr>
        <w:t>ԳԼՈՒԽ</w:t>
      </w:r>
      <w:r w:rsidR="007C4A1B" w:rsidRPr="00B11A1E">
        <w:rPr>
          <w:rFonts w:ascii="GHEA Grapalat" w:hAnsi="GHEA Grapalat" w:cs="Sylfaen"/>
          <w:sz w:val="24"/>
          <w:szCs w:val="24"/>
          <w:lang w:val="en-US"/>
        </w:rPr>
        <w:t xml:space="preserve"> 1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b/>
          <w:color w:val="2C2D2E"/>
          <w:sz w:val="24"/>
          <w:szCs w:val="24"/>
          <w:lang w:val="en-US" w:eastAsia="ru-RU"/>
        </w:rPr>
      </w:pPr>
    </w:p>
    <w:p w:rsidR="0047208D" w:rsidRPr="007C4A1B" w:rsidRDefault="0047208D" w:rsidP="008505B2">
      <w:pPr>
        <w:shd w:val="clear" w:color="auto" w:fill="FFFFFF"/>
        <w:spacing w:after="0" w:line="240" w:lineRule="auto"/>
        <w:ind w:left="2124" w:firstLine="284"/>
        <w:jc w:val="both"/>
        <w:rPr>
          <w:rFonts w:ascii="GHEA Grapalat" w:hAnsi="GHEA Grapalat" w:cs="Arial"/>
          <w:color w:val="2C2D2E"/>
          <w:sz w:val="24"/>
          <w:szCs w:val="24"/>
          <w:lang w:val="en-US" w:eastAsia="ru-RU"/>
        </w:rPr>
      </w:pPr>
      <w:r w:rsidRPr="007C4A1B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5A6FE9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      </w:t>
      </w:r>
      <w:r w:rsidRPr="007C4A1B">
        <w:rPr>
          <w:rFonts w:ascii="GHEA Grapalat" w:hAnsi="GHEA Grapalat" w:cs="Arial"/>
          <w:color w:val="2C2D2E"/>
          <w:sz w:val="24"/>
          <w:szCs w:val="24"/>
          <w:lang w:eastAsia="ru-RU"/>
        </w:rPr>
        <w:t>ԸՆԴՀԱՆՈՒՐ</w:t>
      </w:r>
      <w:r w:rsidRPr="007C4A1B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7C4A1B">
        <w:rPr>
          <w:rFonts w:ascii="GHEA Grapalat" w:hAnsi="GHEA Grapalat" w:cs="Arial"/>
          <w:color w:val="2C2D2E"/>
          <w:sz w:val="24"/>
          <w:szCs w:val="24"/>
          <w:lang w:eastAsia="ru-RU"/>
        </w:rPr>
        <w:t>ԴՐՈՒՅԹՆԵՐ</w:t>
      </w:r>
    </w:p>
    <w:p w:rsidR="0047208D" w:rsidRPr="007C4A1B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en-US" w:eastAsia="ru-RU"/>
        </w:rPr>
      </w:pPr>
    </w:p>
    <w:p w:rsidR="0047208D" w:rsidRPr="00E76695" w:rsidRDefault="00B11A1E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1.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Հայաստանի Հանրապետության Շիրակի մարզի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Ախուրյան համայնքի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«</w:t>
      </w:r>
      <w:r w:rsidR="00E90219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Արև</w:t>
      </w:r>
      <w:r w:rsidR="00E90219">
        <w:rPr>
          <w:rFonts w:ascii="GHEA Grapalat" w:hAnsi="GHEA Grapalat" w:cs="Arial"/>
          <w:color w:val="2C2D2E"/>
          <w:sz w:val="24"/>
          <w:szCs w:val="24"/>
          <w:lang w:eastAsia="ru-RU"/>
        </w:rPr>
        <w:t>իկի</w:t>
      </w:r>
      <w:r w:rsidR="00E90219" w:rsidRPr="00E90219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E90219">
        <w:rPr>
          <w:rFonts w:ascii="GHEA Grapalat" w:hAnsi="GHEA Grapalat" w:cs="Arial"/>
          <w:color w:val="2C2D2E"/>
          <w:sz w:val="24"/>
          <w:szCs w:val="24"/>
          <w:lang w:eastAsia="ru-RU"/>
        </w:rPr>
        <w:t>Արամ</w:t>
      </w:r>
      <w:r w:rsidR="00E90219" w:rsidRPr="00E90219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E90219">
        <w:rPr>
          <w:rFonts w:ascii="GHEA Grapalat" w:hAnsi="GHEA Grapalat" w:cs="Arial"/>
          <w:color w:val="2C2D2E"/>
          <w:sz w:val="24"/>
          <w:szCs w:val="24"/>
          <w:lang w:eastAsia="ru-RU"/>
        </w:rPr>
        <w:t>Սիմոնյանի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անվան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արվեստի դպրոց» համայնքային ոչ առևտրային կազմակերպությունը (</w:t>
      </w:r>
      <w:r w:rsidR="005F377A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այսո</w:t>
      </w:r>
      <w:r w:rsidR="005F377A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ւհետ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՝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Հ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ա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ս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տատություն)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հանդիսանում է Հայաստանի Հանրապետության Շիրակի մարզի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«</w:t>
      </w:r>
      <w:r w:rsidR="00E90219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Արևիկի երաժշտական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դպրոց» համայնքային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ոչ առևտրային կազմակերպության իրավահաջորդը</w:t>
      </w:r>
      <w:r w:rsidR="00177C3D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: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Այն համարվում է շահույթ ստանալու նպատակ չհետապնդող, իրավաբանական անձի կարգավիճակ ունեցող հաստատություն:</w:t>
      </w:r>
    </w:p>
    <w:p w:rsidR="0047208D" w:rsidRPr="000255E1" w:rsidRDefault="002A4DCC" w:rsidP="008505B2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2A4DC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2</w:t>
      </w:r>
      <w:r w:rsidRPr="006751FD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.</w:t>
      </w:r>
      <w:r w:rsidR="00CE5AB4" w:rsidRPr="00CE5AB4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47208D" w:rsidRPr="006751FD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Հաստատության իրավունակությունը ծագում է նրա ստեղծման (պետական գրանցման) և դադարում է լուծարման ավարտի (լուծարման պետական գրանցման) պահից:</w:t>
      </w:r>
    </w:p>
    <w:p w:rsidR="0047208D" w:rsidRPr="000255E1" w:rsidRDefault="002A4DCC" w:rsidP="008505B2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2A4DC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3.</w:t>
      </w:r>
      <w:r w:rsidR="00CE5AB4" w:rsidRPr="00CE5AB4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Հաստատությունն ունի Հայաստանի Հանրապետության զինանշանի պատկերով և իր հայերեն անվանմամբ կլոր կնիք, կարող է ունենալ իր անվանմամբ ձևաթղթեր, խորհրդանիշ և անհատականացնող այլ միջոցներ։</w:t>
      </w:r>
    </w:p>
    <w:p w:rsidR="0047208D" w:rsidRPr="000255E1" w:rsidRDefault="0047208D" w:rsidP="00141E2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Հաստատությունն իր գործունեության ընթացքում ղեկավարվում է Հայաստանի Հանրապետության </w:t>
      </w:r>
      <w:r w:rsidR="003077D0" w:rsidRPr="003077D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ք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աղաքացիական </w:t>
      </w:r>
      <w:r w:rsidR="003077D0" w:rsidRPr="003077D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օ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րենսգրքով</w:t>
      </w:r>
      <w:r w:rsidR="00372B17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, 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«Պետական ոչ առևտրային կազմակերպությունների մասին» Հայաստանի Հանրապետության օրենքով</w:t>
      </w:r>
      <w:r w:rsidR="00372B17" w:rsidRPr="00372B17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,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Հայաստանի Հանրապետության</w:t>
      </w:r>
      <w:r w:rsidR="00FD66B6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իրավական այլ ակտերով և սույն կանոնադրությամբ: </w:t>
      </w:r>
    </w:p>
    <w:p w:rsidR="0047208D" w:rsidRPr="000255E1" w:rsidRDefault="0047208D" w:rsidP="00141E2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Հաստատությունն իր պարտավորությունների համար պատասխանատու է իրեն պատկանող ամբողջ գույքով:</w:t>
      </w:r>
    </w:p>
    <w:p w:rsidR="0047208D" w:rsidRPr="000255E1" w:rsidRDefault="0047208D" w:rsidP="008505B2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Հաստատությունը պատասխանատվություն չի կրում հիմնադրի պարտավորությունների համար: </w:t>
      </w:r>
    </w:p>
    <w:p w:rsidR="0047208D" w:rsidRPr="00E61315" w:rsidRDefault="008505B2" w:rsidP="00CE5AB4">
      <w:pPr>
        <w:pStyle w:val="a3"/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8505B2">
        <w:rPr>
          <w:rFonts w:ascii="GHEA Grapalat" w:hAnsi="GHEA Grapalat" w:cs="Arial"/>
          <w:color w:val="2C2D2E"/>
          <w:sz w:val="24"/>
          <w:szCs w:val="24"/>
          <w:lang w:val="hy-AM" w:eastAsia="ru-RU"/>
        </w:rPr>
        <w:lastRenderedPageBreak/>
        <w:t>6.</w:t>
      </w:r>
      <w:r w:rsidR="00E61315" w:rsidRPr="00E6131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</w:t>
      </w:r>
      <w:r w:rsidR="00E76695" w:rsidRPr="00E6131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ամայնք</w:t>
      </w:r>
      <w:r w:rsidR="0047208D" w:rsidRPr="00E6131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ը պատասխանատվություն </w:t>
      </w:r>
      <w:r w:rsidR="00E61315" w:rsidRPr="00E6131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չի</w:t>
      </w:r>
      <w:r w:rsidR="0047208D" w:rsidRPr="00E6131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կրում Հաստատության պարտավորությունների</w:t>
      </w:r>
      <w:r w:rsidR="00E61315" w:rsidRPr="00E6131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47208D" w:rsidRPr="00E6131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համար։</w:t>
      </w:r>
      <w:r w:rsidR="00E61315" w:rsidRPr="00E6131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47208D" w:rsidRPr="00E6131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Հաստատությունն իր հերթին պատասխանատվություն չի կրում </w:t>
      </w:r>
      <w:r w:rsidR="00E76695" w:rsidRPr="00E6131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համայնք</w:t>
      </w:r>
      <w:r w:rsidR="0047208D" w:rsidRPr="00E6131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ի պարտավորությունների համար։ </w:t>
      </w:r>
    </w:p>
    <w:p w:rsidR="0047208D" w:rsidRPr="000255E1" w:rsidRDefault="0047208D" w:rsidP="00141E2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Հաստատության անվանումն է՝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Sylfaen"/>
          <w:lang w:val="hy-AM" w:eastAsia="ru-RU"/>
        </w:rPr>
        <w:t xml:space="preserve">1) 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Հայերեն լրիվ՝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3F5C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3F5C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ՇԻՐԱԿԻ</w:t>
      </w:r>
      <w:r w:rsidRPr="003F5C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ՄԱՐԶԻ</w:t>
      </w:r>
      <w:r w:rsidRPr="003F5C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ԱԽՈՒՐՅԱՆ</w:t>
      </w:r>
      <w:r w:rsidRPr="003F5C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3F5C3B">
        <w:rPr>
          <w:rFonts w:ascii="GHEA Grapalat" w:hAnsi="GHEA Grapalat"/>
          <w:color w:val="000000"/>
          <w:sz w:val="24"/>
          <w:szCs w:val="24"/>
          <w:lang w:val="hy-AM"/>
        </w:rPr>
        <w:t xml:space="preserve">  «</w:t>
      </w:r>
      <w:r w:rsidR="00E90219">
        <w:rPr>
          <w:rFonts w:ascii="GHEA Grapalat" w:hAnsi="GHEA Grapalat" w:cs="Sylfaen"/>
          <w:color w:val="000000"/>
          <w:sz w:val="24"/>
          <w:szCs w:val="24"/>
          <w:lang w:val="hy-AM"/>
        </w:rPr>
        <w:t>ԱՐԵՎԻԿԻ ԱՐԱՄ ՍԻՄՈՆՅԱՆԻ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ԱՆՎԱՆ ԱՐՎԵՍՏԻ ԴՊՐՈՑ</w:t>
      </w:r>
      <w:r w:rsidRPr="003F5C3B">
        <w:rPr>
          <w:rFonts w:ascii="GHEA Grapalat" w:hAnsi="GHEA Grapalat" w:cs="Franklin Gothic Medium Cond"/>
          <w:color w:val="000000"/>
          <w:sz w:val="24"/>
          <w:szCs w:val="24"/>
          <w:lang w:val="hy-AM"/>
        </w:rPr>
        <w:t>»</w:t>
      </w:r>
      <w:r w:rsidRPr="003F5C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ՀԱՄԱՅՆՔԱՅԻՆ</w:t>
      </w:r>
      <w:r w:rsidRPr="003F5C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ՈՉ</w:t>
      </w:r>
      <w:r w:rsidRPr="003F5C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ԱՌԵՎՏՐԱՅԻՆ</w:t>
      </w:r>
      <w:r w:rsidRPr="003F5C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ԿԱԶՄԱԿԵՐՊՈՒԹՅՈՒՆ:</w:t>
      </w:r>
    </w:p>
    <w:p w:rsidR="0047208D" w:rsidRPr="000255E1" w:rsidRDefault="0047208D" w:rsidP="008505B2">
      <w:pPr>
        <w:pStyle w:val="a6"/>
        <w:ind w:firstLine="284"/>
        <w:jc w:val="both"/>
        <w:rPr>
          <w:rFonts w:ascii="GHEA Grapalat" w:hAnsi="GHEA Grapalat"/>
          <w:lang w:val="hy-AM" w:eastAsia="ru-RU"/>
        </w:rPr>
      </w:pPr>
      <w:r w:rsidRPr="000255E1">
        <w:rPr>
          <w:rFonts w:ascii="GHEA Grapalat" w:hAnsi="GHEA Grapalat"/>
          <w:lang w:val="hy-AM" w:eastAsia="ru-RU"/>
        </w:rPr>
        <w:br/>
      </w:r>
      <w:r w:rsidRPr="000255E1">
        <w:rPr>
          <w:rFonts w:ascii="GHEA Grapalat" w:hAnsi="GHEA Grapalat" w:cs="Sylfaen"/>
          <w:lang w:val="hy-AM" w:eastAsia="ru-RU"/>
        </w:rPr>
        <w:t xml:space="preserve">      2)  Հայերեն կրճատ՝  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3F5C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ՇԻՐԱԿԻ</w:t>
      </w:r>
      <w:r w:rsidRPr="003F5C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ՄԱՐԶԻ</w:t>
      </w:r>
      <w:r w:rsidRPr="003F5C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ԱԽՈՒՐՅԱՆ</w:t>
      </w:r>
      <w:r w:rsidRPr="003F5C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3F5C3B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="00E90219">
        <w:rPr>
          <w:rFonts w:ascii="GHEA Grapalat" w:hAnsi="GHEA Grapalat" w:cs="Sylfaen"/>
          <w:color w:val="000000"/>
          <w:sz w:val="24"/>
          <w:szCs w:val="24"/>
          <w:lang w:val="hy-AM"/>
        </w:rPr>
        <w:t>ԱՐԵՎԻԿԻ ԱՐԱՄ ՍԻՄՈՆՅԱՆԻ</w:t>
      </w:r>
      <w:r w:rsidR="00E90219"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ԱՆՎԱՆ ԱՐՎԵՍՏԻ ԴՊՐՈՑ</w:t>
      </w:r>
      <w:r w:rsidRPr="003F5C3B">
        <w:rPr>
          <w:rFonts w:ascii="GHEA Grapalat" w:hAnsi="GHEA Grapalat" w:cs="Franklin Gothic Medium Cond"/>
          <w:color w:val="000000"/>
          <w:sz w:val="24"/>
          <w:szCs w:val="24"/>
          <w:lang w:val="hy-AM"/>
        </w:rPr>
        <w:t>»</w:t>
      </w:r>
      <w:r w:rsidRPr="003F5C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F5C3B">
        <w:rPr>
          <w:rFonts w:ascii="GHEA Grapalat" w:hAnsi="GHEA Grapalat" w:cs="Sylfaen"/>
          <w:color w:val="000000"/>
          <w:sz w:val="24"/>
          <w:szCs w:val="24"/>
          <w:lang w:val="hy-AM"/>
        </w:rPr>
        <w:t>ՀՈԱԿ</w:t>
      </w:r>
      <w:r w:rsidRPr="000255E1">
        <w:rPr>
          <w:rFonts w:ascii="GHEA Grapalat" w:hAnsi="GHEA Grapalat"/>
          <w:lang w:val="hy-AM" w:eastAsia="ru-RU"/>
        </w:rPr>
        <w:t>:</w:t>
      </w:r>
    </w:p>
    <w:p w:rsidR="0047208D" w:rsidRPr="003F5C3B" w:rsidRDefault="0047208D" w:rsidP="008505B2">
      <w:pPr>
        <w:pStyle w:val="Standard"/>
        <w:spacing w:after="0" w:line="360" w:lineRule="auto"/>
        <w:ind w:right="-143" w:firstLine="284"/>
        <w:jc w:val="both"/>
        <w:rPr>
          <w:rFonts w:ascii="GHEA Grapalat" w:hAnsi="GHEA Grapalat" w:cs="Times New Roman"/>
          <w:color w:val="000000"/>
          <w:sz w:val="24"/>
          <w:szCs w:val="24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3</w:t>
      </w:r>
      <w:r w:rsidRPr="000255E1">
        <w:rPr>
          <w:rFonts w:ascii="GHEA Grapalat" w:hAnsi="GHEA Grapalat" w:cs="Sylfaen"/>
          <w:lang w:val="hy-AM" w:eastAsia="ru-RU"/>
        </w:rPr>
        <w:t>)</w:t>
      </w:r>
      <w:r w:rsidRPr="000255E1">
        <w:rPr>
          <w:rFonts w:ascii="GHEA Grapalat" w:hAnsi="GHEA Grapalat" w:cs="Sylfaen"/>
          <w:lang w:eastAsia="ru-RU"/>
        </w:rPr>
        <w:t xml:space="preserve"> </w:t>
      </w:r>
      <w:r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Ռուսերեն</w:t>
      </w: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 xml:space="preserve"> </w:t>
      </w:r>
      <w:r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լրիվ</w:t>
      </w: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 xml:space="preserve"> </w:t>
      </w:r>
      <w:r w:rsidRPr="003F5C3B">
        <w:rPr>
          <w:rFonts w:ascii="GHEA Grapalat" w:hAnsi="GHEA Grapalat" w:cs="Times New Roman"/>
          <w:color w:val="000000"/>
          <w:sz w:val="24"/>
          <w:szCs w:val="24"/>
        </w:rPr>
        <w:t xml:space="preserve">ОБЩИННАЯ НЕКОМЕРЧЕСКАЯ ОРГАНИЗАЦИЯ </w:t>
      </w:r>
      <w:bookmarkStart w:id="1" w:name="_Hlk98155156"/>
      <w:r w:rsidRPr="003F5C3B">
        <w:rPr>
          <w:rFonts w:ascii="GHEA Grapalat" w:hAnsi="GHEA Grapalat" w:cs="Times New Roman"/>
          <w:color w:val="000000"/>
          <w:sz w:val="24"/>
          <w:szCs w:val="24"/>
        </w:rPr>
        <w:t>«</w:t>
      </w:r>
      <w:r w:rsidR="00E90219">
        <w:rPr>
          <w:rFonts w:ascii="GHEA Grapalat" w:hAnsi="GHEA Grapalat"/>
          <w:sz w:val="24"/>
          <w:szCs w:val="24"/>
        </w:rPr>
        <w:t>АРЕВИКС</w:t>
      </w:r>
      <w:r w:rsidR="00771469">
        <w:rPr>
          <w:rFonts w:ascii="GHEA Grapalat" w:hAnsi="GHEA Grapalat"/>
          <w:sz w:val="24"/>
          <w:szCs w:val="24"/>
        </w:rPr>
        <w:t>КАЯ ШКОЛА ИСКУССТВ</w:t>
      </w:r>
      <w:r w:rsidRPr="000255E1">
        <w:rPr>
          <w:rFonts w:ascii="GHEA Grapalat" w:hAnsi="GHEA Grapalat"/>
          <w:sz w:val="24"/>
          <w:szCs w:val="24"/>
        </w:rPr>
        <w:t xml:space="preserve"> </w:t>
      </w:r>
      <w:r w:rsidRPr="00A61723">
        <w:rPr>
          <w:rFonts w:ascii="GHEA Grapalat" w:hAnsi="GHEA Grapalat"/>
          <w:sz w:val="24"/>
          <w:szCs w:val="24"/>
        </w:rPr>
        <w:t>ИМЕН</w:t>
      </w:r>
      <w:r w:rsidR="0063606C" w:rsidRPr="00A61723">
        <w:rPr>
          <w:rFonts w:ascii="GHEA Grapalat" w:hAnsi="GHEA Grapalat"/>
          <w:sz w:val="24"/>
          <w:szCs w:val="24"/>
        </w:rPr>
        <w:t>А</w:t>
      </w:r>
      <w:r w:rsidR="00E90219">
        <w:rPr>
          <w:rFonts w:ascii="GHEA Grapalat" w:hAnsi="GHEA Grapalat"/>
          <w:sz w:val="24"/>
          <w:szCs w:val="24"/>
        </w:rPr>
        <w:t xml:space="preserve"> АРАМ</w:t>
      </w:r>
      <w:r w:rsidR="0063606C" w:rsidRPr="00A61723">
        <w:rPr>
          <w:rFonts w:ascii="GHEA Grapalat" w:hAnsi="GHEA Grapalat"/>
          <w:sz w:val="24"/>
          <w:szCs w:val="24"/>
        </w:rPr>
        <w:t>А</w:t>
      </w:r>
      <w:r w:rsidR="00E90219">
        <w:rPr>
          <w:rFonts w:ascii="GHEA Grapalat" w:hAnsi="GHEA Grapalat"/>
          <w:sz w:val="24"/>
          <w:szCs w:val="24"/>
        </w:rPr>
        <w:t xml:space="preserve"> СИМОН</w:t>
      </w:r>
      <w:r w:rsidRPr="000255E1">
        <w:rPr>
          <w:rFonts w:ascii="GHEA Grapalat" w:hAnsi="GHEA Grapalat"/>
          <w:sz w:val="24"/>
          <w:szCs w:val="24"/>
        </w:rPr>
        <w:t>ЯНА</w:t>
      </w:r>
      <w:r w:rsidRPr="003F5C3B">
        <w:rPr>
          <w:rFonts w:ascii="GHEA Grapalat" w:hAnsi="GHEA Grapalat" w:cs="Times New Roman"/>
          <w:color w:val="000000"/>
          <w:sz w:val="24"/>
          <w:szCs w:val="24"/>
        </w:rPr>
        <w:t>»</w:t>
      </w:r>
      <w:bookmarkEnd w:id="1"/>
      <w:r w:rsidRPr="003F5C3B">
        <w:rPr>
          <w:rFonts w:ascii="GHEA Grapalat" w:hAnsi="GHEA Grapalat" w:cs="Times New Roman"/>
          <w:color w:val="000000"/>
          <w:sz w:val="24"/>
          <w:szCs w:val="24"/>
        </w:rPr>
        <w:t xml:space="preserve"> ОБШИНЫ АХУРЯН ШИРАКСКИЙ МАРЗ РЕСПУБЛИКА АРМЕНИЯ</w:t>
      </w:r>
    </w:p>
    <w:p w:rsidR="0047208D" w:rsidRPr="000255E1" w:rsidRDefault="0047208D" w:rsidP="008505B2">
      <w:pPr>
        <w:pStyle w:val="Standard"/>
        <w:spacing w:after="0" w:line="360" w:lineRule="auto"/>
        <w:ind w:right="-143" w:firstLine="284"/>
        <w:jc w:val="both"/>
        <w:rPr>
          <w:rFonts w:ascii="GHEA Grapalat" w:hAnsi="GHEA Grapalat"/>
        </w:rPr>
      </w:pPr>
      <w:r w:rsidRPr="000255E1">
        <w:rPr>
          <w:rFonts w:ascii="GHEA Grapalat" w:hAnsi="GHEA Grapalat"/>
          <w:sz w:val="24"/>
          <w:szCs w:val="24"/>
        </w:rPr>
        <w:t>4</w:t>
      </w:r>
      <w:r w:rsidRPr="000255E1">
        <w:rPr>
          <w:rFonts w:ascii="GHEA Grapalat" w:hAnsi="GHEA Grapalat" w:cs="Sylfaen"/>
          <w:lang w:val="hy-AM" w:eastAsia="ru-RU"/>
        </w:rPr>
        <w:t>)</w:t>
      </w:r>
      <w:r w:rsidRPr="000255E1">
        <w:rPr>
          <w:rFonts w:ascii="GHEA Grapalat" w:hAnsi="GHEA Grapalat" w:cs="Sylfaen"/>
          <w:lang w:eastAsia="ru-RU"/>
        </w:rPr>
        <w:t xml:space="preserve"> </w:t>
      </w:r>
      <w:r w:rsidRPr="000255E1">
        <w:rPr>
          <w:rFonts w:ascii="GHEA Grapalat" w:hAnsi="GHEA Grapalat"/>
          <w:sz w:val="24"/>
          <w:szCs w:val="24"/>
          <w:lang w:val="en-US"/>
        </w:rPr>
        <w:t>Ռուսերեն</w:t>
      </w:r>
      <w:r w:rsidRPr="000255E1">
        <w:rPr>
          <w:rFonts w:ascii="GHEA Grapalat" w:hAnsi="GHEA Grapalat"/>
          <w:sz w:val="24"/>
          <w:szCs w:val="24"/>
        </w:rPr>
        <w:t xml:space="preserve"> </w:t>
      </w:r>
      <w:r w:rsidRPr="000255E1">
        <w:rPr>
          <w:rFonts w:ascii="GHEA Grapalat" w:hAnsi="GHEA Grapalat"/>
          <w:sz w:val="24"/>
          <w:szCs w:val="24"/>
          <w:lang w:val="en-US"/>
        </w:rPr>
        <w:t>կրճատ՝</w:t>
      </w:r>
      <w:r w:rsidR="00E90219">
        <w:rPr>
          <w:rFonts w:ascii="GHEA Grapalat" w:hAnsi="GHEA Grapalat"/>
          <w:sz w:val="24"/>
          <w:szCs w:val="24"/>
        </w:rPr>
        <w:t xml:space="preserve"> ОНО </w:t>
      </w:r>
      <w:proofErr w:type="gramStart"/>
      <w:r w:rsidRPr="003F5C3B">
        <w:rPr>
          <w:rFonts w:ascii="GHEA Grapalat" w:hAnsi="GHEA Grapalat" w:cs="Times New Roman"/>
          <w:color w:val="000000"/>
          <w:sz w:val="24"/>
          <w:szCs w:val="24"/>
        </w:rPr>
        <w:t>«</w:t>
      </w:r>
      <w:r w:rsidR="00771469">
        <w:rPr>
          <w:rFonts w:ascii="GHEA Grapalat" w:hAnsi="GHEA Grapalat"/>
          <w:sz w:val="24"/>
          <w:szCs w:val="24"/>
        </w:rPr>
        <w:t xml:space="preserve"> </w:t>
      </w:r>
      <w:r w:rsidR="00E90219">
        <w:rPr>
          <w:rFonts w:ascii="GHEA Grapalat" w:hAnsi="GHEA Grapalat"/>
          <w:sz w:val="24"/>
          <w:szCs w:val="24"/>
        </w:rPr>
        <w:t>АРЕВИКСКАЯ</w:t>
      </w:r>
      <w:proofErr w:type="gramEnd"/>
      <w:r w:rsidR="00E90219">
        <w:rPr>
          <w:rFonts w:ascii="GHEA Grapalat" w:hAnsi="GHEA Grapalat"/>
          <w:sz w:val="24"/>
          <w:szCs w:val="24"/>
        </w:rPr>
        <w:t xml:space="preserve"> </w:t>
      </w:r>
      <w:r w:rsidR="00771469">
        <w:rPr>
          <w:rFonts w:ascii="GHEA Grapalat" w:hAnsi="GHEA Grapalat"/>
          <w:sz w:val="24"/>
          <w:szCs w:val="24"/>
        </w:rPr>
        <w:t>ШКОЛА ИСКУССТВ</w:t>
      </w:r>
      <w:r w:rsidRPr="000255E1">
        <w:rPr>
          <w:rFonts w:ascii="GHEA Grapalat" w:hAnsi="GHEA Grapalat"/>
          <w:sz w:val="24"/>
          <w:szCs w:val="24"/>
        </w:rPr>
        <w:t xml:space="preserve"> </w:t>
      </w:r>
      <w:r w:rsidRPr="00A61723">
        <w:rPr>
          <w:rFonts w:ascii="GHEA Grapalat" w:hAnsi="GHEA Grapalat"/>
          <w:sz w:val="24"/>
          <w:szCs w:val="24"/>
        </w:rPr>
        <w:t>ИМЕН</w:t>
      </w:r>
      <w:r w:rsidR="0063606C" w:rsidRPr="00A61723">
        <w:rPr>
          <w:rFonts w:ascii="GHEA Grapalat" w:hAnsi="GHEA Grapalat"/>
          <w:sz w:val="24"/>
          <w:szCs w:val="24"/>
        </w:rPr>
        <w:t>А</w:t>
      </w:r>
      <w:r w:rsidR="00E90219" w:rsidRPr="00E90219">
        <w:rPr>
          <w:rFonts w:ascii="GHEA Grapalat" w:hAnsi="GHEA Grapalat"/>
          <w:sz w:val="24"/>
          <w:szCs w:val="24"/>
        </w:rPr>
        <w:t xml:space="preserve"> </w:t>
      </w:r>
      <w:r w:rsidR="00E90219">
        <w:rPr>
          <w:rFonts w:ascii="GHEA Grapalat" w:hAnsi="GHEA Grapalat"/>
          <w:sz w:val="24"/>
          <w:szCs w:val="24"/>
        </w:rPr>
        <w:t>АРАМ</w:t>
      </w:r>
      <w:r w:rsidR="00E90219" w:rsidRPr="00A61723">
        <w:rPr>
          <w:rFonts w:ascii="GHEA Grapalat" w:hAnsi="GHEA Grapalat"/>
          <w:sz w:val="24"/>
          <w:szCs w:val="24"/>
        </w:rPr>
        <w:t>А</w:t>
      </w:r>
      <w:r w:rsidR="00E90219">
        <w:rPr>
          <w:rFonts w:ascii="GHEA Grapalat" w:hAnsi="GHEA Grapalat"/>
          <w:sz w:val="24"/>
          <w:szCs w:val="24"/>
        </w:rPr>
        <w:t xml:space="preserve"> СИМОН</w:t>
      </w:r>
      <w:r w:rsidR="00E90219" w:rsidRPr="000255E1">
        <w:rPr>
          <w:rFonts w:ascii="GHEA Grapalat" w:hAnsi="GHEA Grapalat"/>
          <w:sz w:val="24"/>
          <w:szCs w:val="24"/>
        </w:rPr>
        <w:t>ЯНА</w:t>
      </w:r>
      <w:r w:rsidRPr="003F5C3B">
        <w:rPr>
          <w:rFonts w:ascii="GHEA Grapalat" w:hAnsi="GHEA Grapalat" w:cs="Times New Roman"/>
          <w:color w:val="000000"/>
          <w:sz w:val="24"/>
          <w:szCs w:val="24"/>
        </w:rPr>
        <w:t>» ОБШИНЫ АХУРЯН</w:t>
      </w:r>
      <w:r w:rsidR="0063606C" w:rsidRPr="0063606C">
        <w:rPr>
          <w:rFonts w:ascii="GHEA Grapalat" w:hAnsi="GHEA Grapalat" w:cs="Times New Roman"/>
          <w:color w:val="000000"/>
          <w:sz w:val="24"/>
          <w:szCs w:val="24"/>
        </w:rPr>
        <w:t xml:space="preserve"> </w:t>
      </w:r>
      <w:r w:rsidR="0063606C" w:rsidRPr="003F5C3B">
        <w:rPr>
          <w:rFonts w:ascii="GHEA Grapalat" w:hAnsi="GHEA Grapalat" w:cs="Times New Roman"/>
          <w:color w:val="000000"/>
          <w:sz w:val="24"/>
          <w:szCs w:val="24"/>
        </w:rPr>
        <w:t>ШИРАКСКИЙ МАРЗ</w:t>
      </w:r>
      <w:r w:rsidRPr="003F5C3B">
        <w:rPr>
          <w:rFonts w:ascii="GHEA Grapalat" w:hAnsi="GHEA Grapalat" w:cs="Times New Roman"/>
          <w:color w:val="000000"/>
          <w:sz w:val="24"/>
          <w:szCs w:val="24"/>
        </w:rPr>
        <w:t xml:space="preserve"> </w:t>
      </w:r>
      <w:r w:rsidRPr="000255E1">
        <w:rPr>
          <w:rFonts w:ascii="GHEA Grapalat" w:hAnsi="GHEA Grapalat"/>
          <w:sz w:val="24"/>
          <w:szCs w:val="24"/>
        </w:rPr>
        <w:t>:</w:t>
      </w:r>
    </w:p>
    <w:p w:rsidR="0047208D" w:rsidRPr="000255E1" w:rsidRDefault="0047208D" w:rsidP="008505B2">
      <w:pPr>
        <w:pStyle w:val="Standard"/>
        <w:spacing w:after="0" w:line="360" w:lineRule="auto"/>
        <w:ind w:right="-143"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0255E1">
        <w:rPr>
          <w:rFonts w:ascii="GHEA Grapalat" w:hAnsi="GHEA Grapalat"/>
          <w:sz w:val="24"/>
          <w:szCs w:val="24"/>
          <w:lang w:val="en-US"/>
        </w:rPr>
        <w:t xml:space="preserve">5) Անգլերեն լրիվ՝ </w:t>
      </w:r>
      <w:proofErr w:type="gramStart"/>
      <w:r w:rsidRPr="003F5C3B">
        <w:rPr>
          <w:rFonts w:ascii="GHEA Grapalat" w:hAnsi="GHEA Grapalat" w:cs="Times New Roman"/>
          <w:color w:val="000000"/>
          <w:sz w:val="24"/>
          <w:szCs w:val="24"/>
          <w:lang w:val="en-US"/>
        </w:rPr>
        <w:t>COMMUNITY  NON</w:t>
      </w:r>
      <w:proofErr w:type="gramEnd"/>
      <w:r w:rsidRPr="003F5C3B">
        <w:rPr>
          <w:rFonts w:ascii="GHEA Grapalat" w:hAnsi="GHEA Grapalat" w:cs="Times New Roman"/>
          <w:color w:val="000000"/>
          <w:sz w:val="24"/>
          <w:szCs w:val="24"/>
          <w:lang w:val="en-US"/>
        </w:rPr>
        <w:t>-COMMERCIAL ORGANI</w:t>
      </w:r>
      <w:r w:rsidR="00E90219">
        <w:rPr>
          <w:rFonts w:ascii="GHEA Grapalat" w:hAnsi="GHEA Grapalat" w:cs="Times New Roman"/>
          <w:color w:val="000000"/>
          <w:sz w:val="24"/>
          <w:szCs w:val="24"/>
          <w:lang w:val="en-US"/>
        </w:rPr>
        <w:t>ZATION «ART  SCHOOL OF АREVIK AFTER ARAM SIMON</w:t>
      </w:r>
      <w:r w:rsidRPr="003F5C3B">
        <w:rPr>
          <w:rFonts w:ascii="GHEA Grapalat" w:hAnsi="GHEA Grapalat" w:cs="Times New Roman"/>
          <w:color w:val="000000"/>
          <w:sz w:val="24"/>
          <w:szCs w:val="24"/>
          <w:lang w:val="en-US"/>
        </w:rPr>
        <w:t xml:space="preserve">YAN» OF AKHURYAN COMMUNITY OF SHIRAK MARZ REPUBLIC OF ARMENIA  </w:t>
      </w:r>
    </w:p>
    <w:p w:rsidR="0047208D" w:rsidRPr="003F5C3B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0255E1">
        <w:rPr>
          <w:rFonts w:ascii="GHEA Grapalat" w:hAnsi="GHEA Grapalat"/>
          <w:sz w:val="24"/>
          <w:szCs w:val="24"/>
          <w:lang w:val="en-US"/>
        </w:rPr>
        <w:t>6</w:t>
      </w:r>
      <w:r w:rsidRPr="000255E1">
        <w:rPr>
          <w:rFonts w:ascii="GHEA Grapalat" w:hAnsi="GHEA Grapalat" w:cs="Sylfaen"/>
          <w:lang w:val="hy-AM" w:eastAsia="ru-RU"/>
        </w:rPr>
        <w:t>)</w:t>
      </w:r>
      <w:r w:rsidRPr="000255E1">
        <w:rPr>
          <w:rFonts w:ascii="GHEA Grapalat" w:hAnsi="GHEA Grapalat" w:cs="Sylfaen"/>
          <w:lang w:val="en-US" w:eastAsia="ru-RU"/>
        </w:rPr>
        <w:t xml:space="preserve"> </w:t>
      </w:r>
      <w:r w:rsidRPr="000255E1">
        <w:rPr>
          <w:rFonts w:ascii="GHEA Grapalat" w:hAnsi="GHEA Grapalat"/>
          <w:sz w:val="24"/>
          <w:szCs w:val="24"/>
          <w:lang w:val="en-US"/>
        </w:rPr>
        <w:t xml:space="preserve">Անգլերեն կրճատ՝ </w:t>
      </w:r>
      <w:r w:rsidR="00E90219">
        <w:rPr>
          <w:rFonts w:ascii="GHEA Grapalat" w:hAnsi="GHEA Grapalat"/>
          <w:color w:val="000000"/>
          <w:sz w:val="24"/>
          <w:szCs w:val="24"/>
          <w:lang w:val="en-US"/>
        </w:rPr>
        <w:t xml:space="preserve">CNCO « </w:t>
      </w:r>
      <w:proofErr w:type="gramStart"/>
      <w:r w:rsidR="00E90219">
        <w:rPr>
          <w:rFonts w:ascii="GHEA Grapalat" w:hAnsi="GHEA Grapalat"/>
          <w:color w:val="000000"/>
          <w:sz w:val="24"/>
          <w:szCs w:val="24"/>
          <w:lang w:val="en-US"/>
        </w:rPr>
        <w:t>ART  SCHOOL</w:t>
      </w:r>
      <w:proofErr w:type="gramEnd"/>
      <w:r w:rsidR="00E90219">
        <w:rPr>
          <w:rFonts w:ascii="GHEA Grapalat" w:hAnsi="GHEA Grapalat"/>
          <w:color w:val="000000"/>
          <w:sz w:val="24"/>
          <w:szCs w:val="24"/>
          <w:lang w:val="en-US"/>
        </w:rPr>
        <w:t xml:space="preserve"> OF AREVIK</w:t>
      </w:r>
      <w:r w:rsidRPr="003F5C3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7416ED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A61723">
        <w:rPr>
          <w:rFonts w:ascii="GHEA Grapalat" w:hAnsi="GHEA Grapalat"/>
          <w:color w:val="000000"/>
          <w:sz w:val="24"/>
          <w:szCs w:val="24"/>
          <w:lang w:val="en-US"/>
        </w:rPr>
        <w:t>AFTER</w:t>
      </w:r>
      <w:r w:rsidR="00E90219">
        <w:rPr>
          <w:rFonts w:ascii="GHEA Grapalat" w:hAnsi="GHEA Grapalat"/>
          <w:color w:val="000000"/>
          <w:sz w:val="24"/>
          <w:szCs w:val="24"/>
          <w:lang w:val="en-US"/>
        </w:rPr>
        <w:t xml:space="preserve"> ARAM SIMONYAN</w:t>
      </w:r>
      <w:r w:rsidRPr="003F5C3B">
        <w:rPr>
          <w:rFonts w:ascii="GHEA Grapalat" w:hAnsi="GHEA Grapalat"/>
          <w:color w:val="000000"/>
          <w:sz w:val="24"/>
          <w:szCs w:val="24"/>
          <w:lang w:val="en-US"/>
        </w:rPr>
        <w:t xml:space="preserve">» OF AKHURYAN COMMUNITY OF SHIRAK MARZ OF RA </w:t>
      </w:r>
    </w:p>
    <w:p w:rsidR="0047208D" w:rsidRPr="000255E1" w:rsidRDefault="0047208D" w:rsidP="008505B2">
      <w:pPr>
        <w:pStyle w:val="Standard"/>
        <w:spacing w:after="0" w:line="360" w:lineRule="auto"/>
        <w:ind w:right="-143" w:firstLine="284"/>
        <w:jc w:val="both"/>
        <w:rPr>
          <w:rFonts w:ascii="GHEA Grapalat" w:hAnsi="GHEA Grapalat"/>
          <w:lang w:val="en-US"/>
        </w:rPr>
      </w:pP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en-US" w:eastAsia="ru-RU"/>
        </w:rPr>
      </w:pPr>
    </w:p>
    <w:p w:rsidR="0047208D" w:rsidRPr="000255E1" w:rsidRDefault="0047208D" w:rsidP="00141E2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Հաստատության գտնվելու վայրը և իրավաբանական (փոստային) հասցեն է՝</w:t>
      </w:r>
      <w:r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1F0B4D">
        <w:rPr>
          <w:rFonts w:ascii="Sylfaen" w:eastAsia="Times New Roman" w:hAnsi="Sylfaen" w:cs="Arial"/>
          <w:color w:val="2C2D2E"/>
          <w:sz w:val="24"/>
          <w:szCs w:val="24"/>
          <w:lang w:val="en-US" w:eastAsia="ru-RU"/>
        </w:rPr>
        <w:t>2607</w:t>
      </w:r>
    </w:p>
    <w:p w:rsidR="0047208D" w:rsidRPr="000255E1" w:rsidRDefault="003077D0" w:rsidP="008505B2">
      <w:pPr>
        <w:ind w:firstLine="284"/>
        <w:jc w:val="both"/>
        <w:rPr>
          <w:rFonts w:ascii="GHEA Grapalat" w:hAnsi="GHEA Grapalat"/>
          <w:lang w:val="hy-AM"/>
        </w:rPr>
      </w:pPr>
      <w:r w:rsidRPr="003077D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Հայաստանի </w:t>
      </w:r>
      <w:r w:rsidR="00CE5AB4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Հանրապետությու</w:t>
      </w:r>
      <w:r w:rsidRPr="003077D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ն</w:t>
      </w:r>
      <w:r w:rsidR="00CE5AB4" w:rsidRPr="00CE5AB4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,</w:t>
      </w:r>
      <w:r w:rsidRPr="003077D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Շիրակի մարզ, Ախուրյան </w:t>
      </w:r>
      <w:r w:rsidR="00E7669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համայնք</w:t>
      </w:r>
      <w:r w:rsidR="001F0B4D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,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1F0B4D" w:rsidRPr="001F0B4D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Արևիկ բնակավայր</w:t>
      </w:r>
      <w:r w:rsidR="0047208D" w:rsidRPr="00E6131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,</w:t>
      </w:r>
      <w:r w:rsidR="001F0B4D">
        <w:rPr>
          <w:rFonts w:ascii="GHEA Grapalat" w:hAnsi="GHEA Grapalat"/>
          <w:lang w:val="hy-AM"/>
        </w:rPr>
        <w:t xml:space="preserve"> 8</w:t>
      </w:r>
      <w:r w:rsidR="00E76695" w:rsidRPr="00E61315">
        <w:rPr>
          <w:rFonts w:ascii="GHEA Grapalat" w:hAnsi="GHEA Grapalat"/>
          <w:lang w:val="hy-AM"/>
        </w:rPr>
        <w:t>-րդ փողոց</w:t>
      </w:r>
      <w:r w:rsidR="001F0B4D">
        <w:rPr>
          <w:rFonts w:ascii="GHEA Grapalat" w:hAnsi="GHEA Grapalat"/>
          <w:lang w:val="hy-AM"/>
        </w:rPr>
        <w:t>, 2</w:t>
      </w:r>
      <w:r w:rsidR="0047208D" w:rsidRPr="00E61315">
        <w:rPr>
          <w:rFonts w:ascii="GHEA Grapalat" w:hAnsi="GHEA Grapalat"/>
          <w:lang w:val="hy-AM"/>
        </w:rPr>
        <w:t>4</w:t>
      </w:r>
      <w:r w:rsidR="001F0B4D" w:rsidRPr="001F0B4D">
        <w:rPr>
          <w:rFonts w:ascii="GHEA Grapalat" w:hAnsi="GHEA Grapalat"/>
          <w:lang w:val="hy-AM"/>
        </w:rPr>
        <w:t>-րդ</w:t>
      </w:r>
      <w:r w:rsidR="00E76695" w:rsidRPr="00E61315">
        <w:rPr>
          <w:rFonts w:ascii="GHEA Grapalat" w:hAnsi="GHEA Grapalat"/>
          <w:lang w:val="hy-AM"/>
        </w:rPr>
        <w:t xml:space="preserve"> շենք</w:t>
      </w:r>
      <w:r w:rsidR="0047208D" w:rsidRPr="00E61315">
        <w:rPr>
          <w:rFonts w:ascii="GHEA Grapalat" w:hAnsi="GHEA Grapalat"/>
          <w:lang w:val="hy-AM"/>
        </w:rPr>
        <w:t>:</w:t>
      </w:r>
    </w:p>
    <w:p w:rsidR="007C4A1B" w:rsidRPr="00B11786" w:rsidRDefault="007C4A1B" w:rsidP="008505B2">
      <w:pPr>
        <w:spacing w:line="24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C4A1B" w:rsidRPr="00B11786" w:rsidRDefault="007C4A1B" w:rsidP="008505B2">
      <w:pPr>
        <w:spacing w:line="240" w:lineRule="auto"/>
        <w:ind w:left="354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1786">
        <w:rPr>
          <w:rFonts w:ascii="GHEA Grapalat" w:hAnsi="GHEA Grapalat" w:cs="Sylfaen"/>
          <w:sz w:val="24"/>
          <w:szCs w:val="24"/>
          <w:lang w:val="hy-AM"/>
        </w:rPr>
        <w:t>ԳԼՈՒԽ 2</w:t>
      </w:r>
    </w:p>
    <w:p w:rsidR="0047208D" w:rsidRPr="007C4A1B" w:rsidRDefault="007C4A1B" w:rsidP="008505B2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       </w:t>
      </w:r>
      <w:r w:rsidR="0047208D" w:rsidRPr="007C4A1B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ՀԱՍՏԱՏՈՒԹՅԱՆ ԳՈՐԾՈՒՆԵՈՒԹՅԱՆ ԱՌԱՐԿԱՆ ՈՒ ՆՊԱՏԱԿԸ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</w:p>
    <w:p w:rsidR="0047208D" w:rsidRPr="000255E1" w:rsidRDefault="002A4DCC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9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. </w:t>
      </w:r>
      <w:r w:rsidR="0047208D" w:rsidRPr="003077D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Հաստատության</w:t>
      </w:r>
      <w:r w:rsidR="003077D0" w:rsidRPr="003077D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ն</w:t>
      </w:r>
      <w:r w:rsidR="0047208D" w:rsidRPr="003077D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3077D0" w:rsidRPr="003077D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ստեղծվել է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երաժշտության և արվեստի   մյուս բնագավառներում ուսումնական </w:t>
      </w:r>
      <w:r w:rsidR="003077D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գործունեությու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ն </w:t>
      </w:r>
      <w:r w:rsidR="003077D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իրականացնելու նպատակով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: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10. Իր առջև դրված խնդիրների արդյունավետ իրականացման համար հաստատությունը՝</w:t>
      </w:r>
    </w:p>
    <w:p w:rsidR="0047208D" w:rsidRPr="000255E1" w:rsidRDefault="0047208D" w:rsidP="00141E2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համագործակցում է արտասահմանյան երկրների առաջատար կրթական կազմակերպությունների և կրթական ծրագրեր իրականացնող միջազգային կազմակերպությունների հետ,</w:t>
      </w:r>
    </w:p>
    <w:p w:rsidR="0047208D" w:rsidRPr="000255E1" w:rsidRDefault="0047208D" w:rsidP="00141E2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lastRenderedPageBreak/>
        <w:t>իր կողմից կնքված պայմանագրերի ու համաձայնագրերի հիման վրա իրականացնում է երկկողմանի ու բազմակողմանի կապեր Հանրապետության և օտարերկրյա կազմակերպությունների, հիմնարկների, այլ կազմակերպությունների, իրավաբանական և ֆիզիկական անձանց հետ,</w:t>
      </w:r>
    </w:p>
    <w:p w:rsidR="0047208D" w:rsidRPr="000255E1" w:rsidRDefault="00455166" w:rsidP="008505B2">
      <w:pPr>
        <w:ind w:firstLine="284"/>
        <w:jc w:val="both"/>
        <w:rPr>
          <w:rFonts w:ascii="GHEA Grapalat" w:hAnsi="GHEA Grapalat"/>
          <w:lang w:val="hy-AM"/>
        </w:rPr>
      </w:pPr>
      <w:r w:rsidRPr="00455166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 </w:t>
      </w:r>
      <w:r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3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)</w:t>
      </w:r>
      <w:r w:rsidR="0047208D" w:rsidRPr="000255E1">
        <w:rPr>
          <w:rFonts w:ascii="GHEA Grapalat" w:hAnsi="GHEA Grapalat"/>
          <w:lang w:val="hy-AM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կատարում է տարատեսակ աշխատանքներ կադրերի պատրաստման, մասնագետների  փոխանակման և այլ բնագավառներում: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11. Հաստատությունը կարող է իրականացնել միայն օրենքով կամ հիմնադրի որոշմամբ ուղղակիորեն նախատեսված գործունեության տեսակներ: 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b/>
          <w:color w:val="2C2D2E"/>
          <w:sz w:val="24"/>
          <w:szCs w:val="24"/>
          <w:lang w:val="hy-AM" w:eastAsia="ru-RU"/>
        </w:rPr>
      </w:pPr>
    </w:p>
    <w:p w:rsidR="00A01B96" w:rsidRDefault="007C4A1B" w:rsidP="00A01B96">
      <w:pPr>
        <w:spacing w:line="240" w:lineRule="auto"/>
        <w:ind w:left="354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4A1B">
        <w:rPr>
          <w:rFonts w:ascii="GHEA Grapalat" w:hAnsi="GHEA Grapalat" w:cs="Sylfaen"/>
          <w:sz w:val="24"/>
          <w:szCs w:val="24"/>
          <w:lang w:val="hy-AM"/>
        </w:rPr>
        <w:t>ԳԼՈՒԽ 3</w:t>
      </w:r>
    </w:p>
    <w:p w:rsidR="0047208D" w:rsidRPr="00A01B96" w:rsidRDefault="0047208D" w:rsidP="00A01B96">
      <w:pPr>
        <w:spacing w:line="240" w:lineRule="auto"/>
        <w:ind w:left="2835" w:hanging="26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4A1B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ՀԱՍՏԱՏՈՒԹՅԱՆ ԻՐԱՎԱԿԱՆ ԿԱՐԳԱՎԻՃԱԿԸ, ԻՐԱՎՈՒՆՔՆԵՐՆ ՈՒ </w:t>
      </w:r>
      <w:r w:rsidR="00354196" w:rsidRPr="00354196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</w:t>
      </w:r>
      <w:r w:rsidRPr="007C4A1B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ՊԱՐՏԱԿԱՆՈՒԹՅՈՒՆՆԵՐԸ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left="3119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12. Պետական գրանցման պահից Հաստատությունը ձեռք է բերում իրավաբանական անձի կարգավիճակ։</w:t>
      </w:r>
    </w:p>
    <w:p w:rsidR="0047208D" w:rsidRPr="000255E1" w:rsidRDefault="0047208D" w:rsidP="008505B2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Հաստատությունը որպես սեփականություն ունի առանձնացված գույք և իր պարտակությունների համար պատասխանատու է այդ գույքով, կարող է իր անունից կնքել պայմանագրեր, ձեռք բերել ու իրականացնել գուքային և անձնական ոչ գույքային իրավունքներ, կրել պարտականություններ, դատարանում հանդես գալ որպես հայցվոր կամ պատասխանող:</w:t>
      </w:r>
    </w:p>
    <w:p w:rsidR="0047208D" w:rsidRPr="000255E1" w:rsidRDefault="00B11A1E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6744F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13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. Հաստատությունն իրավունք ունի ստեղծել (հիմնադրի որոշմամբ) առանձնացված ստորաբաժանումներ (մասնաճյուղեր</w:t>
      </w:r>
      <w:r w:rsidR="00F06947" w:rsidRPr="00F06947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, դասարաններ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և ներկայացուցչություններ</w:t>
      </w:r>
      <w:r w:rsidR="006744F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):</w:t>
      </w:r>
    </w:p>
    <w:p w:rsidR="0047208D" w:rsidRPr="000255E1" w:rsidRDefault="0047208D" w:rsidP="008505B2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Կառավարչական, սոցիալ-մշակութային, կրթական կամ ոչ առևտրային բնույթի այլ </w:t>
      </w:r>
      <w:r w:rsidR="00C122BC" w:rsidRPr="00C122B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գործունեություն իրականացնելու համար Հաստատությունը կարող է ստեղծել </w:t>
      </w:r>
      <w:r w:rsidR="001915D6" w:rsidRPr="001915D6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ստորաբաժանումներ, 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հիմնարկներ։</w:t>
      </w:r>
    </w:p>
    <w:p w:rsidR="0047208D" w:rsidRPr="000255E1" w:rsidRDefault="0047208D" w:rsidP="008505B2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Հաստատության առանձնացված ստորաբաժանումները և հիմնարկները իրավաբանական անձինք չեն և գործում են Հաստատության </w:t>
      </w:r>
      <w:r w:rsidR="001B72BE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կանոնադրության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հիման վրա</w:t>
      </w:r>
      <w:r w:rsidR="004F5F37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, 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իսկ նրանց ղեկավարները գործում են Հաստատության լիազորագրերի հիման վրա:</w:t>
      </w:r>
    </w:p>
    <w:p w:rsidR="0047208D" w:rsidRPr="000255E1" w:rsidRDefault="00B11A1E" w:rsidP="00B11A1E">
      <w:pPr>
        <w:shd w:val="clear" w:color="auto" w:fill="FFFFFF"/>
        <w:spacing w:after="0" w:line="240" w:lineRule="auto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2F1CF2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</w:t>
      </w:r>
      <w:r w:rsidR="006744F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14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. Հաստատությունն իրավունք ունի. </w:t>
      </w:r>
    </w:p>
    <w:p w:rsidR="0047208D" w:rsidRPr="00220103" w:rsidRDefault="006744F5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1)</w:t>
      </w:r>
      <w:r w:rsidRPr="001915D6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1915D6" w:rsidRPr="001915D6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Հայաստանի Հանրապետության օրենսդրությամբ չարգելված ցանկացած ձևերով ձեռք բերել գույք, տիրապետել, օգտագործել ու տնօրինել դրանք</w:t>
      </w:r>
      <w:r w:rsidR="00220103" w:rsidRPr="00220103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:</w:t>
      </w:r>
    </w:p>
    <w:p w:rsidR="0047208D" w:rsidRPr="000255E1" w:rsidRDefault="0047208D" w:rsidP="008505B2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2) ինքնուրույն կազմավորել իր ֆի</w:t>
      </w:r>
      <w:r w:rsidR="00D8593D" w:rsidRPr="00D8593D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ն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անսական ռեսուրսները, այդ թվում փոխառու  միջոցների ներգրավմամբ,</w:t>
      </w:r>
    </w:p>
    <w:p w:rsidR="0047208D" w:rsidRPr="000255E1" w:rsidRDefault="00220103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220103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3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) հիմնադրի որոշումների կամ սույն կանոնադրությանը համապատասխան իր հայեցողությամբ տիրապետել, տնօրինել և օգտագործել սեփականության իրավունքով իրեն պատկանող գույքը,</w:t>
      </w:r>
    </w:p>
    <w:p w:rsidR="0047208D" w:rsidRPr="000255E1" w:rsidRDefault="00234C06" w:rsidP="008505B2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4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) օգտվել օրենսդրությամբ և սույն կանոնադրությամբ սահմանված այլ իրավունքներից:</w:t>
      </w:r>
    </w:p>
    <w:p w:rsidR="0047208D" w:rsidRPr="000255E1" w:rsidRDefault="002A4DCC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hy-AM" w:eastAsia="ru-RU"/>
        </w:rPr>
        <w:lastRenderedPageBreak/>
        <w:t>15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. Հաստատությունն իրավունք չունի իրեն ամրացված գույքը կամ դրա նկատմամբ իր իրավունքները օտարել, գրավ դնել, հանձնել անհատույց օգտագործման: </w:t>
      </w:r>
    </w:p>
    <w:p w:rsidR="0047208D" w:rsidRPr="000255E1" w:rsidRDefault="002A4DCC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16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. Հաստատությունը պարտավոր է՝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1) օրենսդրությամբ կամ այլ իրավական ակտերով սահմանված կարգով իրականացնել հաշվապահական հաշվառում և ներկայացնել վիճակագրական հաշվետվություն,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2) աշխատանքային պայմանագրեր կնքել Հաստատության աշխատակիցների հետ,</w:t>
      </w:r>
    </w:p>
    <w:p w:rsidR="0047208D" w:rsidRPr="000255E1" w:rsidRDefault="0047208D" w:rsidP="008505B2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6E036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3) պատասխանատվություն կրել և փոխհատուցել իր կողմից </w:t>
      </w:r>
      <w:r w:rsidR="003077D0" w:rsidRPr="003077D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պատճառած</w:t>
      </w:r>
      <w:r w:rsidRPr="006E036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վնասը՝ կնքած պայմանագրերը չկատարելու կամ հարկ եղածին պես չկատարելու, այլ անձանց սեփականության իրավունքը խախտելու համար,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</w:p>
    <w:p w:rsidR="0047208D" w:rsidRPr="000255E1" w:rsidRDefault="0013540C" w:rsidP="008505B2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4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) հրապարակել իր տարեկան ֆինանսական հաշվետվությունը, </w:t>
      </w:r>
    </w:p>
    <w:p w:rsidR="0047208D" w:rsidRPr="000255E1" w:rsidRDefault="0013540C" w:rsidP="008505B2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13540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5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)ապահովել Հաստատության փաստաթղթերի՝</w:t>
      </w:r>
      <w:r w:rsidR="0047208D" w:rsidRPr="00B94C7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(Հաստատության կանոնադրության, գույքի նկատմամբ գույքային իրավունքները հաստատող </w:t>
      </w:r>
      <w:r w:rsidR="0047208D" w:rsidRPr="00E86388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փաստաթղթերի, Հաստատության ներքին փաստաթղթերի</w:t>
      </w:r>
      <w:r w:rsidR="00220103" w:rsidRPr="00E86388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,</w:t>
      </w:r>
      <w:r w:rsidR="0047208D" w:rsidRPr="00E86388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առանձնացված ստորաբաժանումների ու հիմնարկների</w:t>
      </w:r>
      <w:r w:rsidR="00220103" w:rsidRPr="00E86388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լիազորագրերի</w:t>
      </w:r>
      <w:r w:rsidR="0047208D" w:rsidRPr="00E86388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, տարեկան հաշվետվությունների, հաշվապահական հաշվառման փաստաթղթերի,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տնօրենի հրամանների, հրահանգների ու կարգադրությունների, Հայաստանի Հանրապետության օրենքներով և այլ իրավական ակտերով նախատեսված այլ փաստաթղթերի) պահպանումը,</w:t>
      </w:r>
    </w:p>
    <w:p w:rsidR="0047208D" w:rsidRPr="000255E1" w:rsidRDefault="0047208D" w:rsidP="008505B2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7) կրել օրենսդրությամբ և սույն կանոնադրությամբ սահմանված այլ պարտավորություններ: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</w:p>
    <w:p w:rsidR="007C4A1B" w:rsidRPr="007C4A1B" w:rsidRDefault="007C4A1B" w:rsidP="008505B2">
      <w:pPr>
        <w:spacing w:line="240" w:lineRule="auto"/>
        <w:ind w:left="354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4A1B">
        <w:rPr>
          <w:rFonts w:ascii="GHEA Grapalat" w:hAnsi="GHEA Grapalat" w:cs="Sylfaen"/>
          <w:sz w:val="24"/>
          <w:szCs w:val="24"/>
          <w:lang w:val="hy-AM"/>
        </w:rPr>
        <w:t>ԳԼՈՒԽ 4</w:t>
      </w:r>
    </w:p>
    <w:p w:rsidR="0047208D" w:rsidRPr="007C4A1B" w:rsidRDefault="0047208D" w:rsidP="008505B2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7C4A1B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ՀԱՍՏԱՏՈՒԹՅԱՆ ԿԱՌՈՒՑՎԱԾՔԸ ԵՎ ՈՒՍՈՒՄՆԱԿԱՆ ԳՈՐԾԸՆԹԱՑԻ  ԿԱԶՄԱԿԵՐՊՈՒՄԸ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</w:p>
    <w:p w:rsidR="0047208D" w:rsidRPr="000255E1" w:rsidRDefault="002A4DCC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17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. Հաստատության աշակերտների համակազմի համալրման կարգը և դասարանների  առավելագույն խտությունը, ինչպես նաև ուսուցման ժամկետները և բովանդակությունը սահմանվում են պետական կրթական չափորոշիչներով։</w:t>
      </w:r>
    </w:p>
    <w:p w:rsidR="0047208D" w:rsidRPr="000255E1" w:rsidRDefault="002A4DCC" w:rsidP="008505B2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2A4DC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18.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Հաստատությունում </w:t>
      </w:r>
      <w:r w:rsidR="0013540C" w:rsidRPr="0013540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կարող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են </w:t>
      </w:r>
      <w:r w:rsidR="0013540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գործել</w:t>
      </w:r>
      <w:r w:rsidR="0013540C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հետևյալ բաժինները</w:t>
      </w:r>
      <w:r w:rsidR="0013540C" w:rsidRPr="0013540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.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  <w:sectPr w:rsidR="0047208D" w:rsidRPr="000255E1" w:rsidSect="00A1523C">
          <w:footerReference w:type="default" r:id="rId7"/>
          <w:pgSz w:w="11906" w:h="16838"/>
          <w:pgMar w:top="1134" w:right="850" w:bottom="1134" w:left="1560" w:header="708" w:footer="708" w:gutter="0"/>
          <w:pgNumType w:start="2"/>
          <w:cols w:space="708"/>
          <w:docGrid w:linePitch="360"/>
        </w:sectPr>
      </w:pPr>
    </w:p>
    <w:p w:rsidR="0047208D" w:rsidRPr="000255E1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lastRenderedPageBreak/>
        <w:t xml:space="preserve">         1) դաշնամուրային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     2) լարային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     3) փողային</w:t>
      </w:r>
    </w:p>
    <w:p w:rsidR="0047208D" w:rsidRPr="00353EF0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     4) ժող</w:t>
      </w:r>
      <w:r w:rsidR="0013540C" w:rsidRPr="0013540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.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13540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նվագարաննե</w:t>
      </w:r>
      <w:r w:rsidR="0013540C"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ր</w:t>
      </w:r>
      <w:r w:rsidR="00353EF0"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ի</w:t>
      </w:r>
    </w:p>
    <w:p w:rsidR="0047208D" w:rsidRPr="00353EF0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lastRenderedPageBreak/>
        <w:t xml:space="preserve">      </w:t>
      </w:r>
      <w:r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5) </w:t>
      </w:r>
      <w:r w:rsidR="0013540C"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պարարվեստ</w:t>
      </w:r>
      <w:r w:rsidR="00353EF0"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ի</w:t>
      </w:r>
    </w:p>
    <w:p w:rsidR="0047208D" w:rsidRPr="00353EF0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  6) </w:t>
      </w:r>
      <w:r w:rsidR="0013540C"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կերպարվեստ</w:t>
      </w:r>
      <w:r w:rsidR="00353EF0"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ի</w:t>
      </w:r>
    </w:p>
    <w:p w:rsidR="0047208D" w:rsidRPr="00353EF0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  7) կիրառական արվեստ</w:t>
      </w:r>
      <w:r w:rsidR="00353EF0"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ի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  <w:sectPr w:rsidR="0047208D" w:rsidRPr="000255E1" w:rsidSect="00A1523C">
          <w:type w:val="continuous"/>
          <w:pgSz w:w="11906" w:h="16838"/>
          <w:pgMar w:top="1134" w:right="850" w:bottom="1134" w:left="1560" w:header="708" w:footer="708" w:gutter="0"/>
          <w:pgNumType w:start="2"/>
          <w:cols w:num="2" w:space="708"/>
          <w:docGrid w:linePitch="360"/>
        </w:sectPr>
      </w:pPr>
    </w:p>
    <w:p w:rsidR="0047208D" w:rsidRPr="000255E1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lastRenderedPageBreak/>
        <w:t>Բոլոր բաժիններում պարտադիր դասավանդվում են տեսական առարկաներ:</w:t>
      </w:r>
    </w:p>
    <w:p w:rsidR="0047208D" w:rsidRPr="000255E1" w:rsidRDefault="0047208D" w:rsidP="00141E2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Նոր բաժիններ դպրոցում բացվում են ըստ</w:t>
      </w:r>
      <w:r w:rsidR="0013540C" w:rsidRPr="0013540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անհրաժեշտության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, մանկավարժների և այլ անհրաժեշտ պայմանների առկայության դեպքում:</w:t>
      </w:r>
    </w:p>
    <w:p w:rsidR="0047208D" w:rsidRPr="000255E1" w:rsidRDefault="00B11A1E" w:rsidP="00B11A1E">
      <w:pPr>
        <w:pStyle w:val="a3"/>
        <w:shd w:val="clear" w:color="auto" w:fill="FFFFFF"/>
        <w:spacing w:after="0" w:line="240" w:lineRule="auto"/>
        <w:ind w:left="0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B11A1E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    20.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Սովորողների առաջադիմության վերահսկման ձևերը որոշվում են  ուսումնական ծրագրերով։</w:t>
      </w:r>
    </w:p>
    <w:p w:rsidR="0047208D" w:rsidRPr="000255E1" w:rsidRDefault="0047208D" w:rsidP="00141E2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Հաստատությունում սովորողների համար սահմանել յոթամյա և հնգամյա կրթության ժամանակահատվածներ:</w:t>
      </w:r>
    </w:p>
    <w:p w:rsidR="0047208D" w:rsidRPr="000255E1" w:rsidRDefault="0047208D" w:rsidP="008505B2">
      <w:pPr>
        <w:pStyle w:val="a3"/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lastRenderedPageBreak/>
        <w:t>Յոթ</w:t>
      </w:r>
      <w:r w:rsidR="00353EF0"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ն</w:t>
      </w:r>
      <w:r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ամյա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ուսման տևողություն սահմանել հետևյալ մասնագիտությունների համար.</w:t>
      </w:r>
    </w:p>
    <w:p w:rsidR="0047208D" w:rsidRPr="000255E1" w:rsidRDefault="0047208D" w:rsidP="008505B2">
      <w:pPr>
        <w:shd w:val="clear" w:color="auto" w:fill="FFFFFF"/>
        <w:tabs>
          <w:tab w:val="left" w:pos="567"/>
        </w:tabs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  1) դաշնամուրային</w:t>
      </w:r>
    </w:p>
    <w:p w:rsidR="0047208D" w:rsidRPr="000255E1" w:rsidRDefault="0047208D" w:rsidP="008505B2">
      <w:pPr>
        <w:shd w:val="clear" w:color="auto" w:fill="FFFFFF"/>
        <w:tabs>
          <w:tab w:val="left" w:pos="567"/>
        </w:tabs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  2) լարային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հնգամյա ուսման տևողություն սահմանել.</w:t>
      </w:r>
    </w:p>
    <w:p w:rsidR="0047208D" w:rsidRPr="00217575" w:rsidRDefault="0047208D" w:rsidP="008505B2">
      <w:pPr>
        <w:shd w:val="clear" w:color="auto" w:fill="FFFFFF"/>
        <w:tabs>
          <w:tab w:val="left" w:pos="567"/>
        </w:tabs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  </w:t>
      </w:r>
      <w:r w:rsidRPr="0021757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1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)</w:t>
      </w:r>
      <w:r w:rsidRPr="0021757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փողային</w:t>
      </w:r>
    </w:p>
    <w:p w:rsidR="0047208D" w:rsidRPr="00217575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21757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  2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)</w:t>
      </w:r>
      <w:r w:rsidRPr="0021757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ժող</w:t>
      </w:r>
      <w:r w:rsidR="00353EF0" w:rsidRPr="0021757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.</w:t>
      </w:r>
      <w:r w:rsidRPr="0021757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21757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ն</w:t>
      </w:r>
      <w:r w:rsidRPr="00217575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վագարաններ</w:t>
      </w:r>
    </w:p>
    <w:p w:rsidR="00C55D6D" w:rsidRPr="00353EF0" w:rsidRDefault="00217575" w:rsidP="00C55D6D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1D19CA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  </w:t>
      </w:r>
    </w:p>
    <w:p w:rsidR="0047208D" w:rsidRPr="000255E1" w:rsidRDefault="0047208D" w:rsidP="00C55D6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Հաստատությունում ցածր դասարաններ են համարվում 7-ամյա տևողության դեպքում</w:t>
      </w:r>
      <w:r w:rsidRPr="00C55D6D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՝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1-4 դասարանները ներառյալ: 5-ամյա տևողության դեպքում՝ 1-3 դասարանները ներառյալ:</w:t>
      </w:r>
    </w:p>
    <w:p w:rsidR="0047208D" w:rsidRPr="000255E1" w:rsidRDefault="0047208D" w:rsidP="00141E2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Հաստատության առաջին դասարան </w:t>
      </w:r>
      <w:r w:rsidR="00745C0F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ընդունելություն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353EF0"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կազմակերպելու 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համար հաստատության </w:t>
      </w:r>
      <w:r w:rsidR="0013540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տնօրենի հրամանով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ստեղծ</w:t>
      </w:r>
      <w:r w:rsidR="00E85000" w:rsidRPr="00E8500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վ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ում է հանձնաժողով, </w:t>
      </w:r>
      <w:r w:rsidR="0013540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որի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նախագահ է հանդիսանում հաստատության տնօրենը կամ փոխտնօրենը:</w:t>
      </w:r>
    </w:p>
    <w:p w:rsidR="0047208D" w:rsidRPr="000255E1" w:rsidRDefault="0047208D" w:rsidP="00141E2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Հաստատության առաջին դասարան կարող են ընդունվել </w:t>
      </w:r>
      <w:r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6-9, 9-12, 7-11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տարեկան երեխաները: Առանձին դեպքերում ընդունող հանձնաժողովը իրավասու է կատարելու անհրաժեշտ ընդունելություն  առանց տարիքային սահմանափակման:</w:t>
      </w:r>
    </w:p>
    <w:p w:rsidR="0047208D" w:rsidRPr="000255E1" w:rsidRDefault="00B11A1E" w:rsidP="00B11A1E">
      <w:pPr>
        <w:pStyle w:val="a3"/>
        <w:shd w:val="clear" w:color="auto" w:fill="FFFFFF"/>
        <w:spacing w:after="0" w:line="240" w:lineRule="auto"/>
        <w:ind w:left="360"/>
        <w:jc w:val="both"/>
        <w:rPr>
          <w:rFonts w:ascii="GHEA Grapalat" w:hAnsi="GHEA Grapalat" w:cs="Arial"/>
          <w:color w:val="2C2D2E"/>
          <w:sz w:val="24"/>
          <w:szCs w:val="24"/>
          <w:highlight w:val="yellow"/>
          <w:lang w:val="hy-AM" w:eastAsia="ru-RU"/>
        </w:rPr>
      </w:pPr>
      <w:r w:rsidRPr="00B11A1E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</w:t>
      </w:r>
      <w:r w:rsidR="002A4DC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25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. Հրամանագրված ցուցակը համարվում է վերջնական, ունի իրավաբանական ուժ, վերադաս մարմնի կողմից ենթակա չէ փոփոխման, եթե ընդունելությունը կատարված է հաստատությանը հատկացված տեղերի համաձայն:</w:t>
      </w:r>
    </w:p>
    <w:p w:rsidR="0047208D" w:rsidRPr="000255E1" w:rsidRDefault="002A4DCC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26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. Ընդունելությունները սկսվում են հունիսի </w:t>
      </w:r>
      <w:r w:rsidR="0047208D" w:rsidRPr="00D6750A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1-ից և ավարտվում մինչև   սեպտեմբերի 1-ը:</w:t>
      </w:r>
    </w:p>
    <w:p w:rsidR="0047208D" w:rsidRPr="000255E1" w:rsidRDefault="0047208D" w:rsidP="008505B2">
      <w:pPr>
        <w:pStyle w:val="a3"/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Առանձին դեպքերում դիմումների ընդունման ժամկետները կարող են տեղափոխվել ելնելով տեղական առանձնահատկություններից և սոցիալ տնտեսական պայմաններից` համաձայնեցնելով Օրենքով նախատեսված համապատասխան մարմինների հետ:</w:t>
      </w:r>
    </w:p>
    <w:p w:rsidR="0047208D" w:rsidRPr="000255E1" w:rsidRDefault="0047208D" w:rsidP="00141E2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Հաստատության </w:t>
      </w:r>
      <w:r w:rsidR="00737E4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աշակերտների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համար ուսումնական տարին սկսվում է ընթացիկ տարվա սեպտեմբերի 1-ին և ավարտվում հաջորդ տարվա մայիսի 31-ին:</w:t>
      </w:r>
    </w:p>
    <w:p w:rsidR="0047208D" w:rsidRPr="000255E1" w:rsidRDefault="0047208D" w:rsidP="00141E2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Մանկավարժական կազմի համար աշխատանքային ժամանակահատված համարվում է ընթացիկ տարվա օգոստոսի 26-ից մինչև հաջորդ տարվա հունիսի 30-ը։ </w:t>
      </w:r>
    </w:p>
    <w:p w:rsidR="0047208D" w:rsidRPr="000255E1" w:rsidRDefault="00326D67" w:rsidP="00141E2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326D67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Հաստատության սովորողների</w:t>
      </w:r>
      <w:r w:rsidR="00D6750A" w:rsidRPr="00D6750A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ն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ա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շնանային, ձմեռային և գարնանային արձակուրդները հատկացվում են հանրապետության կրթական համակարգում գործող հանրակրթական հաստատությունների համար սահմանված ժամանակահատվածներում։</w:t>
      </w:r>
    </w:p>
    <w:p w:rsidR="0047208D" w:rsidRPr="000255E1" w:rsidRDefault="0047208D" w:rsidP="00141E2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Ուսումնական աշխատանքները </w:t>
      </w:r>
      <w:r w:rsidR="00353EF0"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աստատությունն իրականացնում է Հայաստանի Հանրապետության կրթության</w:t>
      </w:r>
      <w:r w:rsidR="00326D67" w:rsidRPr="00326D67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,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գիտության</w:t>
      </w:r>
      <w:r w:rsidR="00326D67" w:rsidRPr="00326D67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, մշակույթի և սպորտի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նախար</w:t>
      </w:r>
      <w:r w:rsidR="001D19CA" w:rsidRPr="001D19CA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ար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ության</w:t>
      </w:r>
      <w:r w:rsidR="00326D67" w:rsidRPr="00326D67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326D67" w:rsidRPr="00326D67">
        <w:rPr>
          <w:rFonts w:ascii="GHEA Grapalat" w:hAnsi="GHEA Grapalat"/>
          <w:sz w:val="24"/>
          <w:szCs w:val="24"/>
          <w:lang w:val="hy-AM"/>
        </w:rPr>
        <w:t>(այսուհետ՝ Նախարարության)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կողմից հաստատված ուսումնական ծրագրերի դասաժամերի համաձայն:</w:t>
      </w:r>
    </w:p>
    <w:p w:rsidR="0047208D" w:rsidRPr="000255E1" w:rsidRDefault="002A4DCC" w:rsidP="008505B2">
      <w:pPr>
        <w:pStyle w:val="a3"/>
        <w:shd w:val="clear" w:color="auto" w:fill="FFFFFF"/>
        <w:spacing w:after="0" w:line="240" w:lineRule="auto"/>
        <w:ind w:left="36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31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.</w:t>
      </w:r>
      <w:r w:rsidR="0047208D" w:rsidRPr="00D137FA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Ուսման ժամանակահատվածում արգելվում է սովորողներին ընդգրկել ուսումնական գործընթացի հետ չառնչվող տարբեր տեսակի աշխատանքների և միջոցառումների մեջ:</w:t>
      </w:r>
    </w:p>
    <w:p w:rsidR="0047208D" w:rsidRPr="000255E1" w:rsidRDefault="002A4DCC" w:rsidP="008505B2">
      <w:pPr>
        <w:pStyle w:val="a3"/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32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. Հաստատության ամենօրյա և կիսամյակային գործընթացն իրականացվում է տնօրենի կողմից հաստատված դասացուցակով:</w:t>
      </w:r>
    </w:p>
    <w:p w:rsidR="0047208D" w:rsidRPr="00B24E96" w:rsidRDefault="00B11A1E" w:rsidP="00B11A1E">
      <w:pPr>
        <w:shd w:val="clear" w:color="auto" w:fill="FFFFFF"/>
        <w:spacing w:after="0" w:line="240" w:lineRule="auto"/>
        <w:ind w:left="540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B11A1E">
        <w:rPr>
          <w:rFonts w:ascii="GHEA Grapalat" w:hAnsi="GHEA Grapalat" w:cs="Arial"/>
          <w:color w:val="2C2D2E"/>
          <w:sz w:val="24"/>
          <w:szCs w:val="24"/>
          <w:lang w:val="hy-AM" w:eastAsia="ru-RU"/>
        </w:rPr>
        <w:lastRenderedPageBreak/>
        <w:t xml:space="preserve"> </w:t>
      </w:r>
      <w:r w:rsidR="002A4DCC" w:rsidRPr="00B24E96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33</w:t>
      </w:r>
      <w:r w:rsidR="0047208D" w:rsidRPr="00B24E96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. Դասի տևողությունը սահմանվում է համաձայն </w:t>
      </w:r>
      <w:r w:rsidR="00326D67" w:rsidRPr="00B24E96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Ն</w:t>
      </w:r>
      <w:r w:rsidR="0047208D" w:rsidRPr="00B24E96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ախարարության</w:t>
      </w:r>
      <w:r w:rsidR="00C81F7C" w:rsidRPr="00B24E96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կողմից</w:t>
      </w:r>
      <w:r w:rsidR="00C81F7C" w:rsidRPr="00B24E96">
        <w:rPr>
          <w:rFonts w:ascii="GHEA Grapalat" w:hAnsi="GHEA Grapalat"/>
          <w:sz w:val="24"/>
          <w:szCs w:val="24"/>
          <w:lang w:val="hy-AM"/>
        </w:rPr>
        <w:t xml:space="preserve"> հաստատված օրինակելի</w:t>
      </w:r>
      <w:r w:rsidR="0047208D" w:rsidRPr="00B24E96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ուսումնական պլանի:</w:t>
      </w:r>
    </w:p>
    <w:p w:rsidR="0047208D" w:rsidRPr="00473EE4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473EE4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Սովորողների առաջադիմությունը գնահատվում է 10 միավորային </w:t>
      </w:r>
      <w:r w:rsidR="00353EF0" w:rsidRPr="00473EE4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համակարգով</w:t>
      </w:r>
      <w:r w:rsidRPr="00473EE4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:</w:t>
      </w:r>
    </w:p>
    <w:p w:rsidR="0047208D" w:rsidRPr="00473EE4" w:rsidRDefault="00E659C3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eastAsia="ru-RU"/>
        </w:rPr>
      </w:pPr>
      <w:r w:rsidRPr="00473EE4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       </w:t>
      </w:r>
      <w:r w:rsidR="00D6750A" w:rsidRPr="00473EE4">
        <w:rPr>
          <w:rFonts w:ascii="GHEA Grapalat" w:hAnsi="GHEA Grapalat" w:cs="Arial"/>
          <w:color w:val="2C2D2E"/>
          <w:sz w:val="24"/>
          <w:szCs w:val="24"/>
          <w:lang w:eastAsia="ru-RU"/>
        </w:rPr>
        <w:t>1-</w:t>
      </w:r>
      <w:r w:rsidR="00D6750A" w:rsidRPr="00473EE4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2</w:t>
      </w:r>
      <w:r w:rsidR="0047208D" w:rsidRPr="00473EE4">
        <w:rPr>
          <w:rFonts w:ascii="GHEA Grapalat" w:hAnsi="GHEA Grapalat" w:cs="Arial"/>
          <w:color w:val="2C2D2E"/>
          <w:sz w:val="24"/>
          <w:szCs w:val="24"/>
          <w:lang w:eastAsia="ru-RU"/>
        </w:rPr>
        <w:t xml:space="preserve"> </w:t>
      </w:r>
      <w:r w:rsidR="0047208D" w:rsidRPr="00473EE4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</w:t>
      </w:r>
      <w:r w:rsidR="0047208D" w:rsidRPr="00473EE4">
        <w:rPr>
          <w:rFonts w:ascii="GHEA Grapalat" w:hAnsi="GHEA Grapalat" w:cs="Arial"/>
          <w:color w:val="2C2D2E"/>
          <w:sz w:val="24"/>
          <w:szCs w:val="24"/>
          <w:lang w:eastAsia="ru-RU"/>
        </w:rPr>
        <w:t>անբավարար</w:t>
      </w:r>
    </w:p>
    <w:p w:rsidR="0047208D" w:rsidRPr="00473EE4" w:rsidRDefault="0047208D" w:rsidP="00141E2A">
      <w:pPr>
        <w:numPr>
          <w:ilvl w:val="2"/>
          <w:numId w:val="5"/>
        </w:num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eastAsia="ru-RU"/>
        </w:rPr>
      </w:pPr>
      <w:r w:rsidRPr="00473EE4">
        <w:rPr>
          <w:rFonts w:ascii="GHEA Grapalat" w:hAnsi="GHEA Grapalat" w:cs="Arial"/>
          <w:color w:val="2C2D2E"/>
          <w:sz w:val="24"/>
          <w:szCs w:val="24"/>
          <w:lang w:eastAsia="ru-RU"/>
        </w:rPr>
        <w:t>բավարար</w:t>
      </w:r>
    </w:p>
    <w:p w:rsidR="0047208D" w:rsidRPr="00473EE4" w:rsidRDefault="0047208D" w:rsidP="00141E2A">
      <w:pPr>
        <w:pStyle w:val="a3"/>
        <w:numPr>
          <w:ilvl w:val="2"/>
          <w:numId w:val="6"/>
        </w:numPr>
        <w:shd w:val="clear" w:color="auto" w:fill="FFFFFF"/>
        <w:spacing w:after="0"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eastAsia="ru-RU"/>
        </w:rPr>
      </w:pPr>
      <w:r w:rsidRPr="00473EE4">
        <w:rPr>
          <w:rFonts w:ascii="GHEA Grapalat" w:hAnsi="GHEA Grapalat" w:cs="Arial"/>
          <w:color w:val="2C2D2E"/>
          <w:sz w:val="24"/>
          <w:szCs w:val="24"/>
          <w:lang w:eastAsia="ru-RU"/>
        </w:rPr>
        <w:t>լավ</w:t>
      </w:r>
    </w:p>
    <w:p w:rsidR="0047208D" w:rsidRDefault="00E659C3" w:rsidP="008505B2">
      <w:pPr>
        <w:pStyle w:val="a3"/>
        <w:shd w:val="clear" w:color="auto" w:fill="FFFFFF"/>
        <w:spacing w:after="0" w:line="240" w:lineRule="auto"/>
        <w:ind w:left="360" w:firstLine="284"/>
        <w:jc w:val="both"/>
        <w:rPr>
          <w:rFonts w:ascii="GHEA Grapalat" w:hAnsi="GHEA Grapalat" w:cs="Arial"/>
          <w:color w:val="2C2D2E"/>
          <w:sz w:val="24"/>
          <w:szCs w:val="24"/>
          <w:lang w:eastAsia="ru-RU"/>
        </w:rPr>
      </w:pPr>
      <w:r w:rsidRPr="00473EE4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         </w:t>
      </w:r>
      <w:r w:rsidR="006413F2" w:rsidRPr="00473EE4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9 -</w:t>
      </w:r>
      <w:r w:rsidR="00824CEF" w:rsidRPr="00473EE4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10</w:t>
      </w:r>
      <w:r w:rsidR="00B24E96" w:rsidRPr="00473EE4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  </w:t>
      </w:r>
      <w:r w:rsidR="0047208D" w:rsidRPr="00473EE4">
        <w:rPr>
          <w:rFonts w:ascii="GHEA Grapalat" w:hAnsi="GHEA Grapalat" w:cs="Arial"/>
          <w:color w:val="2C2D2E"/>
          <w:sz w:val="24"/>
          <w:szCs w:val="24"/>
          <w:lang w:eastAsia="ru-RU"/>
        </w:rPr>
        <w:t>գերազանց</w:t>
      </w:r>
    </w:p>
    <w:p w:rsidR="006413F2" w:rsidRPr="006413F2" w:rsidRDefault="00E659C3" w:rsidP="008505B2">
      <w:pPr>
        <w:pStyle w:val="a3"/>
        <w:shd w:val="clear" w:color="auto" w:fill="FFFFFF"/>
        <w:spacing w:after="0" w:line="240" w:lineRule="auto"/>
        <w:ind w:left="360" w:firstLine="284"/>
        <w:jc w:val="both"/>
        <w:rPr>
          <w:rFonts w:ascii="GHEA Grapalat" w:hAnsi="GHEA Grapalat" w:cs="Arial"/>
          <w:color w:val="2C2D2E"/>
          <w:sz w:val="24"/>
          <w:szCs w:val="24"/>
          <w:lang w:val="en-US"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         </w:t>
      </w:r>
    </w:p>
    <w:p w:rsidR="0047208D" w:rsidRPr="006413F2" w:rsidRDefault="00B11A1E" w:rsidP="00B11A1E">
      <w:pPr>
        <w:shd w:val="clear" w:color="auto" w:fill="FFFFFF"/>
        <w:spacing w:after="0" w:line="240" w:lineRule="auto"/>
        <w:jc w:val="both"/>
        <w:rPr>
          <w:rFonts w:ascii="GHEA Grapalat" w:hAnsi="GHEA Grapalat" w:cs="Arial"/>
          <w:color w:val="2C2D2E"/>
          <w:sz w:val="24"/>
          <w:szCs w:val="24"/>
          <w:lang w:val="en-US"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      </w:t>
      </w:r>
      <w:r w:rsidR="002A4DCC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34</w:t>
      </w:r>
      <w:r w:rsidR="0047208D" w:rsidRPr="006413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.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Ուսումնական</w:t>
      </w:r>
      <w:r w:rsidR="0047208D" w:rsidRPr="006413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տարին</w:t>
      </w:r>
      <w:r w:rsidR="0047208D" w:rsidRPr="006413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բաժանվում</w:t>
      </w:r>
      <w:r w:rsidR="0047208D" w:rsidRPr="006413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է</w:t>
      </w:r>
      <w:r w:rsidR="0047208D" w:rsidRPr="006413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երկու</w:t>
      </w:r>
      <w:r w:rsidR="0047208D" w:rsidRPr="006413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կիսամյակի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.</w:t>
      </w:r>
    </w:p>
    <w:p w:rsidR="0047208D" w:rsidRPr="002F1CF2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en-US" w:eastAsia="ru-RU"/>
        </w:rPr>
      </w:pPr>
      <w:r w:rsidRPr="006413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2F1C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1-</w:t>
      </w: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ին</w:t>
      </w:r>
      <w:r w:rsidRPr="002F1C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կիսամյակ</w:t>
      </w:r>
      <w:r w:rsidR="00C81F7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Pr="002F1C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(</w:t>
      </w: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սեպտեմբերի</w:t>
      </w:r>
      <w:r w:rsidRPr="002F1C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1-</w:t>
      </w: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ից</w:t>
      </w:r>
      <w:r w:rsidRPr="002F1C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մինչև</w:t>
      </w:r>
      <w:r w:rsidRPr="002F1C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դեկտեմբերի</w:t>
      </w:r>
      <w:r w:rsidRPr="002F1C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25-</w:t>
      </w: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ը</w:t>
      </w:r>
      <w:r w:rsidRPr="002F1C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)</w:t>
      </w:r>
    </w:p>
    <w:p w:rsidR="0047208D" w:rsidRPr="003A1B2F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en-US" w:eastAsia="ru-RU"/>
        </w:rPr>
      </w:pPr>
      <w:r w:rsidRPr="002F1C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2-</w:t>
      </w: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րդ</w:t>
      </w:r>
      <w:r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կիսամյակ</w:t>
      </w:r>
      <w:r w:rsidR="00C81F7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(</w:t>
      </w:r>
      <w:r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տոների</w:t>
      </w:r>
      <w:r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ավարտից</w:t>
      </w:r>
      <w:r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հետո</w:t>
      </w:r>
      <w:r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առաջին</w:t>
      </w:r>
      <w:r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աշխաանքային</w:t>
      </w:r>
      <w:r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gramStart"/>
      <w:r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օրվանից</w:t>
      </w:r>
      <w:r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 </w:t>
      </w: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մինչև</w:t>
      </w:r>
      <w:proofErr w:type="gramEnd"/>
      <w:r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մայիսի</w:t>
      </w:r>
      <w:r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31-</w:t>
      </w: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ը</w:t>
      </w:r>
      <w:r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) </w:t>
      </w:r>
    </w:p>
    <w:p w:rsidR="0047208D" w:rsidRPr="003A1B2F" w:rsidRDefault="002A4DCC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en-US" w:eastAsia="ru-RU"/>
        </w:rPr>
      </w:pPr>
      <w:r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35</w:t>
      </w:r>
      <w:r w:rsidR="0047208D"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. </w:t>
      </w:r>
      <w:r w:rsidR="0047208D" w:rsidRPr="00A63C15">
        <w:rPr>
          <w:rFonts w:ascii="GHEA Grapalat" w:hAnsi="GHEA Grapalat" w:cs="Arial"/>
          <w:color w:val="2C2D2E"/>
          <w:sz w:val="24"/>
          <w:szCs w:val="24"/>
          <w:lang w:eastAsia="ru-RU"/>
        </w:rPr>
        <w:t>Ստուգարքները</w:t>
      </w:r>
      <w:r w:rsidR="0047208D"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,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փոխադրական</w:t>
      </w:r>
      <w:r w:rsidR="0047208D"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և</w:t>
      </w:r>
      <w:r w:rsidR="0047208D"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ավարտական</w:t>
      </w:r>
      <w:r w:rsidR="0047208D"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քննությունները</w:t>
      </w:r>
      <w:r w:rsidR="0047208D"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անցկացվում</w:t>
      </w:r>
      <w:r w:rsidR="0047208D"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են</w:t>
      </w:r>
      <w:r w:rsidR="0047208D"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ըստ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անհրաժեշտության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,</w:t>
      </w:r>
      <w:r w:rsidR="0047208D"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մայիսի</w:t>
      </w:r>
      <w:r w:rsidR="0047208D"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20-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ից</w:t>
      </w:r>
      <w:r w:rsidR="0047208D"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մինչև</w:t>
      </w:r>
      <w:r w:rsidR="0047208D"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="0047208D" w:rsidRPr="006413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հունիսի</w:t>
      </w:r>
      <w:r w:rsidR="0047208D"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30-</w:t>
      </w:r>
      <w:r w:rsidR="0047208D" w:rsidRPr="006413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ը</w:t>
      </w:r>
      <w:r w:rsidR="0047208D"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: </w:t>
      </w:r>
    </w:p>
    <w:p w:rsidR="0047208D" w:rsidRPr="000255E1" w:rsidRDefault="002A4DCC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36</w:t>
      </w:r>
      <w:r w:rsidR="0047208D" w:rsidRPr="003A1B2F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.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Աշակերտներին վերաստուգարք կամ վերաքննություն նշանակվում է հիվանդության պատճառով կամ անբավարար գնահատական ստանալու ղեպքում։ Վերաստուգարքների, վերաքննությունների համար նշանակվում է ժամկետ մինչև նոր ուսումնական տարվա սեպտեմբերի </w:t>
      </w:r>
      <w:r w:rsidR="0047208D" w:rsidRPr="006413F2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20-ը:</w:t>
      </w:r>
    </w:p>
    <w:p w:rsidR="0047208D" w:rsidRPr="000255E1" w:rsidRDefault="002A4DCC" w:rsidP="008505B2">
      <w:pPr>
        <w:pStyle w:val="a3"/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2A4DC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37.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Հիվանդության կամ այլ հարգելի պատճառներով ուսումնական ծրագրերը չանցած </w:t>
      </w:r>
      <w:r w:rsidR="002F6A93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սովորողները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կարող են մնալ նույն դասարանում մանավարժական խորհրդի որոշման և տնօրենի </w:t>
      </w:r>
      <w:r w:rsidR="002F6A93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հրամանի համաձայն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:</w:t>
      </w:r>
    </w:p>
    <w:p w:rsidR="0047208D" w:rsidRPr="000255E1" w:rsidRDefault="00565EF1" w:rsidP="00141E2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565EF1">
        <w:rPr>
          <w:rFonts w:ascii="GHEA Grapalat" w:hAnsi="GHEA Grapalat"/>
          <w:sz w:val="24"/>
          <w:szCs w:val="24"/>
          <w:lang w:val="hy-AM"/>
        </w:rPr>
        <w:t>Սովորողներին բարձր դասարան կամ կազմակերպության ներսում բաժնից բաժին տեղափոխումը, կազմակերպությունից հեռացնելը կամ նրանց նկատմամբ տույժ կիրառելը կատարվում է մանկավարժական խորհրդի որոշման հիման վրա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:</w:t>
      </w:r>
    </w:p>
    <w:p w:rsidR="0047208D" w:rsidRPr="000255E1" w:rsidRDefault="00B11A1E" w:rsidP="00B11A1E">
      <w:pPr>
        <w:shd w:val="clear" w:color="auto" w:fill="FFFFFF"/>
        <w:spacing w:after="0" w:line="240" w:lineRule="auto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B11A1E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   </w:t>
      </w:r>
      <w:r w:rsidR="002A4DC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39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. Հաստատությունում աշակերտների վարքը չի գնահատվում: </w:t>
      </w:r>
    </w:p>
    <w:p w:rsidR="0047208D" w:rsidRPr="000255E1" w:rsidRDefault="00B11A1E" w:rsidP="00B11A1E">
      <w:pPr>
        <w:shd w:val="clear" w:color="auto" w:fill="FFFFFF"/>
        <w:spacing w:after="0" w:line="240" w:lineRule="auto"/>
        <w:ind w:left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B11A1E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</w:t>
      </w:r>
      <w:r w:rsidR="002A4DCC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40</w:t>
      </w:r>
      <w:r w:rsidR="00255F42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. </w:t>
      </w:r>
      <w:r w:rsidR="00255F42" w:rsidRPr="00255F42">
        <w:rPr>
          <w:rFonts w:ascii="GHEA Grapalat" w:hAnsi="GHEA Grapalat"/>
          <w:sz w:val="24"/>
          <w:szCs w:val="24"/>
          <w:lang w:val="hy-AM"/>
        </w:rPr>
        <w:t>Սովորողը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բնութագիր կարող է ստանալ ավարտական դասարանում կամ հաստատությունից հաստատություն տեղափոխվելու դեպքում:</w:t>
      </w:r>
    </w:p>
    <w:p w:rsidR="0047208D" w:rsidRPr="006413F2" w:rsidRDefault="002A4DCC" w:rsidP="008505B2">
      <w:pPr>
        <w:pStyle w:val="a3"/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41</w:t>
      </w:r>
      <w:r w:rsidR="006413F2" w:rsidRPr="006413F2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.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Հաստատության շրջանավարտները, ավարտական քննություններ</w:t>
      </w:r>
      <w:r w:rsidR="00353EF0"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ը</w:t>
      </w:r>
      <w:r w:rsidR="00353EF0">
        <w:rPr>
          <w:rFonts w:ascii="GHEA Grapalat" w:hAnsi="GHEA Grapalat" w:cs="Arial"/>
          <w:color w:val="2C2D2E"/>
          <w:sz w:val="24"/>
          <w:szCs w:val="24"/>
          <w:highlight w:val="magenta"/>
          <w:lang w:val="hy-AM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համապատասխան  ծրագրերով հանձնելու դեպքում, ստանում են ավարտական վկայականներ: </w:t>
      </w:r>
      <w:r w:rsidR="006413F2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Գ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երազանց առաջադիմություն ունեցող աշակերտները ստանում են  «գերազանցության վկայական, </w:t>
      </w:r>
      <w:r w:rsidR="0047208D" w:rsidRPr="006413F2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իսկ հարվածային առաջադիմություն ունեցողները՝ «շնորհակալական» թերթիկներ:</w:t>
      </w:r>
    </w:p>
    <w:p w:rsidR="0047208D" w:rsidRPr="000255E1" w:rsidRDefault="0047208D" w:rsidP="00141E2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Հիվանդության կամ այլ հարգելի պատճառներով ավարտական քննություններին չմասնակցելու դեպքում վերջին երկու տարվա առաջադիմության ամփոփիչ գնահատականների ցուցանիշներով, շրջանավարտները կարող են ստանալ ավարտական վկայականներ: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</w:p>
    <w:p w:rsidR="004B3A49" w:rsidRPr="00255F42" w:rsidRDefault="004B3A49" w:rsidP="008505B2">
      <w:pPr>
        <w:spacing w:line="24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C4A1B" w:rsidRPr="003D6B2E" w:rsidRDefault="00A52BEA" w:rsidP="008505B2">
      <w:pPr>
        <w:spacing w:line="240" w:lineRule="auto"/>
        <w:ind w:firstLine="284"/>
        <w:jc w:val="both"/>
        <w:rPr>
          <w:rFonts w:ascii="GHEA Grapalat" w:hAnsi="GHEA Grapalat" w:cs="Sylfaen"/>
          <w:sz w:val="24"/>
          <w:szCs w:val="24"/>
        </w:rPr>
      </w:pPr>
      <w:r w:rsidRPr="00255F42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</w:t>
      </w:r>
      <w:r w:rsidR="007C4A1B" w:rsidRPr="003D6B2E">
        <w:rPr>
          <w:rFonts w:ascii="GHEA Grapalat" w:hAnsi="GHEA Grapalat" w:cs="Sylfaen"/>
          <w:sz w:val="24"/>
          <w:szCs w:val="24"/>
        </w:rPr>
        <w:t>ԳԼՈՒԽ</w:t>
      </w:r>
      <w:r w:rsidR="007C4A1B">
        <w:rPr>
          <w:rFonts w:ascii="GHEA Grapalat" w:hAnsi="GHEA Grapalat" w:cs="Sylfaen"/>
          <w:sz w:val="24"/>
          <w:szCs w:val="24"/>
        </w:rPr>
        <w:t xml:space="preserve"> 5</w:t>
      </w:r>
    </w:p>
    <w:p w:rsidR="0047208D" w:rsidRPr="007C4A1B" w:rsidRDefault="007C4A1B" w:rsidP="008505B2">
      <w:pPr>
        <w:pStyle w:val="a3"/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eastAsia="ru-RU"/>
        </w:rPr>
      </w:pPr>
      <w:r>
        <w:rPr>
          <w:rFonts w:ascii="GHEA Grapalat" w:hAnsi="GHEA Grapalat" w:cs="Arial"/>
          <w:color w:val="2C2D2E"/>
          <w:sz w:val="24"/>
          <w:szCs w:val="24"/>
          <w:lang w:val="en-US" w:eastAsia="ru-RU"/>
        </w:rPr>
        <w:t xml:space="preserve">                </w:t>
      </w:r>
      <w:r w:rsidR="0047208D" w:rsidRPr="007C4A1B">
        <w:rPr>
          <w:rFonts w:ascii="GHEA Grapalat" w:hAnsi="GHEA Grapalat" w:cs="Arial"/>
          <w:color w:val="2C2D2E"/>
          <w:sz w:val="24"/>
          <w:szCs w:val="24"/>
          <w:lang w:eastAsia="ru-RU"/>
        </w:rPr>
        <w:t>ԿՐԹԱԴԱՍՏԻԱՐԱԿՉԱԿԱՆ ԳՈՐԾԸՆԹԱՑԻ ՍԱՍՆԱԿԻՑՆԵՐԸ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eastAsia="ru-RU"/>
        </w:rPr>
      </w:pPr>
    </w:p>
    <w:p w:rsidR="0047208D" w:rsidRPr="000255E1" w:rsidRDefault="0047208D" w:rsidP="00141E2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 xml:space="preserve">Հաստատության կրթական գործընթացի մասնակիցները աշակերտներն </w:t>
      </w:r>
      <w:r w:rsidR="006413F2">
        <w:rPr>
          <w:rFonts w:ascii="GHEA Grapalat" w:hAnsi="GHEA Grapalat" w:cs="Arial"/>
          <w:color w:val="2C2D2E"/>
          <w:sz w:val="24"/>
          <w:szCs w:val="24"/>
          <w:lang w:val="en-US" w:eastAsia="ru-RU"/>
        </w:rPr>
        <w:t>են</w:t>
      </w:r>
      <w:r w:rsidR="006413F2" w:rsidRPr="006413F2">
        <w:rPr>
          <w:rFonts w:ascii="GHEA Grapalat" w:hAnsi="GHEA Grapalat" w:cs="Arial"/>
          <w:color w:val="2C2D2E"/>
          <w:sz w:val="24"/>
          <w:szCs w:val="24"/>
          <w:lang w:eastAsia="ru-RU"/>
        </w:rPr>
        <w:t xml:space="preserve">, </w:t>
      </w:r>
      <w:r w:rsidR="006413F2"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 xml:space="preserve">մանկավարժական աշխատողները </w:t>
      </w:r>
      <w:r w:rsidR="006413F2">
        <w:rPr>
          <w:rFonts w:ascii="GHEA Grapalat" w:hAnsi="GHEA Grapalat" w:cs="Arial"/>
          <w:color w:val="2C2D2E"/>
          <w:sz w:val="24"/>
          <w:szCs w:val="24"/>
          <w:lang w:eastAsia="ru-RU"/>
        </w:rPr>
        <w:t>և</w:t>
      </w: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 xml:space="preserve"> ծնողները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(օրինական ներկայացուցիչները</w:t>
      </w:r>
      <w:proofErr w:type="gramStart"/>
      <w:r w:rsidRPr="000255E1">
        <w:rPr>
          <w:rFonts w:ascii="GHEA Grapalat" w:hAnsi="GHEA Grapalat" w:cs="Arial"/>
          <w:color w:val="2C2D2E"/>
          <w:sz w:val="24"/>
          <w:szCs w:val="24"/>
          <w:lang w:eastAsia="ru-RU"/>
        </w:rPr>
        <w:t>),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:</w:t>
      </w:r>
      <w:proofErr w:type="gramEnd"/>
    </w:p>
    <w:p w:rsidR="0047208D" w:rsidRPr="000255E1" w:rsidRDefault="0047208D" w:rsidP="00141E2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lastRenderedPageBreak/>
        <w:t>Աշակերտների ընդունելության ժամանակ Հաստատության տնօրինությունը պարտավոր է ծնողներին (օրինական ներկայացուցիչներին) ծանոթացնել կանոնադրությանը և այլ փաստաթղթերին, որոնք կանոնակարգում են Հաստատության գործունությունը:</w:t>
      </w:r>
    </w:p>
    <w:p w:rsidR="0047208D" w:rsidRPr="000255E1" w:rsidRDefault="0047208D" w:rsidP="00141E2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Հաստատությունում աշխատանքի ընդունվում են այն անձինք, ովքեր ունեն </w:t>
      </w:r>
      <w:r w:rsidR="00353EF0" w:rsidRPr="00353EF0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Ն</w:t>
      </w: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ախարարության հաստատած որակավորման բնութագրի պահանջներին համապատասխան անհրաժեշտ մասնագիտական, մանկավարժական որակավորում:</w:t>
      </w:r>
    </w:p>
    <w:p w:rsidR="0047208D" w:rsidRPr="000255E1" w:rsidRDefault="0047208D" w:rsidP="00141E2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Հաստատության աշխատողների իրավունքները, սոցիալական երաշխիքներն ու արտոնությունները սահմանվում են Հայաստանի Հանրապետության օրենսդրությանը համապատասխան, Հաստատության կանոնադրությամբ և աշխատանքային պայմանագրով:</w:t>
      </w:r>
    </w:p>
    <w:p w:rsidR="0047208D" w:rsidRPr="000255E1" w:rsidRDefault="0047208D" w:rsidP="00141E2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Հաստատության աշխատողներն իրավունք ունեն սահմանված կարգով մասնակցելու Հաստատության կառավարմանը, համատեղությամբ կատարելու գիտական, ստեղծագործական և մանկավարժական բնույթի աշխատանքներ:</w:t>
      </w:r>
    </w:p>
    <w:p w:rsidR="0047208D" w:rsidRPr="000255E1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</w:p>
    <w:p w:rsidR="0047208D" w:rsidRPr="00443972" w:rsidRDefault="0047208D" w:rsidP="008505B2">
      <w:pPr>
        <w:pStyle w:val="a3"/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b/>
          <w:color w:val="2C2D2E"/>
          <w:sz w:val="24"/>
          <w:szCs w:val="24"/>
          <w:lang w:val="hy-AM" w:eastAsia="ru-RU"/>
        </w:rPr>
      </w:pPr>
    </w:p>
    <w:p w:rsidR="0047208D" w:rsidRPr="00443972" w:rsidRDefault="0047208D" w:rsidP="008505B2">
      <w:pPr>
        <w:pStyle w:val="a3"/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b/>
          <w:color w:val="2C2D2E"/>
          <w:sz w:val="24"/>
          <w:szCs w:val="24"/>
          <w:lang w:val="hy-AM" w:eastAsia="ru-RU"/>
        </w:rPr>
      </w:pPr>
    </w:p>
    <w:p w:rsidR="0047208D" w:rsidRPr="000255E1" w:rsidRDefault="0047208D" w:rsidP="008505B2">
      <w:pPr>
        <w:spacing w:line="240" w:lineRule="auto"/>
        <w:ind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b/>
          <w:color w:val="2C2D2E"/>
          <w:sz w:val="24"/>
          <w:szCs w:val="24"/>
          <w:lang w:val="hy-AM" w:eastAsia="ru-RU"/>
        </w:rPr>
        <w:t xml:space="preserve"> </w:t>
      </w:r>
      <w:r w:rsidR="00900F44">
        <w:rPr>
          <w:rFonts w:ascii="GHEA Grapalat" w:hAnsi="GHEA Grapalat" w:cs="Arial"/>
          <w:b/>
          <w:color w:val="2C2D2E"/>
          <w:sz w:val="24"/>
          <w:szCs w:val="24"/>
          <w:lang w:val="hy-AM" w:eastAsia="ru-RU"/>
        </w:rPr>
        <w:tab/>
      </w:r>
      <w:r w:rsidR="00900F44">
        <w:rPr>
          <w:rFonts w:ascii="GHEA Grapalat" w:hAnsi="GHEA Grapalat" w:cs="Arial"/>
          <w:b/>
          <w:color w:val="2C2D2E"/>
          <w:sz w:val="24"/>
          <w:szCs w:val="24"/>
          <w:lang w:val="hy-AM" w:eastAsia="ru-RU"/>
        </w:rPr>
        <w:tab/>
      </w:r>
      <w:r w:rsidR="00900F44">
        <w:rPr>
          <w:rFonts w:ascii="GHEA Grapalat" w:hAnsi="GHEA Grapalat" w:cs="Arial"/>
          <w:b/>
          <w:color w:val="2C2D2E"/>
          <w:sz w:val="24"/>
          <w:szCs w:val="24"/>
          <w:lang w:val="hy-AM" w:eastAsia="ru-RU"/>
        </w:rPr>
        <w:tab/>
      </w:r>
      <w:r w:rsidR="00900F44">
        <w:rPr>
          <w:rFonts w:ascii="GHEA Grapalat" w:hAnsi="GHEA Grapalat" w:cs="Arial"/>
          <w:b/>
          <w:color w:val="2C2D2E"/>
          <w:sz w:val="24"/>
          <w:szCs w:val="24"/>
          <w:lang w:val="hy-AM" w:eastAsia="ru-RU"/>
        </w:rPr>
        <w:tab/>
      </w:r>
      <w:r w:rsidR="00900F44">
        <w:rPr>
          <w:rFonts w:ascii="GHEA Grapalat" w:hAnsi="GHEA Grapalat" w:cs="Arial"/>
          <w:b/>
          <w:color w:val="2C2D2E"/>
          <w:sz w:val="24"/>
          <w:szCs w:val="24"/>
          <w:lang w:val="hy-AM" w:eastAsia="ru-RU"/>
        </w:rPr>
        <w:tab/>
      </w:r>
    </w:p>
    <w:p w:rsidR="0047208D" w:rsidRPr="000255E1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FF0000"/>
          <w:sz w:val="24"/>
          <w:szCs w:val="24"/>
          <w:lang w:val="hy-AM" w:eastAsia="ru-RU"/>
        </w:rPr>
      </w:pPr>
    </w:p>
    <w:p w:rsidR="007C4A1B" w:rsidRDefault="00A52BEA" w:rsidP="008505B2">
      <w:pPr>
        <w:spacing w:line="240" w:lineRule="auto"/>
        <w:ind w:firstLine="284"/>
        <w:jc w:val="both"/>
        <w:rPr>
          <w:rFonts w:ascii="GHEA Grapalat" w:hAnsi="GHEA Grapalat" w:cs="Sylfaen"/>
          <w:sz w:val="24"/>
          <w:szCs w:val="24"/>
          <w:highlight w:val="yellow"/>
          <w:lang w:val="hy-AM"/>
        </w:rPr>
      </w:pPr>
      <w:r w:rsidRPr="00A52BEA">
        <w:rPr>
          <w:rFonts w:ascii="GHEA Grapalat" w:hAnsi="GHEA Grapalat" w:cs="Sylfaen"/>
          <w:sz w:val="24"/>
          <w:szCs w:val="24"/>
          <w:lang w:val="hy-AM"/>
        </w:rPr>
        <w:t xml:space="preserve">                              </w:t>
      </w:r>
      <w:r w:rsidR="00A01B96">
        <w:rPr>
          <w:rFonts w:ascii="GHEA Grapalat" w:hAnsi="GHEA Grapalat" w:cs="Sylfaen"/>
          <w:sz w:val="24"/>
          <w:szCs w:val="24"/>
          <w:lang w:val="hy-AM"/>
        </w:rPr>
        <w:t xml:space="preserve">                         </w:t>
      </w:r>
      <w:r w:rsidR="007C4A1B" w:rsidRPr="00E61D4E">
        <w:rPr>
          <w:rFonts w:ascii="GHEA Grapalat" w:hAnsi="GHEA Grapalat" w:cs="Sylfaen"/>
          <w:sz w:val="24"/>
          <w:szCs w:val="24"/>
          <w:lang w:val="hy-AM"/>
        </w:rPr>
        <w:t>ԳԼՈՒԽ</w:t>
      </w:r>
      <w:r w:rsidR="00263686" w:rsidRPr="00E61D4E">
        <w:rPr>
          <w:rFonts w:ascii="GHEA Grapalat" w:hAnsi="GHEA Grapalat" w:cs="Sylfaen"/>
          <w:sz w:val="24"/>
          <w:szCs w:val="24"/>
          <w:lang w:val="hy-AM"/>
        </w:rPr>
        <w:t xml:space="preserve"> 6</w:t>
      </w:r>
    </w:p>
    <w:p w:rsidR="00E61D4E" w:rsidRDefault="00F35FD8" w:rsidP="00B11A1E">
      <w:pPr>
        <w:ind w:left="2835" w:hanging="2551"/>
        <w:rPr>
          <w:rFonts w:ascii="GHEA Grapalat" w:hAnsi="GHEA Grapalat" w:cs="Sylfaen"/>
          <w:sz w:val="24"/>
          <w:szCs w:val="24"/>
          <w:lang w:val="hy-AM"/>
        </w:rPr>
      </w:pPr>
      <w:r w:rsidRPr="00F35FD8">
        <w:rPr>
          <w:rFonts w:ascii="Sylfaen" w:hAnsi="Sylfaen" w:cs="Sylfaen"/>
          <w:lang w:val="hy-AM"/>
        </w:rPr>
        <w:t xml:space="preserve">      </w:t>
      </w:r>
      <w:r w:rsidR="00A01B96" w:rsidRPr="00A01B96">
        <w:rPr>
          <w:rFonts w:ascii="Sylfaen" w:hAnsi="Sylfaen" w:cs="Sylfaen"/>
          <w:lang w:val="hy-AM"/>
        </w:rPr>
        <w:t xml:space="preserve">           </w:t>
      </w:r>
      <w:r w:rsidRPr="00E61D4E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1D4E">
        <w:rPr>
          <w:rFonts w:ascii="GHEA Grapalat" w:hAnsi="GHEA Grapalat" w:cs="Sylfaen"/>
          <w:sz w:val="24"/>
          <w:szCs w:val="24"/>
          <w:lang w:val="hy-AM"/>
        </w:rPr>
        <w:t>ԳՈՒՅՔԸ</w:t>
      </w:r>
      <w:r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1D4E">
        <w:rPr>
          <w:rFonts w:ascii="GHEA Grapalat" w:hAnsi="GHEA Grapalat" w:cs="Sylfaen"/>
          <w:sz w:val="24"/>
          <w:szCs w:val="24"/>
          <w:lang w:val="hy-AM"/>
        </w:rPr>
        <w:t>ԵՎ</w:t>
      </w:r>
      <w:r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1D4E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B11A1E" w:rsidRPr="00A01B96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61D4E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</w:p>
    <w:p w:rsidR="00F35FD8" w:rsidRPr="00E61D4E" w:rsidRDefault="002A4DCC" w:rsidP="008505B2">
      <w:pPr>
        <w:ind w:firstLine="284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48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>.</w:t>
      </w:r>
      <w:r w:rsidR="00E61D4E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հիմնադիրը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հաստատությանը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հատկացնում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է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գույք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,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որը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հիմնադիրի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սեփականությունն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է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>:</w:t>
      </w:r>
    </w:p>
    <w:p w:rsidR="00F35FD8" w:rsidRPr="00E61D4E" w:rsidRDefault="00B11A1E" w:rsidP="00B11A1E">
      <w:pPr>
        <w:rPr>
          <w:rFonts w:ascii="GHEA Grapalat" w:hAnsi="GHEA Grapalat"/>
          <w:sz w:val="24"/>
          <w:szCs w:val="24"/>
          <w:lang w:val="hy-AM"/>
        </w:rPr>
      </w:pPr>
      <w:r w:rsidRPr="00B11A1E">
        <w:rPr>
          <w:rFonts w:ascii="GHEA Grapalat" w:hAnsi="GHEA Grapalat"/>
          <w:sz w:val="24"/>
          <w:szCs w:val="24"/>
          <w:lang w:val="hy-AM"/>
        </w:rPr>
        <w:t xml:space="preserve">  </w:t>
      </w:r>
      <w:r w:rsidR="002A4DCC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>4</w:t>
      </w:r>
      <w:r w:rsidR="002A4DCC" w:rsidRPr="002A4DCC">
        <w:rPr>
          <w:rFonts w:ascii="GHEA Grapalat" w:hAnsi="GHEA Grapalat"/>
          <w:sz w:val="24"/>
          <w:szCs w:val="24"/>
          <w:lang w:val="hy-AM"/>
        </w:rPr>
        <w:t>9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>.</w:t>
      </w:r>
      <w:r w:rsidR="00E61D4E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սեփականությունը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ձևավորվում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է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հիմնադրման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և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հետագայում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հիմնադրի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նրան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հանձնվող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,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նաև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ձեռք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բերված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գույքից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>:</w:t>
      </w:r>
    </w:p>
    <w:p w:rsidR="00F35FD8" w:rsidRPr="00E61D4E" w:rsidRDefault="002A4DCC" w:rsidP="008505B2">
      <w:pPr>
        <w:ind w:firstLine="284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50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>.</w:t>
      </w:r>
      <w:r w:rsidR="00E61D4E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Հաստատությունն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ունի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353EF0" w:rsidRPr="00353EF0">
        <w:rPr>
          <w:rFonts w:ascii="GHEA Grapalat" w:hAnsi="GHEA Grapalat" w:cs="Sylfaen"/>
          <w:sz w:val="24"/>
          <w:szCs w:val="24"/>
          <w:lang w:val="hy-AM"/>
        </w:rPr>
        <w:t>Օ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րենքին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,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հիմնադրի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որոշումներին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և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/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կամ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/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կանոնադրությանը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հայեցողությամբ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տիրապետելու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,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տնօրինելու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և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իրեն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պատկանող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գույքը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>:</w:t>
      </w:r>
    </w:p>
    <w:p w:rsidR="00F35FD8" w:rsidRPr="00E61D4E" w:rsidRDefault="002A4DCC" w:rsidP="008505B2">
      <w:pPr>
        <w:ind w:firstLine="284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51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>.</w:t>
      </w:r>
      <w:r w:rsidR="00E61D4E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Հիմնադիրը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հաստատությանը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պատկանող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չունի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իրավունքներ,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լուծարումից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հետո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մնացած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35FD8" w:rsidRPr="00E61D4E" w:rsidRDefault="00B11A1E" w:rsidP="00B11A1E">
      <w:pPr>
        <w:rPr>
          <w:rFonts w:ascii="GHEA Grapalat" w:hAnsi="GHEA Grapalat"/>
          <w:sz w:val="24"/>
          <w:szCs w:val="24"/>
          <w:lang w:val="hy-AM"/>
        </w:rPr>
      </w:pPr>
      <w:r w:rsidRPr="00B11A1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2A4DCC">
        <w:rPr>
          <w:rFonts w:ascii="GHEA Grapalat" w:hAnsi="GHEA Grapalat"/>
          <w:sz w:val="24"/>
          <w:szCs w:val="24"/>
          <w:lang w:val="hy-AM"/>
        </w:rPr>
        <w:t>52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>.</w:t>
      </w:r>
      <w:r w:rsidR="00E61D4E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,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նաև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իրեն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հատկացված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հոգսը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կրում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է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548" w:rsidRPr="00401548">
        <w:rPr>
          <w:rFonts w:ascii="GHEA Grapalat" w:hAnsi="GHEA Grapalat" w:cs="Sylfaen"/>
          <w:sz w:val="24"/>
          <w:szCs w:val="24"/>
          <w:lang w:val="hy-AM"/>
        </w:rPr>
        <w:t>Հ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աստատությունը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>:</w:t>
      </w:r>
    </w:p>
    <w:p w:rsidR="00F35FD8" w:rsidRPr="00E61D4E" w:rsidRDefault="002A4DCC" w:rsidP="008505B2">
      <w:pPr>
        <w:ind w:firstLine="284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53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>.</w:t>
      </w:r>
      <w:r w:rsidR="00E61D4E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վրա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է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տարածվել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բռնագանձում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35FD8" w:rsidRPr="00E61D4E" w:rsidRDefault="002A4DCC" w:rsidP="008505B2">
      <w:pPr>
        <w:ind w:firstLine="284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54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>.</w:t>
      </w:r>
      <w:r w:rsidR="00E61D4E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Հիմնադիրն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ունի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հետ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վերցնելու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հաստատությանն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ամրացված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գույքը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35FD8" w:rsidRPr="00E61D4E" w:rsidRDefault="002A4DCC" w:rsidP="008505B2">
      <w:pPr>
        <w:ind w:firstLine="284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55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>.</w:t>
      </w:r>
      <w:r w:rsidR="00E61D4E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Հաստատությունն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չունի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ամրացված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գույքը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կամ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դրա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իրավունքներն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օտարելու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,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գրավ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դնելու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և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հանձնելու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: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Հաստատությունն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ունի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իրեն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ամրացված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գույքը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հիմնադրի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անունից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հանձնելու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վարձակալության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,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եթե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դա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արգելված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չէ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,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կամ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: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Ամրացված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վարձակալության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չի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սահմանվել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մեկ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տարուց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ավել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`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հիմնադրի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: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Ամրացված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ստացած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եկամուտները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սեփականությունն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են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: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լուծարման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նրա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և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տնօրինման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է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հիմնադիրը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35FD8" w:rsidRPr="00E61D4E" w:rsidRDefault="002A4DCC" w:rsidP="008505B2">
      <w:pPr>
        <w:ind w:firstLine="284"/>
        <w:rPr>
          <w:rFonts w:ascii="GHEA Grapalat" w:hAnsi="GHEA Grapalat"/>
          <w:sz w:val="24"/>
          <w:szCs w:val="24"/>
          <w:lang w:val="hy-AM"/>
        </w:rPr>
      </w:pPr>
      <w:r w:rsidRPr="002A4DCC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>.</w:t>
      </w:r>
      <w:r w:rsidR="00E61D4E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Հաստատությունը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տնօրինում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է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իր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35FD8" w:rsidRPr="00E61D4E" w:rsidRDefault="00B11A1E" w:rsidP="00B11A1E">
      <w:pPr>
        <w:rPr>
          <w:rFonts w:ascii="GHEA Grapalat" w:hAnsi="GHEA Grapalat"/>
          <w:sz w:val="24"/>
          <w:szCs w:val="24"/>
          <w:lang w:val="hy-AM"/>
        </w:rPr>
      </w:pPr>
      <w:r w:rsidRPr="00B11A1E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2A4DCC">
        <w:rPr>
          <w:rFonts w:ascii="GHEA Grapalat" w:hAnsi="GHEA Grapalat"/>
          <w:sz w:val="24"/>
          <w:szCs w:val="24"/>
          <w:lang w:val="hy-AM"/>
        </w:rPr>
        <w:t>57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.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գոյանում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են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և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չարգելված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աղբյուրներից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,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նաև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ուսուցման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գանձվող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E61D4E">
        <w:rPr>
          <w:rFonts w:ascii="GHEA Grapalat" w:hAnsi="GHEA Grapalat" w:cs="Sylfaen"/>
          <w:sz w:val="24"/>
          <w:szCs w:val="24"/>
          <w:lang w:val="hy-AM"/>
        </w:rPr>
        <w:t>վճարներից</w:t>
      </w:r>
      <w:r w:rsidR="00F35FD8" w:rsidRPr="00E61D4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4D7927" w:rsidRPr="008715B4" w:rsidRDefault="008715B4" w:rsidP="008505B2">
      <w:pPr>
        <w:spacing w:line="24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715B4">
        <w:rPr>
          <w:rFonts w:ascii="GHEA Grapalat" w:hAnsi="GHEA Grapalat"/>
          <w:sz w:val="24"/>
          <w:szCs w:val="24"/>
          <w:lang w:val="hy-AM"/>
        </w:rPr>
        <w:t>58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.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աղբյուրներն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են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`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ա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)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հիմնադրի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թույլատրված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ձեռնարկատիրական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իրականացումից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գոյացած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բ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)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բարեգործական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,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ներդրումները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,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ծնողական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վճարումները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,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և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ու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նվիրատվությունները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գ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>)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չարգելված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և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խնդիրներին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չհակասող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գործունեությունից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35FD8" w:rsidRPr="00E61D4E" w:rsidRDefault="00B11A1E" w:rsidP="00B11A1E">
      <w:pPr>
        <w:spacing w:line="240" w:lineRule="auto"/>
        <w:jc w:val="both"/>
        <w:rPr>
          <w:rFonts w:ascii="GHEA Grapalat" w:hAnsi="GHEA Grapalat" w:cs="Sylfaen"/>
          <w:sz w:val="24"/>
          <w:szCs w:val="24"/>
          <w:highlight w:val="yellow"/>
          <w:lang w:val="hy-AM"/>
        </w:rPr>
      </w:pPr>
      <w:r w:rsidRPr="00B11A1E">
        <w:rPr>
          <w:rFonts w:ascii="GHEA Grapalat" w:hAnsi="GHEA Grapalat"/>
          <w:sz w:val="24"/>
          <w:szCs w:val="24"/>
          <w:lang w:val="hy-AM"/>
        </w:rPr>
        <w:t xml:space="preserve">  </w:t>
      </w:r>
      <w:r w:rsidR="008715B4" w:rsidRPr="008715B4">
        <w:rPr>
          <w:rFonts w:ascii="GHEA Grapalat" w:hAnsi="GHEA Grapalat"/>
          <w:sz w:val="24"/>
          <w:szCs w:val="24"/>
          <w:lang w:val="hy-AM"/>
        </w:rPr>
        <w:t xml:space="preserve"> 59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>.</w:t>
      </w:r>
      <w:r w:rsidR="004D7927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հաշվետվությունների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հավաստիությունը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է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աուդիտի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/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վերստուգման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/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FD8" w:rsidRPr="008715B4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F35FD8" w:rsidRPr="008715B4">
        <w:rPr>
          <w:rFonts w:ascii="GHEA Grapalat" w:hAnsi="GHEA Grapalat"/>
          <w:sz w:val="24"/>
          <w:szCs w:val="24"/>
          <w:lang w:val="hy-AM"/>
        </w:rPr>
        <w:t>:</w:t>
      </w:r>
    </w:p>
    <w:p w:rsidR="00832637" w:rsidRDefault="00832637" w:rsidP="008505B2">
      <w:pPr>
        <w:spacing w:line="24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C4A1B" w:rsidRPr="007C4A1B" w:rsidRDefault="007C4A1B" w:rsidP="008505B2">
      <w:pPr>
        <w:spacing w:line="240" w:lineRule="auto"/>
        <w:ind w:left="354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52BEA">
        <w:rPr>
          <w:rFonts w:ascii="GHEA Grapalat" w:hAnsi="GHEA Grapalat" w:cs="Sylfaen"/>
          <w:sz w:val="24"/>
          <w:szCs w:val="24"/>
          <w:lang w:val="hy-AM"/>
        </w:rPr>
        <w:t>ԳԼՈՒԽ</w:t>
      </w:r>
      <w:r w:rsidR="00347246">
        <w:rPr>
          <w:rFonts w:ascii="GHEA Grapalat" w:hAnsi="GHEA Grapalat" w:cs="Sylfaen"/>
          <w:sz w:val="24"/>
          <w:szCs w:val="24"/>
          <w:lang w:val="hy-AM"/>
        </w:rPr>
        <w:t xml:space="preserve"> 7</w:t>
      </w:r>
    </w:p>
    <w:p w:rsidR="0047208D" w:rsidRPr="007C4A1B" w:rsidRDefault="007C4A1B" w:rsidP="008505B2">
      <w:pPr>
        <w:pStyle w:val="a3"/>
        <w:shd w:val="clear" w:color="auto" w:fill="FFFFFF"/>
        <w:spacing w:after="0" w:line="240" w:lineRule="auto"/>
        <w:ind w:left="360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7C4A1B">
        <w:rPr>
          <w:rFonts w:ascii="GHEA Grapalat" w:hAnsi="GHEA Grapalat" w:cs="Arial"/>
          <w:b/>
          <w:color w:val="2C2D2E"/>
          <w:sz w:val="24"/>
          <w:szCs w:val="24"/>
          <w:lang w:val="hy-AM" w:eastAsia="ru-RU"/>
        </w:rPr>
        <w:t xml:space="preserve">                               </w:t>
      </w:r>
    </w:p>
    <w:p w:rsidR="00832637" w:rsidRPr="00832637" w:rsidRDefault="00832637" w:rsidP="008505B2">
      <w:pPr>
        <w:tabs>
          <w:tab w:val="left" w:pos="7500"/>
        </w:tabs>
        <w:spacing w:line="240" w:lineRule="auto"/>
        <w:ind w:firstLine="284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ԿԱԶՄԱԿԵՐՊՈՒԹՅԱՆ ԿԱՌԱՎԱՐՄԱՆ ՄԱՐՄԻՆՆԵՐԸ</w:t>
      </w:r>
    </w:p>
    <w:p w:rsidR="00832637" w:rsidRPr="00832637" w:rsidRDefault="00B11A1E" w:rsidP="008505B2">
      <w:pPr>
        <w:tabs>
          <w:tab w:val="left" w:pos="7500"/>
        </w:tabs>
        <w:spacing w:after="0" w:line="24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B4" w:rsidRPr="008715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60</w:t>
      </w:r>
      <w:r w:rsidR="00832637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832637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 կառավարումն իրականացնում են հիմնադիրը, նրա լիազորած մարմինը (համայնքի ղեկավարը), գործադիր մարմինը (տնօրենը):</w:t>
      </w:r>
    </w:p>
    <w:p w:rsidR="00832637" w:rsidRPr="00832637" w:rsidRDefault="00B11A1E" w:rsidP="008505B2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715B4" w:rsidRPr="008715B4">
        <w:rPr>
          <w:rFonts w:ascii="GHEA Grapalat" w:hAnsi="GHEA Grapalat"/>
          <w:color w:val="000000"/>
          <w:shd w:val="clear" w:color="auto" w:fill="FFFFFF"/>
          <w:lang w:val="hy-AM"/>
        </w:rPr>
        <w:t>61</w:t>
      </w:r>
      <w:r w:rsidR="00832637" w:rsidRPr="00832637">
        <w:rPr>
          <w:rFonts w:ascii="GHEA Grapalat" w:hAnsi="GHEA Grapalat"/>
          <w:color w:val="000000"/>
          <w:shd w:val="clear" w:color="auto" w:fill="FFFFFF"/>
          <w:lang w:val="hy-AM"/>
        </w:rPr>
        <w:t xml:space="preserve">. </w:t>
      </w:r>
      <w:r w:rsidR="00832637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832637" w:rsidRPr="00832637">
        <w:rPr>
          <w:rFonts w:ascii="GHEA Grapalat" w:hAnsi="GHEA Grapalat"/>
          <w:color w:val="000000"/>
          <w:shd w:val="clear" w:color="auto" w:fill="FFFFFF"/>
          <w:lang w:val="hy-AM"/>
        </w:rPr>
        <w:t>աստատության</w:t>
      </w:r>
      <w:r w:rsidR="00832637" w:rsidRPr="00832637">
        <w:rPr>
          <w:rFonts w:ascii="GHEA Grapalat" w:hAnsi="GHEA Grapalat"/>
          <w:color w:val="000000"/>
          <w:lang w:val="hy-AM" w:eastAsia="en-US"/>
        </w:rPr>
        <w:t xml:space="preserve"> հիմնադիրն ունի Կազմակերպության գործունեությանը և կառավարմանը վերաբերող ցանկացած հարց վերջնական լուծելու իրավունք, բացառությամբ օրենքով նախատեսված դեպքերի:</w:t>
      </w:r>
    </w:p>
    <w:p w:rsidR="00832637" w:rsidRPr="00832637" w:rsidRDefault="008715B4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62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Հիմնադրի բացառիկ լիազորություններն են`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1) </w:t>
      </w:r>
      <w:r w:rsidR="00401548" w:rsidRPr="00234D8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Հաստատության 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հիմնադրումը.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գործունեության առարկայի և նպատակների, այդ թվում` նրա կողմից իրականացվող ձեռնարկատիրական գործունեության տեսակների սահմանումը.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3)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աստատությանը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սեփականության իրավունքով հանձնվող և (կամ) ամրացվող` համայնքին պատկանող գույքի կազմի հաստատումը.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4)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կանոնադրության հաստատումը և դրանում փոփոխություններ կատարելը.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5)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կառավարման համակարգի սահմանումը.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6)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կազմակերպումը և լուծարումը.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7)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լուծարման հանձնաժողովի նշանակումը և լուծարման հաշվեկշռի հաստատումը.</w:t>
      </w:r>
    </w:p>
    <w:p w:rsidR="00832637" w:rsidRPr="00832637" w:rsidRDefault="00401548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8) Օ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րենքով և </w:t>
      </w:r>
      <w:r w:rsidRPr="0040154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Հաստատության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կանոնադրությամբ նախատեսված այլ հարցերի լուծումը: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2637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832637">
        <w:rPr>
          <w:rFonts w:ascii="GHEA Grapalat" w:hAnsi="GHEA Grapalat" w:cs="Sylfaen"/>
          <w:sz w:val="24"/>
          <w:szCs w:val="24"/>
          <w:lang w:val="hy-AM"/>
        </w:rPr>
        <w:t>6</w:t>
      </w:r>
      <w:r w:rsidR="008715B4" w:rsidRPr="008715B4">
        <w:rPr>
          <w:rFonts w:ascii="GHEA Grapalat" w:hAnsi="GHEA Grapalat" w:cs="Sylfaen"/>
          <w:sz w:val="24"/>
          <w:szCs w:val="24"/>
          <w:lang w:val="hy-AM"/>
        </w:rPr>
        <w:t>3</w:t>
      </w:r>
      <w:r w:rsidRPr="00832637">
        <w:rPr>
          <w:rFonts w:ascii="GHEA Grapalat" w:hAnsi="GHEA Grapalat" w:cs="Sylfaen"/>
          <w:sz w:val="24"/>
          <w:szCs w:val="24"/>
          <w:lang w:val="hy-AM"/>
        </w:rPr>
        <w:t>.</w:t>
      </w:r>
      <w:r w:rsidRPr="00832637">
        <w:rPr>
          <w:rFonts w:ascii="GHEA Grapalat" w:hAnsi="GHEA Grapalat"/>
          <w:color w:val="000000"/>
          <w:sz w:val="24"/>
          <w:szCs w:val="24"/>
          <w:lang w:val="hy-AM"/>
        </w:rPr>
        <w:t xml:space="preserve"> Լիազորված մարմինն իրականացնում է </w:t>
      </w:r>
      <w:r w:rsidR="00401548" w:rsidRPr="00401548">
        <w:rPr>
          <w:rFonts w:ascii="GHEA Grapalat" w:hAnsi="GHEA Grapalat"/>
          <w:color w:val="000000"/>
          <w:sz w:val="24"/>
          <w:szCs w:val="24"/>
          <w:lang w:val="hy-AM"/>
        </w:rPr>
        <w:t xml:space="preserve">Հաստատության </w:t>
      </w:r>
      <w:r w:rsidRPr="00832637">
        <w:rPr>
          <w:rFonts w:ascii="GHEA Grapalat" w:hAnsi="GHEA Grapalat"/>
          <w:color w:val="000000"/>
          <w:sz w:val="24"/>
          <w:szCs w:val="24"/>
          <w:lang w:val="hy-AM"/>
        </w:rPr>
        <w:t>ընդհանուր կառավարումը, ապահովում է նրա բնականոն գործունեությունը և պատասխանատվություն է կրում դրանց չկատարման կամ անպատշաճ իրականացման համար:</w:t>
      </w:r>
    </w:p>
    <w:p w:rsidR="00832637" w:rsidRPr="00832637" w:rsidRDefault="008715B4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64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Լիազորված մարմինը`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կանոնադրությամբ սահմանված կարգով իրականացնում է նրա կառավարման մարմինների ձևավորումը և նրանց լիազորությունների վաղաժամկետ դադարեցումը.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2) իրականացնում է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գործունեության վերահսկողությունը.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3) </w:t>
      </w:r>
      <w:r w:rsidR="00401548" w:rsidRPr="0040154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ասեցնում կամ ուժը կորցրած է ճանաչում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գործադիր մարմնի Հայաստանի Հանրապետության օրենսդրության պահանջներին հակասող հրամանները, հրահանգները, կարգադրություններն</w:t>
      </w:r>
      <w:r w:rsidRPr="00832637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8326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ցուցումները.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4) լսում է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գործունեության մասին հաշվետվություններ, քննում է դրանց գործունեության վերստուգման արդյունքները.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5) վերահսկողություն է իրականացնում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աստատությանն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ամրացված համայնքային սեփականության գույքի օգտագործման և պահպանության նկատմամբ.</w:t>
      </w:r>
    </w:p>
    <w:p w:rsidR="00832637" w:rsidRPr="00832637" w:rsidRDefault="00401548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6)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վերահսկողություն է իրականացնում </w:t>
      </w:r>
      <w:r w:rsid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832637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սեփականության պահպանության նկատմամբ, իսկ </w:t>
      </w:r>
      <w:r w:rsidRPr="00401548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րենքով, հիմնադրի որոշմամբ կամ սույն կանոնադրությամբ նախատեսված դեպքերում համաձայնություն է տալիս նրա գույքի օտարման կամ վարձակալության հանձնման համար.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7) հաստատում է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տարեկան հաշվետվությունները և տարեկան հաշվեկշիռը, եթե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Հաստատությունը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չունի կոլեգիալ կառավարման մարմին </w:t>
      </w:r>
      <w:r w:rsidRPr="00832637">
        <w:rPr>
          <w:rFonts w:ascii="GHEA Grapalat" w:hAnsi="GHEA Grapalat" w:cs="Sylfaen"/>
          <w:sz w:val="24"/>
          <w:szCs w:val="24"/>
          <w:lang w:val="hy-AM"/>
        </w:rPr>
        <w:t>(Խորհուրդ):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8) իրականացնում է օրենքով, հիմնադրի որոշումներով և սույն կանոնադրությամբ նախատեսված այլ գործառույթներ:</w:t>
      </w:r>
    </w:p>
    <w:p w:rsidR="00832637" w:rsidRPr="00832637" w:rsidRDefault="008715B4" w:rsidP="008505B2">
      <w:pPr>
        <w:tabs>
          <w:tab w:val="left" w:pos="7500"/>
        </w:tabs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715B4">
        <w:rPr>
          <w:rFonts w:ascii="GHEA Grapalat" w:hAnsi="GHEA Grapalat" w:cs="Sylfaen"/>
          <w:sz w:val="24"/>
          <w:szCs w:val="24"/>
          <w:lang w:val="hy-AM"/>
        </w:rPr>
        <w:t>65</w:t>
      </w:r>
      <w:r w:rsidR="00832637" w:rsidRPr="0083263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ընթացիկ գործունեության ղեկավարումն իրականացնում է գործադիր մարմինը (տնօրենը), որին նշանակում և ազատում է (նրա լիազորությունները դադարում են) լիազորված մարմինը (համայնքի ղեկավարը), եթե հիմնադրի որոշմամբ այլ բան նախատեսված չէ:</w:t>
      </w:r>
    </w:p>
    <w:p w:rsidR="00832637" w:rsidRPr="00832637" w:rsidRDefault="00832637" w:rsidP="00401548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rFonts w:ascii="GHEA Grapalat" w:hAnsi="GHEA Grapalat"/>
          <w:color w:val="000000"/>
          <w:lang w:val="hy-AM" w:eastAsia="en-US"/>
        </w:rPr>
      </w:pPr>
      <w:r w:rsidRPr="00832637">
        <w:rPr>
          <w:rFonts w:ascii="GHEA Grapalat" w:hAnsi="GHEA Grapalat" w:cs="Sylfaen"/>
          <w:lang w:val="hy-AM"/>
        </w:rPr>
        <w:t xml:space="preserve"> </w:t>
      </w:r>
      <w:r w:rsidRPr="00537B9D">
        <w:rPr>
          <w:rFonts w:ascii="GHEA Grapalat" w:hAnsi="GHEA Grapalat"/>
          <w:color w:val="000000"/>
          <w:lang w:val="hy-AM" w:eastAsia="en-US"/>
        </w:rPr>
        <w:t xml:space="preserve">Գործադիր մարմնի պաշտոնում կարող է նշանակվել բարձրագույն կրթություն ունեցող՝ Հայաստանի Հանրապետության այն գործունակ չափահաս քաղաքացին, որն </w:t>
      </w:r>
      <w:r w:rsidRPr="00537B9D">
        <w:rPr>
          <w:rFonts w:ascii="GHEA Grapalat" w:hAnsi="GHEA Grapalat"/>
          <w:color w:val="000000"/>
          <w:lang w:val="hy-AM" w:eastAsia="en-US"/>
        </w:rPr>
        <w:lastRenderedPageBreak/>
        <w:t>ունի հանրային ծառայության առնվազն չորս տարվա ստաժ կամ առնվազն հինգ տարվա մասնագիտական աշխատանքային ստաժ կամ համապատասխան բնագավառի առնվազն երեք տարվա աշխատանքային ստաժ, եթե օրենքով այլ բան նախատեսված չէ: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  Գործադիր մարմնի պաշտոնում նշանակվում են մրցույթով:</w:t>
      </w:r>
    </w:p>
    <w:p w:rsidR="00832637" w:rsidRPr="00832637" w:rsidRDefault="00832637" w:rsidP="008505B2">
      <w:pPr>
        <w:tabs>
          <w:tab w:val="left" w:pos="7500"/>
        </w:tabs>
        <w:spacing w:after="0" w:line="24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32637" w:rsidRPr="00832637" w:rsidRDefault="008715B4" w:rsidP="008505B2">
      <w:pPr>
        <w:tabs>
          <w:tab w:val="left" w:pos="7500"/>
        </w:tabs>
        <w:spacing w:after="0" w:line="24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15B4">
        <w:rPr>
          <w:rFonts w:ascii="GHEA Grapalat" w:hAnsi="GHEA Grapalat" w:cs="Sylfaen"/>
          <w:sz w:val="24"/>
          <w:szCs w:val="24"/>
          <w:lang w:val="hy-AM"/>
        </w:rPr>
        <w:t>66</w:t>
      </w:r>
      <w:r w:rsidR="00832637" w:rsidRPr="0083263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գործադիր մարմինը օրենքով, հիմնադրի և լիազորված մարմնի որոշումներով, սույն կանոնադրությամբ իրեն վերապահված լիազորությու</w:t>
      </w:r>
      <w:r w:rsidR="00234D8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նների սահմաններում ղեկավարում է </w:t>
      </w:r>
      <w:r w:rsidR="00234D8D" w:rsidRPr="00234D8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Հաստատության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գործունեությունը և կրում է պատասխանատվություն օրենքների, իրավական այլ ակտերի, հիմնադրի կամ լիազորված մարմնի որոշումների, սույն կանոնադրության և կնքված պայմանագրերի պահանջները չկատարելու կամ անպատշաճ կատարելու համար:</w:t>
      </w:r>
    </w:p>
    <w:p w:rsidR="00832637" w:rsidRPr="00832637" w:rsidRDefault="00B11A1E" w:rsidP="00B11A1E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B11A1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  </w:t>
      </w:r>
      <w:r w:rsidR="008715B4" w:rsidRPr="008715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67</w:t>
      </w:r>
      <w:r w:rsidR="005F1B5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գործադիր մարմնի գործառույթներն իրականացնող անձի հետ կնքվում է պայմանագիր, որը հիմնադրի անունից ստորագրո</w:t>
      </w:r>
      <w:r w:rsidR="0040154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ւմ է լիազորված մարմնի ղեկավարը: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Պայմանագրում սահմանվում են նրա իրավունքները, պարտականությունները, պատասխանատվությունը և փոխհարաբերությունները լիազորված մարմնի,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կառավարման այլ մարմինների հետ նրա աշխատանքի վարձատրման պայմանները, պայմանագրի դադարման` օրենքով նախատեսված բոլոր հիմքերը և այլ դրույթներ, որոնք պայմանավորվող կողմերը </w:t>
      </w:r>
      <w:r w:rsidR="001F0395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անհրաժեշտ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կգտնեն: Պայմանագրի դրույթները չեն կարող հակասել Հայաստանի Հանրապետության աշխատանքային օրենսդրության պահանջներին, բացառությամբ օրենքով նախատեսված դեպքերի:</w:t>
      </w:r>
    </w:p>
    <w:p w:rsidR="00832637" w:rsidRPr="00832637" w:rsidRDefault="008715B4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715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68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գործադիր մարմնի պաշտոնում նշանակված կամ ընտրության արդյունքում գործադիր մարմնի պաշտոնում նշանակված անձը չի կարող զբաղեցնել այլ պաշտոն կամ կատարել վճարովի այլ աշխատանք, բացի գիտական, մանկավարժական և ստեղծագործական աշխատանքից:</w:t>
      </w:r>
    </w:p>
    <w:p w:rsidR="00832637" w:rsidRPr="00832637" w:rsidRDefault="008715B4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715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69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գործադիր մարմնի պաշտոնում նշանակված կամ ընտրության արդյունքում գործադիր մարմնի պաշտոնում նշանակված անձը լրիվ գույքային պատասխանատվություն է կրում իր մեղքով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և (կամ) համայնքին պատճառված վնասի համար: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գործադիր մարմնի պաշտոնում նշանակված կամ ընտրության արդյունքում գործադիր մարմնի պաշտոնում նշանակված անձի լիազորությունների դադարեցումը հիմք չէ պատճառած վնասը հատուցելու պարտականությունները չկատարելու համար:</w:t>
      </w:r>
    </w:p>
    <w:p w:rsidR="00832637" w:rsidRPr="00832637" w:rsidRDefault="005F1B59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գործադիր մարմնի պաշտոնում նշանակված կամ ընտրության արդյունքում գործադիր մարմնի պաշտոնում նշանակված անձի լիազորությունները դադարեցնող անձը պարտավոր է օրենքով սահմանված կարգով լուծել նաև նրա կողմից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ը կամ համայնքին պատճառված վնասի փոխհատուցման հարցը: Սույն պահանջը չկատարելու հետևանքով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ը կամ համայնքին պատճառված վնասի համար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գործադիր մարմնի պաշտոնում նշանակված կամ ընտրության արդյունքում գործադիր մարմնի պաշտոնում նշանակված անձի լիազորությունները դադարեցրած պաշտոնատար անձը կրում է լրիվ գույքային պատասխանատվություն:</w:t>
      </w:r>
    </w:p>
    <w:p w:rsidR="00832637" w:rsidRPr="00832637" w:rsidRDefault="008715B4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715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70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գործադիր մարմնի պաշտոնում նշանակված կամ ընտրության արդյունքում գործադիր մարմնի պաշտոնում նշանակված անձը պարտավոր է չկատարել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հիմնադրի, լիազորված մարմնի, կազմակերպության կոլեգիալ կառավարման մարմինների` օրենսդրությանը հակասող որոշումները, կարգադրությունները, հրամանները, հրահանգները</w:t>
      </w:r>
      <w:r w:rsidR="00832637" w:rsidRPr="00832637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="00832637" w:rsidRPr="008326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դրանց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չկատարման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չի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կարող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ենթարկվել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պատասխանատվության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832637" w:rsidRPr="00832637" w:rsidRDefault="008715B4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715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71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գործադիր մարմնի պաշտոնում նշանակված կամ ընտրության արդյունքում գործադիր մարմնի պաշտոնում նշանակված անձի բացակայության դեպքում նրան նշանակած մարմնի գրավոր որոշման համաձայն այդ լիազորություններն իրականացնում է այլ անձ:</w:t>
      </w:r>
    </w:p>
    <w:p w:rsidR="00832637" w:rsidRPr="00832637" w:rsidRDefault="00B11A1E" w:rsidP="00B11A1E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2F1CF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  </w:t>
      </w:r>
      <w:r w:rsidR="008715B4" w:rsidRPr="002F1CF2">
        <w:rPr>
          <w:rFonts w:ascii="GHEA Grapalat" w:eastAsia="Times New Roman" w:hAnsi="GHEA Grapalat"/>
          <w:color w:val="000000"/>
          <w:sz w:val="24"/>
          <w:szCs w:val="24"/>
          <w:lang w:val="hy-AM"/>
        </w:rPr>
        <w:t>72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գործադիր մարմինը (տնօրենը)`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1) առանց լիազորագրի հանդես է գալիս</w:t>
      </w:r>
      <w:r w:rsidR="00401548" w:rsidRPr="004015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015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401548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40154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անունից, ներկայացնում է նրա շահերը</w:t>
      </w:r>
      <w:r w:rsidRPr="00832637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8326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կնքում է գործարքներ.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2) օրենսդրությամբ, հիմնադրի և լիազորված մարմնի որոշումներով և սույն կանոնադրությամբ սահմանված կարգով տնօրինում է</w:t>
      </w:r>
      <w:r w:rsidR="00401548" w:rsidRPr="004015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015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401548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գույքը, այդ թվում` ֆինանսական միջոցները.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3) տալիս է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անունից հանդես գալու լիազորագրեր, այդ թվում` վերալիազորման իրա</w:t>
      </w:r>
      <w:r w:rsidR="0040154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վունքով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4) աշխատանքի է նշանակում և աշխատանքից ազատում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աշխատակիցներին, նրանց նկատմամբ կիրառում է խրախուսման միջոցներ և նշանակում կարգապահական տույժեր.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5) բանկում կամ գանձապետարանում բացում է հաշիվներ.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6) կատարում է աշխատանքի բաշխում համապատասխան աշխատողների միջև.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7) սահմանում է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կառուցվածքային ստորաբաժանումների իրավասությունը.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8) հաստատում է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հիմնարկների, մասնաճյուղերի և ներկայացուցչությունների կանոնադրությունները, եթե սույն լիազորությունը վերապահված չէ կոլեգիալ կառավարման մարմնին.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9) նշանակում է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հիմնարկների, ներկայացուցչությունների և մասնաճյուղերի ղեկավարներին, նրանց տալիս է համապատասխան լիազորագրեր, եթե սույն լիազորությունը վերապահված չէ կոլեգիալ կառավարման մարմնին</w:t>
      </w:r>
      <w:r w:rsidRPr="0083263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10) օրենքով և սույն կանոնադրությամբ սահմանված իր լիազորությունների սահմաններում արձակում է հրամաններ, հրահանգներ, տալիս կատարման համար պարտադիր ցուցումներ և վերահսկում դրանց կատարումը.</w:t>
      </w:r>
    </w:p>
    <w:p w:rsidR="00832637" w:rsidRPr="00832637" w:rsidRDefault="00832637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11) իրականացնում է օրենսդրությանը չհակասող և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կառավարման այլ մարմիններին չվերապահված այլ լիազորություններ:</w:t>
      </w:r>
    </w:p>
    <w:p w:rsidR="00832637" w:rsidRPr="00832637" w:rsidRDefault="008715B4" w:rsidP="008505B2">
      <w:pPr>
        <w:spacing w:after="0" w:line="24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15B4">
        <w:rPr>
          <w:rFonts w:ascii="GHEA Grapalat" w:hAnsi="GHEA Grapalat" w:cs="Sylfaen"/>
          <w:sz w:val="24"/>
          <w:szCs w:val="24"/>
          <w:lang w:val="hy-AM"/>
        </w:rPr>
        <w:t>73</w:t>
      </w:r>
      <w:r w:rsidR="00832637" w:rsidRPr="0083263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hAnsi="GHEA Grapalat" w:cs="Sylfaen"/>
          <w:sz w:val="24"/>
          <w:szCs w:val="24"/>
          <w:lang w:val="hy-AM"/>
        </w:rPr>
        <w:t>գործունեության նկատմամբ վերահսկողությունն իրականացնում են՝</w:t>
      </w:r>
    </w:p>
    <w:p w:rsidR="00832637" w:rsidRPr="00832637" w:rsidRDefault="00832637" w:rsidP="008505B2">
      <w:pPr>
        <w:spacing w:after="0" w:line="24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32637">
        <w:rPr>
          <w:rFonts w:ascii="GHEA Grapalat" w:hAnsi="GHEA Grapalat" w:cs="Sylfaen"/>
          <w:sz w:val="24"/>
          <w:szCs w:val="24"/>
          <w:lang w:val="hy-AM"/>
        </w:rPr>
        <w:t>hիմնադիրը, լիազորված մարմինը, հիմնադրի կողմից լիազորված, ինչպես նաև օրենքով նախատեսված այլ պետական կառավարման մարմիններ:</w:t>
      </w:r>
    </w:p>
    <w:p w:rsidR="008715B4" w:rsidRDefault="005F1B59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Հաստատություն</w:t>
      </w:r>
      <w:r w:rsidR="00832637" w:rsidRPr="008326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հիմ</w:t>
      </w:r>
      <w:r w:rsidR="00832637" w:rsidRPr="0083263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նադրի կողմից սահմանված կարգով պարտավոր է հրապարակել իր տարեկան ֆինանսական հաշվետվությունը:</w:t>
      </w:r>
    </w:p>
    <w:p w:rsidR="00832637" w:rsidRPr="008715B4" w:rsidRDefault="008715B4" w:rsidP="008505B2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715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74</w:t>
      </w:r>
      <w:r w:rsidR="00832637" w:rsidRPr="0083263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hAnsi="GHEA Grapalat" w:cs="Sylfaen"/>
          <w:sz w:val="24"/>
          <w:szCs w:val="24"/>
          <w:lang w:val="hy-AM"/>
        </w:rPr>
        <w:t>տարեկան ֆինանսական հաշվետվության հավաստիությունը վերստուգելու համար հիմնադիրն իրավունք ունի ամեն տարի ներգրավել</w:t>
      </w:r>
      <w:r w:rsidR="005F1B59" w:rsidRP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832637" w:rsidRPr="0083263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5F1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F1B59" w:rsidRPr="008326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աստատության</w:t>
      </w:r>
      <w:r w:rsidR="005F1B59" w:rsidRPr="008326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2637" w:rsidRPr="00832637">
        <w:rPr>
          <w:rFonts w:ascii="GHEA Grapalat" w:hAnsi="GHEA Grapalat" w:cs="Sylfaen"/>
          <w:sz w:val="24"/>
          <w:szCs w:val="24"/>
          <w:lang w:val="hy-AM"/>
        </w:rPr>
        <w:t>տնօրենի հետ գույքային շահերով չկապված արհեստավարժ վերստուգիչի՝ աուդիտորի (արտաքին աուդիտ):</w:t>
      </w:r>
    </w:p>
    <w:p w:rsidR="0047208D" w:rsidRPr="007C4A1B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</w:p>
    <w:p w:rsidR="007C4A1B" w:rsidRDefault="007C4A1B" w:rsidP="008505B2">
      <w:pPr>
        <w:spacing w:line="240" w:lineRule="auto"/>
        <w:ind w:firstLine="284"/>
        <w:jc w:val="both"/>
        <w:rPr>
          <w:rFonts w:ascii="GHEA Grapalat" w:hAnsi="GHEA Grapalat" w:cs="Arial"/>
          <w:b/>
          <w:color w:val="2C2D2E"/>
          <w:sz w:val="24"/>
          <w:szCs w:val="24"/>
          <w:lang w:val="hy-AM" w:eastAsia="ru-RU"/>
        </w:rPr>
      </w:pPr>
    </w:p>
    <w:p w:rsidR="0047208D" w:rsidRPr="000255E1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b/>
          <w:color w:val="2C2D2E"/>
          <w:sz w:val="24"/>
          <w:szCs w:val="24"/>
          <w:lang w:val="hy-AM" w:eastAsia="ru-RU"/>
        </w:rPr>
      </w:pPr>
    </w:p>
    <w:p w:rsidR="007C4A1B" w:rsidRPr="002F1CF2" w:rsidRDefault="007C4A1B" w:rsidP="008505B2">
      <w:pPr>
        <w:spacing w:line="240" w:lineRule="auto"/>
        <w:ind w:left="354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4A1B">
        <w:rPr>
          <w:rFonts w:ascii="GHEA Grapalat" w:hAnsi="GHEA Grapalat" w:cs="Sylfaen"/>
          <w:sz w:val="24"/>
          <w:szCs w:val="24"/>
          <w:lang w:val="hy-AM"/>
        </w:rPr>
        <w:t>ԳԼՈՒԽ</w:t>
      </w:r>
      <w:r w:rsidR="005F1B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7246" w:rsidRPr="002F1CF2">
        <w:rPr>
          <w:rFonts w:ascii="GHEA Grapalat" w:hAnsi="GHEA Grapalat" w:cs="Sylfaen"/>
          <w:sz w:val="24"/>
          <w:szCs w:val="24"/>
          <w:lang w:val="hy-AM"/>
        </w:rPr>
        <w:t>8</w:t>
      </w:r>
    </w:p>
    <w:p w:rsidR="0047208D" w:rsidRPr="007C4A1B" w:rsidRDefault="007C4A1B" w:rsidP="008505B2">
      <w:pPr>
        <w:pStyle w:val="a3"/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326D67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            </w:t>
      </w:r>
      <w:r w:rsidR="0047208D" w:rsidRPr="007C4A1B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ՀԱՍՏԱՏՈՒԹՅԱՆ ՎԵՐԱԿԱԶՄԱԿԵՐՊՈՒՄԸ ԵՎ ԼՈՒԾԱՐՈՒՄԸ</w:t>
      </w:r>
    </w:p>
    <w:p w:rsidR="0047208D" w:rsidRPr="007C4A1B" w:rsidRDefault="0047208D" w:rsidP="008505B2">
      <w:pPr>
        <w:shd w:val="clear" w:color="auto" w:fill="FFFFFF"/>
        <w:spacing w:after="0" w:line="240" w:lineRule="auto"/>
        <w:ind w:left="284" w:firstLine="28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</w:p>
    <w:p w:rsidR="0047208D" w:rsidRPr="000255E1" w:rsidRDefault="008715B4" w:rsidP="00B11A1E">
      <w:pPr>
        <w:pStyle w:val="a3"/>
        <w:shd w:val="clear" w:color="auto" w:fill="FFFFFF"/>
        <w:spacing w:after="0" w:line="240" w:lineRule="auto"/>
        <w:ind w:left="0" w:firstLine="644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8715B4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75.</w:t>
      </w:r>
      <w:r w:rsidR="005F1B59" w:rsidRPr="005F1B59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Հաստատությունը, նրա Հիմնադրի որոշմամբ, կարող է կամովին վերակազմակերպվել կամ լուծարվել` Հայաստանի Հանրապետության քաղաքացիական օրենսգրքով սահմանված կարգով: </w:t>
      </w:r>
    </w:p>
    <w:p w:rsidR="0047208D" w:rsidRPr="000255E1" w:rsidRDefault="0047208D" w:rsidP="00141E2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Հաստատությունը կարող է դատական կարգով վերակազմակերպվել կամ լուծարվել միայն օրենքով սահմանված դեպքերում և կարգով:</w:t>
      </w:r>
    </w:p>
    <w:p w:rsidR="0047208D" w:rsidRPr="000255E1" w:rsidRDefault="0047208D" w:rsidP="00B11A1E">
      <w:pPr>
        <w:pStyle w:val="a3"/>
        <w:shd w:val="clear" w:color="auto" w:fill="FFFFFF"/>
        <w:spacing w:after="0" w:line="240" w:lineRule="auto"/>
        <w:ind w:left="0" w:firstLine="568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Եթե լուծարվող Հաստատության գույքի արժեքն անբավարար է պարտատերերի պահանջները բավարարելու համար, ապա այն կարող է լուծարվել միայն սնանկության հետևանքով:</w:t>
      </w:r>
    </w:p>
    <w:p w:rsidR="0047208D" w:rsidRPr="000255E1" w:rsidRDefault="00B11A1E" w:rsidP="00B11A1E">
      <w:pPr>
        <w:pStyle w:val="a3"/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B11A1E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 </w:t>
      </w:r>
      <w:r w:rsidR="008715B4" w:rsidRPr="008715B4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77.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Հաստատությունն իրավունք ունի վերակազմավորվել հարյուր տոկոս համայնքային մասնակցությամբ ընկերության:</w:t>
      </w:r>
    </w:p>
    <w:p w:rsidR="0047208D" w:rsidRPr="000255E1" w:rsidRDefault="008715B4" w:rsidP="00B11A1E">
      <w:pPr>
        <w:pStyle w:val="a3"/>
        <w:shd w:val="clear" w:color="auto" w:fill="FFFFFF"/>
        <w:spacing w:after="0" w:line="240" w:lineRule="auto"/>
        <w:ind w:left="0" w:firstLine="568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8715B4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78.</w:t>
      </w:r>
      <w:r w:rsidR="00B11A1E" w:rsidRPr="00B11A1E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 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Հաստատության լուծարման դեպքում Հաստատության պարտատերերի պահանջները բավարարելուց հետո մնացած գույքն </w:t>
      </w:r>
      <w:r w:rsidR="0047208D" w:rsidRPr="00401548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 xml:space="preserve">ուղղվում է Հայաստանի Հանրապետության Շիրակի մարզի Ախուրյան համայնքի </w:t>
      </w:r>
      <w:r w:rsidR="00401548" w:rsidRPr="00401548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հաշվեկշիռ</w:t>
      </w:r>
      <w:r w:rsidR="0047208D" w:rsidRPr="00401548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:</w:t>
      </w:r>
    </w:p>
    <w:p w:rsidR="0047208D" w:rsidRPr="000255E1" w:rsidRDefault="00B11A1E" w:rsidP="00B11A1E">
      <w:pPr>
        <w:pStyle w:val="a3"/>
        <w:shd w:val="clear" w:color="auto" w:fill="FFFFFF"/>
        <w:spacing w:after="0" w:line="240" w:lineRule="auto"/>
        <w:ind w:left="0" w:firstLine="568"/>
        <w:jc w:val="both"/>
        <w:rPr>
          <w:rFonts w:ascii="GHEA Grapalat" w:hAnsi="GHEA Grapalat" w:cs="Arial"/>
          <w:color w:val="2C2D2E"/>
          <w:sz w:val="24"/>
          <w:szCs w:val="24"/>
          <w:lang w:val="hy-AM" w:eastAsia="ru-RU"/>
        </w:rPr>
      </w:pPr>
      <w:r w:rsidRPr="00B11A1E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79.</w:t>
      </w:r>
      <w:r w:rsidR="0047208D" w:rsidRPr="000255E1">
        <w:rPr>
          <w:rFonts w:ascii="GHEA Grapalat" w:hAnsi="GHEA Grapalat" w:cs="Arial"/>
          <w:color w:val="2C2D2E"/>
          <w:sz w:val="24"/>
          <w:szCs w:val="24"/>
          <w:lang w:val="hy-AM" w:eastAsia="ru-RU"/>
        </w:rPr>
        <w:t>Հաստատությունը համարվում է լուծարված, իսկ նրա գործունեությունը դադարած՝ այդ մասին իրավաբանական անձանց պետական գրանցամատյանում համապատասխան գրառում կատարելու պահից:</w:t>
      </w:r>
    </w:p>
    <w:p w:rsidR="0047208D" w:rsidRPr="000255E1" w:rsidRDefault="0047208D" w:rsidP="008505B2">
      <w:pPr>
        <w:ind w:left="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7208D" w:rsidRPr="000255E1" w:rsidSect="00A1523C">
      <w:type w:val="continuous"/>
      <w:pgSz w:w="11906" w:h="16838"/>
      <w:pgMar w:top="1134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502" w:rsidRDefault="00A82502" w:rsidP="00A1523C">
      <w:pPr>
        <w:spacing w:after="0" w:line="240" w:lineRule="auto"/>
      </w:pPr>
      <w:r>
        <w:separator/>
      </w:r>
    </w:p>
  </w:endnote>
  <w:endnote w:type="continuationSeparator" w:id="0">
    <w:p w:rsidR="00A82502" w:rsidRDefault="00A82502" w:rsidP="00A1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HEA Grapalat">
    <w:altName w:val="Franklin Gothic Medium Cond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08D" w:rsidRDefault="004720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502" w:rsidRDefault="00A82502" w:rsidP="00A1523C">
      <w:pPr>
        <w:spacing w:after="0" w:line="240" w:lineRule="auto"/>
      </w:pPr>
      <w:r>
        <w:separator/>
      </w:r>
    </w:p>
  </w:footnote>
  <w:footnote w:type="continuationSeparator" w:id="0">
    <w:p w:rsidR="00A82502" w:rsidRDefault="00A82502" w:rsidP="00A15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3AAE"/>
    <w:multiLevelType w:val="hybridMultilevel"/>
    <w:tmpl w:val="B22A9F9C"/>
    <w:lvl w:ilvl="0" w:tplc="A1C2355E">
      <w:start w:val="76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E7D0573"/>
    <w:multiLevelType w:val="hybridMultilevel"/>
    <w:tmpl w:val="3DE8819A"/>
    <w:lvl w:ilvl="0" w:tplc="4A9CAF5E">
      <w:start w:val="42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2" w15:restartNumberingAfterBreak="0">
    <w:nsid w:val="1AE20706"/>
    <w:multiLevelType w:val="hybridMultilevel"/>
    <w:tmpl w:val="87241B3E"/>
    <w:lvl w:ilvl="0" w:tplc="2DF20D3E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0C15221"/>
    <w:multiLevelType w:val="hybridMultilevel"/>
    <w:tmpl w:val="E95646EC"/>
    <w:lvl w:ilvl="0" w:tplc="4AC604FE">
      <w:start w:val="38"/>
      <w:numFmt w:val="decimal"/>
      <w:lvlText w:val="%1."/>
      <w:lvlJc w:val="left"/>
      <w:pPr>
        <w:ind w:left="915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70243A4"/>
    <w:multiLevelType w:val="hybridMultilevel"/>
    <w:tmpl w:val="1946F2A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45EC2"/>
    <w:multiLevelType w:val="hybridMultilevel"/>
    <w:tmpl w:val="F294B63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56F2"/>
    <w:multiLevelType w:val="hybridMultilevel"/>
    <w:tmpl w:val="0922E13E"/>
    <w:lvl w:ilvl="0" w:tplc="8850E9F0">
      <w:start w:val="27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49450FD9"/>
    <w:multiLevelType w:val="multilevel"/>
    <w:tmpl w:val="78A0EC78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4F5359ED"/>
    <w:multiLevelType w:val="multilevel"/>
    <w:tmpl w:val="22465418"/>
    <w:lvl w:ilvl="0">
      <w:start w:val="6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900" w:hanging="720"/>
      </w:pPr>
      <w:rPr>
        <w:rFonts w:hint="default"/>
      </w:rPr>
    </w:lvl>
    <w:lvl w:ilvl="2">
      <w:start w:val="8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5B551319"/>
    <w:multiLevelType w:val="hybridMultilevel"/>
    <w:tmpl w:val="F4D088A6"/>
    <w:lvl w:ilvl="0" w:tplc="C71E64DA">
      <w:start w:val="1"/>
      <w:numFmt w:val="decimal"/>
      <w:lvlText w:val="%1)"/>
      <w:lvlJc w:val="left"/>
      <w:pPr>
        <w:ind w:left="360" w:hanging="360"/>
      </w:pPr>
      <w:rPr>
        <w:rFonts w:ascii="Sylfaen" w:eastAsia="Times New Roman" w:hAnsi="Sylfaen" w:cs="Aria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874769"/>
    <w:multiLevelType w:val="hybridMultilevel"/>
    <w:tmpl w:val="98685152"/>
    <w:lvl w:ilvl="0" w:tplc="15DE6880">
      <w:start w:val="19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7A1F5A4D"/>
    <w:multiLevelType w:val="hybridMultilevel"/>
    <w:tmpl w:val="DDCEAF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11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E98"/>
    <w:rsid w:val="00005FA0"/>
    <w:rsid w:val="000255E1"/>
    <w:rsid w:val="0003117B"/>
    <w:rsid w:val="00036C7F"/>
    <w:rsid w:val="00050230"/>
    <w:rsid w:val="00071875"/>
    <w:rsid w:val="00085390"/>
    <w:rsid w:val="000859DB"/>
    <w:rsid w:val="00087599"/>
    <w:rsid w:val="000F2F87"/>
    <w:rsid w:val="000F3E84"/>
    <w:rsid w:val="00101D4F"/>
    <w:rsid w:val="00105D11"/>
    <w:rsid w:val="00132DD3"/>
    <w:rsid w:val="00134D06"/>
    <w:rsid w:val="0013540C"/>
    <w:rsid w:val="00141E2A"/>
    <w:rsid w:val="00142BDA"/>
    <w:rsid w:val="0015145E"/>
    <w:rsid w:val="00177918"/>
    <w:rsid w:val="00177C3D"/>
    <w:rsid w:val="001838C3"/>
    <w:rsid w:val="001915D6"/>
    <w:rsid w:val="00193721"/>
    <w:rsid w:val="00195955"/>
    <w:rsid w:val="001A2B54"/>
    <w:rsid w:val="001B72BE"/>
    <w:rsid w:val="001C0832"/>
    <w:rsid w:val="001C18A3"/>
    <w:rsid w:val="001D19CA"/>
    <w:rsid w:val="001E0037"/>
    <w:rsid w:val="001E3C1F"/>
    <w:rsid w:val="001E4777"/>
    <w:rsid w:val="001F0395"/>
    <w:rsid w:val="001F0B4D"/>
    <w:rsid w:val="001F1519"/>
    <w:rsid w:val="001F4DD9"/>
    <w:rsid w:val="001F600A"/>
    <w:rsid w:val="001F6C00"/>
    <w:rsid w:val="00200F3C"/>
    <w:rsid w:val="00217575"/>
    <w:rsid w:val="00220103"/>
    <w:rsid w:val="00234C06"/>
    <w:rsid w:val="00234D8D"/>
    <w:rsid w:val="00235A4D"/>
    <w:rsid w:val="00246D1B"/>
    <w:rsid w:val="00250BA9"/>
    <w:rsid w:val="00255F42"/>
    <w:rsid w:val="00263476"/>
    <w:rsid w:val="00263686"/>
    <w:rsid w:val="0026540A"/>
    <w:rsid w:val="002759FB"/>
    <w:rsid w:val="00293E99"/>
    <w:rsid w:val="00294E6D"/>
    <w:rsid w:val="002A10E7"/>
    <w:rsid w:val="002A2463"/>
    <w:rsid w:val="002A4DCC"/>
    <w:rsid w:val="002A52A3"/>
    <w:rsid w:val="002B3276"/>
    <w:rsid w:val="002B4527"/>
    <w:rsid w:val="002C1935"/>
    <w:rsid w:val="002C41A0"/>
    <w:rsid w:val="002F1CF2"/>
    <w:rsid w:val="002F6A93"/>
    <w:rsid w:val="002F7974"/>
    <w:rsid w:val="0030128F"/>
    <w:rsid w:val="00304944"/>
    <w:rsid w:val="003077D0"/>
    <w:rsid w:val="003079BE"/>
    <w:rsid w:val="00326D67"/>
    <w:rsid w:val="00330BFE"/>
    <w:rsid w:val="003446E9"/>
    <w:rsid w:val="00345E34"/>
    <w:rsid w:val="00347246"/>
    <w:rsid w:val="00351DD7"/>
    <w:rsid w:val="00353EF0"/>
    <w:rsid w:val="00354196"/>
    <w:rsid w:val="00372B17"/>
    <w:rsid w:val="003A16DF"/>
    <w:rsid w:val="003A1B2F"/>
    <w:rsid w:val="003B218D"/>
    <w:rsid w:val="003C08AD"/>
    <w:rsid w:val="003E07BF"/>
    <w:rsid w:val="003F3BD3"/>
    <w:rsid w:val="003F538A"/>
    <w:rsid w:val="003F5C3B"/>
    <w:rsid w:val="003F7A92"/>
    <w:rsid w:val="00401548"/>
    <w:rsid w:val="0041065B"/>
    <w:rsid w:val="00410DB2"/>
    <w:rsid w:val="00414A57"/>
    <w:rsid w:val="00421949"/>
    <w:rsid w:val="00421B38"/>
    <w:rsid w:val="00427C47"/>
    <w:rsid w:val="00437A2F"/>
    <w:rsid w:val="00443972"/>
    <w:rsid w:val="00444BAF"/>
    <w:rsid w:val="00445070"/>
    <w:rsid w:val="00447EFC"/>
    <w:rsid w:val="00451565"/>
    <w:rsid w:val="00455166"/>
    <w:rsid w:val="0047208D"/>
    <w:rsid w:val="00473E98"/>
    <w:rsid w:val="00473EE4"/>
    <w:rsid w:val="00481C5B"/>
    <w:rsid w:val="0048633F"/>
    <w:rsid w:val="00487B4B"/>
    <w:rsid w:val="00496163"/>
    <w:rsid w:val="004967F6"/>
    <w:rsid w:val="004B3A49"/>
    <w:rsid w:val="004D7927"/>
    <w:rsid w:val="004D7CF9"/>
    <w:rsid w:val="004E2181"/>
    <w:rsid w:val="004F1404"/>
    <w:rsid w:val="004F2D94"/>
    <w:rsid w:val="004F5F37"/>
    <w:rsid w:val="00502FCC"/>
    <w:rsid w:val="00503DF4"/>
    <w:rsid w:val="00512F49"/>
    <w:rsid w:val="00520E3D"/>
    <w:rsid w:val="00532A2A"/>
    <w:rsid w:val="00535698"/>
    <w:rsid w:val="00537B9D"/>
    <w:rsid w:val="00543E74"/>
    <w:rsid w:val="0056163F"/>
    <w:rsid w:val="00562B08"/>
    <w:rsid w:val="005647C9"/>
    <w:rsid w:val="00565EF1"/>
    <w:rsid w:val="005A6FE9"/>
    <w:rsid w:val="005B1564"/>
    <w:rsid w:val="005D155B"/>
    <w:rsid w:val="005E356B"/>
    <w:rsid w:val="005E4F3B"/>
    <w:rsid w:val="005F1B59"/>
    <w:rsid w:val="005F377A"/>
    <w:rsid w:val="005F56C6"/>
    <w:rsid w:val="00626273"/>
    <w:rsid w:val="0063606C"/>
    <w:rsid w:val="006413F2"/>
    <w:rsid w:val="00646315"/>
    <w:rsid w:val="0065224B"/>
    <w:rsid w:val="00657E43"/>
    <w:rsid w:val="006744F5"/>
    <w:rsid w:val="006751FD"/>
    <w:rsid w:val="00686F3C"/>
    <w:rsid w:val="00693727"/>
    <w:rsid w:val="006A2684"/>
    <w:rsid w:val="006C118E"/>
    <w:rsid w:val="006C4DF4"/>
    <w:rsid w:val="006E0365"/>
    <w:rsid w:val="006F4C8A"/>
    <w:rsid w:val="007357E3"/>
    <w:rsid w:val="00737E40"/>
    <w:rsid w:val="007416ED"/>
    <w:rsid w:val="00745C0F"/>
    <w:rsid w:val="00752CB4"/>
    <w:rsid w:val="00755BB7"/>
    <w:rsid w:val="0076199E"/>
    <w:rsid w:val="00771469"/>
    <w:rsid w:val="00776329"/>
    <w:rsid w:val="00776B0F"/>
    <w:rsid w:val="0078177B"/>
    <w:rsid w:val="00795C8B"/>
    <w:rsid w:val="007B687C"/>
    <w:rsid w:val="007C2C76"/>
    <w:rsid w:val="007C4A1B"/>
    <w:rsid w:val="007D31E2"/>
    <w:rsid w:val="007E0367"/>
    <w:rsid w:val="007E14A5"/>
    <w:rsid w:val="007E166A"/>
    <w:rsid w:val="007E1808"/>
    <w:rsid w:val="007E3C33"/>
    <w:rsid w:val="00811C23"/>
    <w:rsid w:val="00824CEF"/>
    <w:rsid w:val="00832637"/>
    <w:rsid w:val="008366CF"/>
    <w:rsid w:val="0083706C"/>
    <w:rsid w:val="008400F2"/>
    <w:rsid w:val="008505B2"/>
    <w:rsid w:val="008516A4"/>
    <w:rsid w:val="0086025A"/>
    <w:rsid w:val="00863FEA"/>
    <w:rsid w:val="008642BE"/>
    <w:rsid w:val="00867ACB"/>
    <w:rsid w:val="008715B4"/>
    <w:rsid w:val="00875FB0"/>
    <w:rsid w:val="008766A3"/>
    <w:rsid w:val="008B1373"/>
    <w:rsid w:val="008B4E32"/>
    <w:rsid w:val="008C1ADE"/>
    <w:rsid w:val="008C6E9B"/>
    <w:rsid w:val="008D5004"/>
    <w:rsid w:val="008D5364"/>
    <w:rsid w:val="008E4A58"/>
    <w:rsid w:val="008E50C8"/>
    <w:rsid w:val="008F4E31"/>
    <w:rsid w:val="00900F44"/>
    <w:rsid w:val="009155F9"/>
    <w:rsid w:val="0092416B"/>
    <w:rsid w:val="0093128A"/>
    <w:rsid w:val="00932717"/>
    <w:rsid w:val="0095096B"/>
    <w:rsid w:val="009676EC"/>
    <w:rsid w:val="009810DF"/>
    <w:rsid w:val="0098122D"/>
    <w:rsid w:val="009909BC"/>
    <w:rsid w:val="009C6CC0"/>
    <w:rsid w:val="009D2DE4"/>
    <w:rsid w:val="009D5A3C"/>
    <w:rsid w:val="009F1D4E"/>
    <w:rsid w:val="009F6531"/>
    <w:rsid w:val="009F7939"/>
    <w:rsid w:val="00A01B96"/>
    <w:rsid w:val="00A1336C"/>
    <w:rsid w:val="00A14110"/>
    <w:rsid w:val="00A1523C"/>
    <w:rsid w:val="00A179C2"/>
    <w:rsid w:val="00A24C49"/>
    <w:rsid w:val="00A315DC"/>
    <w:rsid w:val="00A32AC2"/>
    <w:rsid w:val="00A37F83"/>
    <w:rsid w:val="00A40B29"/>
    <w:rsid w:val="00A466FD"/>
    <w:rsid w:val="00A52A25"/>
    <w:rsid w:val="00A52BEA"/>
    <w:rsid w:val="00A61723"/>
    <w:rsid w:val="00A63256"/>
    <w:rsid w:val="00A63C15"/>
    <w:rsid w:val="00A678E1"/>
    <w:rsid w:val="00A77AC1"/>
    <w:rsid w:val="00A82502"/>
    <w:rsid w:val="00A92D1C"/>
    <w:rsid w:val="00A939DD"/>
    <w:rsid w:val="00A9666D"/>
    <w:rsid w:val="00AA2672"/>
    <w:rsid w:val="00AA5385"/>
    <w:rsid w:val="00AA7B48"/>
    <w:rsid w:val="00AB6141"/>
    <w:rsid w:val="00AC2F30"/>
    <w:rsid w:val="00AE142B"/>
    <w:rsid w:val="00B11786"/>
    <w:rsid w:val="00B11A1E"/>
    <w:rsid w:val="00B12691"/>
    <w:rsid w:val="00B12C15"/>
    <w:rsid w:val="00B13016"/>
    <w:rsid w:val="00B24E96"/>
    <w:rsid w:val="00B3495F"/>
    <w:rsid w:val="00B520A3"/>
    <w:rsid w:val="00B94C71"/>
    <w:rsid w:val="00BA2B98"/>
    <w:rsid w:val="00BA5C1D"/>
    <w:rsid w:val="00BB4A8E"/>
    <w:rsid w:val="00BC4C9E"/>
    <w:rsid w:val="00BC685F"/>
    <w:rsid w:val="00BD1F79"/>
    <w:rsid w:val="00BD6440"/>
    <w:rsid w:val="00BE6840"/>
    <w:rsid w:val="00BF3BF9"/>
    <w:rsid w:val="00C035DC"/>
    <w:rsid w:val="00C122BC"/>
    <w:rsid w:val="00C26255"/>
    <w:rsid w:val="00C30DF1"/>
    <w:rsid w:val="00C51713"/>
    <w:rsid w:val="00C53F33"/>
    <w:rsid w:val="00C55D6D"/>
    <w:rsid w:val="00C60E84"/>
    <w:rsid w:val="00C710CE"/>
    <w:rsid w:val="00C746C9"/>
    <w:rsid w:val="00C81F7C"/>
    <w:rsid w:val="00C92076"/>
    <w:rsid w:val="00C95A77"/>
    <w:rsid w:val="00CD4DE6"/>
    <w:rsid w:val="00CE178C"/>
    <w:rsid w:val="00CE4CC7"/>
    <w:rsid w:val="00CE57BF"/>
    <w:rsid w:val="00CE5AB4"/>
    <w:rsid w:val="00CE6A08"/>
    <w:rsid w:val="00D00834"/>
    <w:rsid w:val="00D03B7C"/>
    <w:rsid w:val="00D04046"/>
    <w:rsid w:val="00D04666"/>
    <w:rsid w:val="00D05F60"/>
    <w:rsid w:val="00D10B53"/>
    <w:rsid w:val="00D137FA"/>
    <w:rsid w:val="00D43DBA"/>
    <w:rsid w:val="00D4446F"/>
    <w:rsid w:val="00D46AC9"/>
    <w:rsid w:val="00D6750A"/>
    <w:rsid w:val="00D81ADA"/>
    <w:rsid w:val="00D8593D"/>
    <w:rsid w:val="00DA1465"/>
    <w:rsid w:val="00DC2CEA"/>
    <w:rsid w:val="00DC689B"/>
    <w:rsid w:val="00DF5CE6"/>
    <w:rsid w:val="00E00F15"/>
    <w:rsid w:val="00E02E85"/>
    <w:rsid w:val="00E14046"/>
    <w:rsid w:val="00E20A86"/>
    <w:rsid w:val="00E2180F"/>
    <w:rsid w:val="00E271E8"/>
    <w:rsid w:val="00E417A8"/>
    <w:rsid w:val="00E42B39"/>
    <w:rsid w:val="00E57596"/>
    <w:rsid w:val="00E61315"/>
    <w:rsid w:val="00E61D4E"/>
    <w:rsid w:val="00E659C3"/>
    <w:rsid w:val="00E659F2"/>
    <w:rsid w:val="00E6673E"/>
    <w:rsid w:val="00E76695"/>
    <w:rsid w:val="00E811EF"/>
    <w:rsid w:val="00E85000"/>
    <w:rsid w:val="00E85E2C"/>
    <w:rsid w:val="00E86388"/>
    <w:rsid w:val="00E90219"/>
    <w:rsid w:val="00EB6C68"/>
    <w:rsid w:val="00EC2B42"/>
    <w:rsid w:val="00EC7664"/>
    <w:rsid w:val="00EE0E20"/>
    <w:rsid w:val="00EF4190"/>
    <w:rsid w:val="00EF5440"/>
    <w:rsid w:val="00F06947"/>
    <w:rsid w:val="00F1490D"/>
    <w:rsid w:val="00F17BD0"/>
    <w:rsid w:val="00F25F74"/>
    <w:rsid w:val="00F312C2"/>
    <w:rsid w:val="00F35FD8"/>
    <w:rsid w:val="00F37A35"/>
    <w:rsid w:val="00F40DA5"/>
    <w:rsid w:val="00F44E6F"/>
    <w:rsid w:val="00F571E1"/>
    <w:rsid w:val="00F639AD"/>
    <w:rsid w:val="00F713B8"/>
    <w:rsid w:val="00F77669"/>
    <w:rsid w:val="00F87963"/>
    <w:rsid w:val="00F92CBF"/>
    <w:rsid w:val="00F96E95"/>
    <w:rsid w:val="00FA6227"/>
    <w:rsid w:val="00FB5F81"/>
    <w:rsid w:val="00FC0530"/>
    <w:rsid w:val="00FD5F60"/>
    <w:rsid w:val="00F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27B84"/>
  <w14:defaultImageDpi w14:val="0"/>
  <w15:docId w15:val="{98ECA510-5E0A-4225-A4C9-A33396A4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F3E84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3E84"/>
    <w:rPr>
      <w:rFonts w:ascii="Calibri Light" w:hAnsi="Calibri Light"/>
      <w:color w:val="2E74B5"/>
      <w:sz w:val="32"/>
    </w:rPr>
  </w:style>
  <w:style w:type="paragraph" w:styleId="a3">
    <w:name w:val="List Paragraph"/>
    <w:basedOn w:val="a"/>
    <w:uiPriority w:val="99"/>
    <w:qFormat/>
    <w:rsid w:val="00D040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52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520A3"/>
    <w:rPr>
      <w:rFonts w:ascii="Segoe UI" w:hAnsi="Segoe UI"/>
      <w:sz w:val="18"/>
    </w:rPr>
  </w:style>
  <w:style w:type="paragraph" w:customStyle="1" w:styleId="Standard">
    <w:name w:val="Standard"/>
    <w:uiPriority w:val="99"/>
    <w:rsid w:val="00B13016"/>
    <w:pPr>
      <w:suppressAutoHyphens/>
      <w:autoSpaceDN w:val="0"/>
      <w:spacing w:after="160" w:line="242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styleId="a6">
    <w:name w:val="No Spacing"/>
    <w:uiPriority w:val="99"/>
    <w:qFormat/>
    <w:rsid w:val="000F3E84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A15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1523C"/>
    <w:rPr>
      <w:rFonts w:cs="Times New Roman"/>
    </w:rPr>
  </w:style>
  <w:style w:type="paragraph" w:styleId="a9">
    <w:name w:val="footer"/>
    <w:basedOn w:val="a"/>
    <w:link w:val="aa"/>
    <w:uiPriority w:val="99"/>
    <w:rsid w:val="00A15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1523C"/>
    <w:rPr>
      <w:rFonts w:cs="Times New Roman"/>
    </w:rPr>
  </w:style>
  <w:style w:type="paragraph" w:styleId="ab">
    <w:name w:val="Normal (Web)"/>
    <w:basedOn w:val="a"/>
    <w:uiPriority w:val="99"/>
    <w:semiHidden/>
    <w:unhideWhenUsed/>
    <w:locked/>
    <w:rsid w:val="00832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5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4831</TotalTime>
  <Pages>12</Pages>
  <Words>3943</Words>
  <Characters>22480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Marine</cp:lastModifiedBy>
  <cp:revision>150</cp:revision>
  <cp:lastPrinted>2022-06-07T08:45:00Z</cp:lastPrinted>
  <dcterms:created xsi:type="dcterms:W3CDTF">2022-06-06T09:46:00Z</dcterms:created>
  <dcterms:modified xsi:type="dcterms:W3CDTF">2025-09-10T12:05:00Z</dcterms:modified>
</cp:coreProperties>
</file>