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03" w:rsidRPr="000751ED" w:rsidRDefault="000D0F23">
      <w:pPr>
        <w:spacing w:line="276" w:lineRule="auto"/>
        <w:ind w:firstLineChars="150" w:firstLine="360"/>
        <w:jc w:val="right"/>
        <w:rPr>
          <w:rFonts w:ascii="GHEA Grapalat" w:hAnsi="GHEA Grapalat"/>
          <w:b/>
          <w:color w:val="000000" w:themeColor="text1"/>
          <w:sz w:val="24"/>
          <w:szCs w:val="24"/>
        </w:rPr>
      </w:pPr>
      <w:proofErr w:type="spellStart"/>
      <w:r w:rsidRPr="000751ED">
        <w:rPr>
          <w:rFonts w:ascii="GHEA Grapalat" w:hAnsi="GHEA Grapalat"/>
          <w:b/>
          <w:color w:val="000000" w:themeColor="text1"/>
          <w:sz w:val="24"/>
          <w:szCs w:val="24"/>
          <w:lang w:val="en-US"/>
        </w:rPr>
        <w:t>Հավելված</w:t>
      </w:r>
      <w:proofErr w:type="spellEnd"/>
      <w:r w:rsidRPr="000751ED">
        <w:rPr>
          <w:rFonts w:ascii="GHEA Grapalat" w:hAnsi="GHEA Grapalat"/>
          <w:b/>
          <w:color w:val="000000" w:themeColor="text1"/>
          <w:sz w:val="24"/>
          <w:szCs w:val="24"/>
        </w:rPr>
        <w:t xml:space="preserve">   </w:t>
      </w:r>
    </w:p>
    <w:p w:rsidR="007B4FA6" w:rsidRPr="000751ED" w:rsidRDefault="000D0F23">
      <w:pPr>
        <w:spacing w:line="276" w:lineRule="auto"/>
        <w:ind w:firstLineChars="150" w:firstLine="360"/>
        <w:jc w:val="right"/>
        <w:rPr>
          <w:rFonts w:ascii="GHEA Grapalat" w:hAnsi="GHEA Grapalat"/>
          <w:b/>
          <w:color w:val="000000" w:themeColor="text1"/>
          <w:sz w:val="24"/>
          <w:szCs w:val="24"/>
        </w:rPr>
      </w:pPr>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Հայաստանի</w:t>
      </w:r>
      <w:proofErr w:type="spellEnd"/>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Հանրապետության</w:t>
      </w:r>
      <w:proofErr w:type="spellEnd"/>
      <w:r w:rsidRPr="000751ED">
        <w:rPr>
          <w:rFonts w:ascii="GHEA Grapalat" w:hAnsi="GHEA Grapalat"/>
          <w:b/>
          <w:color w:val="000000" w:themeColor="text1"/>
          <w:sz w:val="24"/>
          <w:szCs w:val="24"/>
        </w:rPr>
        <w:t xml:space="preserve"> </w:t>
      </w:r>
    </w:p>
    <w:p w:rsidR="007B4FA6" w:rsidRPr="000751ED" w:rsidRDefault="000D0F23">
      <w:pPr>
        <w:spacing w:line="276" w:lineRule="auto"/>
        <w:ind w:firstLineChars="150" w:firstLine="360"/>
        <w:jc w:val="right"/>
        <w:rPr>
          <w:rFonts w:ascii="GHEA Grapalat" w:hAnsi="GHEA Grapalat"/>
          <w:b/>
          <w:color w:val="000000" w:themeColor="text1"/>
          <w:sz w:val="24"/>
          <w:szCs w:val="24"/>
        </w:rPr>
      </w:pPr>
      <w:proofErr w:type="spellStart"/>
      <w:r w:rsidRPr="000751ED">
        <w:rPr>
          <w:rFonts w:ascii="GHEA Grapalat" w:hAnsi="GHEA Grapalat"/>
          <w:b/>
          <w:color w:val="000000" w:themeColor="text1"/>
          <w:sz w:val="24"/>
          <w:szCs w:val="24"/>
          <w:lang w:val="en-US"/>
        </w:rPr>
        <w:t>Շիրակի</w:t>
      </w:r>
      <w:proofErr w:type="spellEnd"/>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մարզի</w:t>
      </w:r>
      <w:proofErr w:type="spellEnd"/>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Ախուրյան</w:t>
      </w:r>
      <w:proofErr w:type="spellEnd"/>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համայնքի</w:t>
      </w:r>
      <w:proofErr w:type="spellEnd"/>
      <w:r w:rsidRPr="000751ED">
        <w:rPr>
          <w:rFonts w:ascii="GHEA Grapalat" w:hAnsi="GHEA Grapalat"/>
          <w:b/>
          <w:color w:val="000000" w:themeColor="text1"/>
          <w:sz w:val="24"/>
          <w:szCs w:val="24"/>
        </w:rPr>
        <w:t xml:space="preserve"> </w:t>
      </w:r>
    </w:p>
    <w:p w:rsidR="007B4FA6" w:rsidRPr="000751ED" w:rsidRDefault="000D0F23">
      <w:pPr>
        <w:spacing w:line="276" w:lineRule="auto"/>
        <w:ind w:firstLineChars="150" w:firstLine="360"/>
        <w:jc w:val="right"/>
        <w:rPr>
          <w:rFonts w:ascii="GHEA Grapalat" w:hAnsi="GHEA Grapalat"/>
          <w:b/>
          <w:color w:val="000000" w:themeColor="text1"/>
          <w:sz w:val="24"/>
          <w:szCs w:val="24"/>
        </w:rPr>
      </w:pPr>
      <w:proofErr w:type="spellStart"/>
      <w:proofErr w:type="gramStart"/>
      <w:r w:rsidRPr="000751ED">
        <w:rPr>
          <w:rFonts w:ascii="GHEA Grapalat" w:hAnsi="GHEA Grapalat"/>
          <w:b/>
          <w:color w:val="000000" w:themeColor="text1"/>
          <w:sz w:val="24"/>
          <w:szCs w:val="24"/>
          <w:lang w:val="en-US"/>
        </w:rPr>
        <w:t>ավագանու</w:t>
      </w:r>
      <w:proofErr w:type="spellEnd"/>
      <w:r w:rsidRPr="000751ED">
        <w:rPr>
          <w:rFonts w:ascii="GHEA Grapalat" w:hAnsi="GHEA Grapalat"/>
          <w:b/>
          <w:color w:val="000000" w:themeColor="text1"/>
          <w:sz w:val="24"/>
          <w:szCs w:val="24"/>
        </w:rPr>
        <w:t xml:space="preserve">  2025</w:t>
      </w:r>
      <w:proofErr w:type="gramEnd"/>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թվականի</w:t>
      </w:r>
      <w:proofErr w:type="spellEnd"/>
      <w:r w:rsidRPr="000751ED">
        <w:rPr>
          <w:rFonts w:ascii="GHEA Grapalat" w:hAnsi="GHEA Grapalat"/>
          <w:b/>
          <w:color w:val="000000" w:themeColor="text1"/>
          <w:sz w:val="24"/>
          <w:szCs w:val="24"/>
        </w:rPr>
        <w:t xml:space="preserve"> </w:t>
      </w:r>
    </w:p>
    <w:p w:rsidR="007B4FA6" w:rsidRPr="000751ED" w:rsidRDefault="000D0F23">
      <w:pPr>
        <w:spacing w:line="276" w:lineRule="auto"/>
        <w:ind w:firstLineChars="150" w:firstLine="360"/>
        <w:jc w:val="right"/>
        <w:rPr>
          <w:rFonts w:ascii="GHEA Grapalat" w:hAnsi="GHEA Grapalat"/>
          <w:b/>
          <w:color w:val="000000" w:themeColor="text1"/>
          <w:sz w:val="24"/>
          <w:szCs w:val="24"/>
        </w:rPr>
      </w:pPr>
      <w:proofErr w:type="spellStart"/>
      <w:proofErr w:type="gramStart"/>
      <w:r w:rsidRPr="000751ED">
        <w:rPr>
          <w:rFonts w:ascii="GHEA Grapalat" w:hAnsi="GHEA Grapalat"/>
          <w:b/>
          <w:color w:val="000000" w:themeColor="text1"/>
          <w:sz w:val="24"/>
          <w:szCs w:val="24"/>
          <w:lang w:val="en-US"/>
        </w:rPr>
        <w:t>հունիսի</w:t>
      </w:r>
      <w:proofErr w:type="spellEnd"/>
      <w:r w:rsidRPr="000751ED">
        <w:rPr>
          <w:rFonts w:ascii="GHEA Grapalat" w:hAnsi="GHEA Grapalat"/>
          <w:b/>
          <w:color w:val="000000" w:themeColor="text1"/>
          <w:sz w:val="24"/>
          <w:szCs w:val="24"/>
        </w:rPr>
        <w:t xml:space="preserve">  20</w:t>
      </w:r>
      <w:proofErr w:type="gramEnd"/>
      <w:r w:rsidRPr="000751ED">
        <w:rPr>
          <w:rFonts w:ascii="GHEA Grapalat" w:hAnsi="GHEA Grapalat"/>
          <w:b/>
          <w:color w:val="000000" w:themeColor="text1"/>
          <w:sz w:val="24"/>
          <w:szCs w:val="24"/>
        </w:rPr>
        <w:t>-</w:t>
      </w:r>
      <w:r w:rsidRPr="000751ED">
        <w:rPr>
          <w:rFonts w:ascii="GHEA Grapalat" w:hAnsi="GHEA Grapalat"/>
          <w:b/>
          <w:color w:val="000000" w:themeColor="text1"/>
          <w:sz w:val="24"/>
          <w:szCs w:val="24"/>
          <w:lang w:val="en-US"/>
        </w:rPr>
        <w:t>ի</w:t>
      </w:r>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թիվ</w:t>
      </w:r>
      <w:proofErr w:type="spellEnd"/>
      <w:r w:rsidRPr="000751ED">
        <w:rPr>
          <w:rFonts w:ascii="GHEA Grapalat" w:hAnsi="GHEA Grapalat"/>
          <w:b/>
          <w:color w:val="000000" w:themeColor="text1"/>
          <w:sz w:val="24"/>
          <w:szCs w:val="24"/>
        </w:rPr>
        <w:t xml:space="preserve">    - </w:t>
      </w:r>
      <w:r w:rsidRPr="000751ED">
        <w:rPr>
          <w:rFonts w:ascii="GHEA Grapalat" w:hAnsi="GHEA Grapalat"/>
          <w:b/>
          <w:color w:val="000000" w:themeColor="text1"/>
          <w:sz w:val="24"/>
          <w:szCs w:val="24"/>
          <w:lang w:val="en-US"/>
        </w:rPr>
        <w:t>Ա</w:t>
      </w:r>
      <w:r w:rsidRPr="000751ED">
        <w:rPr>
          <w:rFonts w:ascii="GHEA Grapalat" w:hAnsi="GHEA Grapalat"/>
          <w:b/>
          <w:color w:val="000000" w:themeColor="text1"/>
          <w:sz w:val="24"/>
          <w:szCs w:val="24"/>
        </w:rPr>
        <w:t xml:space="preserve"> </w:t>
      </w:r>
      <w:proofErr w:type="spellStart"/>
      <w:r w:rsidRPr="000751ED">
        <w:rPr>
          <w:rFonts w:ascii="GHEA Grapalat" w:hAnsi="GHEA Grapalat"/>
          <w:b/>
          <w:color w:val="000000" w:themeColor="text1"/>
          <w:sz w:val="24"/>
          <w:szCs w:val="24"/>
          <w:lang w:val="en-US"/>
        </w:rPr>
        <w:t>որոշման</w:t>
      </w:r>
      <w:proofErr w:type="spellEnd"/>
    </w:p>
    <w:p w:rsidR="007B4FA6" w:rsidRPr="000751ED" w:rsidRDefault="007B4FA6">
      <w:pPr>
        <w:spacing w:line="276" w:lineRule="auto"/>
        <w:ind w:firstLineChars="150" w:firstLine="360"/>
        <w:jc w:val="both"/>
        <w:rPr>
          <w:rFonts w:ascii="GHEA Grapalat" w:hAnsi="GHEA Grapalat"/>
          <w:b/>
          <w:color w:val="000000" w:themeColor="text1"/>
          <w:sz w:val="24"/>
          <w:szCs w:val="24"/>
        </w:rPr>
      </w:pPr>
    </w:p>
    <w:p w:rsidR="007B4FA6" w:rsidRPr="000751ED" w:rsidRDefault="000D0F23">
      <w:pPr>
        <w:spacing w:line="276" w:lineRule="auto"/>
        <w:ind w:firstLineChars="150" w:firstLine="360"/>
        <w:jc w:val="center"/>
        <w:rPr>
          <w:rFonts w:ascii="GHEA Grapalat" w:hAnsi="GHEA Grapalat"/>
          <w:b/>
          <w:color w:val="000000" w:themeColor="text1"/>
          <w:sz w:val="24"/>
          <w:szCs w:val="24"/>
          <w:lang w:val="hy-AM"/>
        </w:rPr>
      </w:pPr>
      <w:r w:rsidRPr="000751ED">
        <w:rPr>
          <w:rFonts w:ascii="GHEA Grapalat" w:hAnsi="GHEA Grapalat"/>
          <w:b/>
          <w:color w:val="000000" w:themeColor="text1"/>
          <w:sz w:val="24"/>
          <w:szCs w:val="24"/>
          <w:lang w:val="en-US"/>
        </w:rPr>
        <w:t>ՀԱՅԱՍՏԱՆԻ</w:t>
      </w:r>
      <w:r w:rsidRPr="000751ED">
        <w:rPr>
          <w:rFonts w:ascii="GHEA Grapalat" w:hAnsi="GHEA Grapalat"/>
          <w:b/>
          <w:color w:val="000000" w:themeColor="text1"/>
          <w:sz w:val="24"/>
          <w:szCs w:val="24"/>
        </w:rPr>
        <w:t xml:space="preserve">   </w:t>
      </w:r>
      <w:proofErr w:type="gramStart"/>
      <w:r w:rsidRPr="000751ED">
        <w:rPr>
          <w:rFonts w:ascii="GHEA Grapalat" w:hAnsi="GHEA Grapalat"/>
          <w:b/>
          <w:color w:val="000000" w:themeColor="text1"/>
          <w:sz w:val="24"/>
          <w:szCs w:val="24"/>
          <w:lang w:val="en-US"/>
        </w:rPr>
        <w:t>ՀԱՆՐԱՊԵՏՈՒԹՅԱՆ</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ՇԻՐԱԿԻ</w:t>
      </w:r>
      <w:proofErr w:type="gramEnd"/>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ՄԱՐԶԻ</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ԱԽՈՒՐՅԱՆ</w:t>
      </w:r>
      <w:r w:rsidRPr="000751ED">
        <w:rPr>
          <w:rFonts w:ascii="GHEA Grapalat" w:hAnsi="GHEA Grapalat"/>
          <w:b/>
          <w:color w:val="000000" w:themeColor="text1"/>
          <w:sz w:val="24"/>
          <w:szCs w:val="24"/>
        </w:rPr>
        <w:t xml:space="preserve"> ՀԱՄ</w:t>
      </w:r>
      <w:r w:rsidRPr="000751ED">
        <w:rPr>
          <w:rFonts w:ascii="GHEA Grapalat" w:hAnsi="GHEA Grapalat"/>
          <w:b/>
          <w:color w:val="000000" w:themeColor="text1"/>
          <w:sz w:val="24"/>
          <w:szCs w:val="24"/>
          <w:lang w:val="en-US"/>
        </w:rPr>
        <w:t>ԱՅՆՔԻ</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ԿԱՄԱՎՈՐ</w:t>
      </w:r>
      <w:r w:rsidRPr="000751ED">
        <w:rPr>
          <w:rFonts w:ascii="GHEA Grapalat" w:hAnsi="GHEA Grapalat"/>
          <w:b/>
          <w:color w:val="000000" w:themeColor="text1"/>
          <w:sz w:val="24"/>
          <w:szCs w:val="24"/>
        </w:rPr>
        <w:t xml:space="preserve"> </w:t>
      </w:r>
      <w:r w:rsidR="00894323" w:rsidRPr="000751ED">
        <w:rPr>
          <w:rFonts w:ascii="GHEA Grapalat" w:hAnsi="GHEA Grapalat"/>
          <w:b/>
          <w:color w:val="000000" w:themeColor="text1"/>
          <w:sz w:val="24"/>
          <w:szCs w:val="24"/>
          <w:lang w:val="en-US"/>
        </w:rPr>
        <w:t>ԽՆԴԻՐՆԵՐ</w:t>
      </w:r>
      <w:r w:rsidR="00894323" w:rsidRPr="000751ED">
        <w:rPr>
          <w:rFonts w:ascii="GHEA Grapalat" w:hAnsi="GHEA Grapalat"/>
          <w:b/>
          <w:color w:val="000000" w:themeColor="text1"/>
          <w:sz w:val="24"/>
          <w:szCs w:val="24"/>
          <w:lang w:val="hy-AM"/>
        </w:rPr>
        <w:t>Ը</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ԴՐԱՆՑ</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ԼՈՒԾՄԱՆՆ</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ՈՒՂՂՎԱԾ</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ՍԵՓԱԿԱՆ</w:t>
      </w:r>
      <w:r w:rsidRPr="000751ED">
        <w:rPr>
          <w:rFonts w:ascii="GHEA Grapalat" w:hAnsi="GHEA Grapalat"/>
          <w:b/>
          <w:color w:val="000000" w:themeColor="text1"/>
          <w:sz w:val="24"/>
          <w:szCs w:val="24"/>
        </w:rPr>
        <w:t xml:space="preserve"> </w:t>
      </w:r>
      <w:r w:rsidR="00894323" w:rsidRPr="000751ED">
        <w:rPr>
          <w:rFonts w:ascii="GHEA Grapalat" w:hAnsi="GHEA Grapalat"/>
          <w:b/>
          <w:color w:val="000000" w:themeColor="text1"/>
          <w:sz w:val="24"/>
          <w:szCs w:val="24"/>
          <w:lang w:val="en-US"/>
        </w:rPr>
        <w:t>ԼԻԱԶՈՐՈՒԹՅՈՒՆՆԵՐԸ</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ԵՎ</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ԴՐԱՆՑ</w:t>
      </w:r>
      <w:r w:rsidRPr="000751ED">
        <w:rPr>
          <w:rFonts w:ascii="GHEA Grapalat" w:hAnsi="GHEA Grapalat"/>
          <w:b/>
          <w:color w:val="000000" w:themeColor="text1"/>
          <w:sz w:val="24"/>
          <w:szCs w:val="24"/>
        </w:rPr>
        <w:t xml:space="preserve"> </w:t>
      </w:r>
      <w:r w:rsidRPr="000751ED">
        <w:rPr>
          <w:rFonts w:ascii="GHEA Grapalat" w:hAnsi="GHEA Grapalat"/>
          <w:b/>
          <w:color w:val="000000" w:themeColor="text1"/>
          <w:sz w:val="24"/>
          <w:szCs w:val="24"/>
          <w:lang w:val="en-US"/>
        </w:rPr>
        <w:t>ԻՐԱԿԱՆԱՑՄԱՆ</w:t>
      </w:r>
      <w:r w:rsidR="00894323" w:rsidRPr="000751ED">
        <w:rPr>
          <w:rFonts w:ascii="GHEA Grapalat" w:hAnsi="GHEA Grapalat"/>
          <w:b/>
          <w:color w:val="000000" w:themeColor="text1"/>
          <w:sz w:val="24"/>
          <w:szCs w:val="24"/>
          <w:lang w:val="hy-AM"/>
        </w:rPr>
        <w:t xml:space="preserve"> ԿԱՐԳԸ</w:t>
      </w:r>
    </w:p>
    <w:p w:rsidR="00CC1663" w:rsidRPr="000751ED" w:rsidRDefault="00CC1663">
      <w:pPr>
        <w:spacing w:line="276" w:lineRule="auto"/>
        <w:ind w:firstLineChars="150" w:firstLine="360"/>
        <w:jc w:val="center"/>
        <w:rPr>
          <w:rFonts w:ascii="GHEA Grapalat" w:hAnsi="GHEA Grapalat"/>
          <w:color w:val="000000" w:themeColor="text1"/>
          <w:sz w:val="24"/>
          <w:szCs w:val="24"/>
        </w:rPr>
      </w:pPr>
    </w:p>
    <w:p w:rsidR="007B4FA6" w:rsidRPr="000751ED" w:rsidRDefault="000D0F23" w:rsidP="00042197">
      <w:pPr>
        <w:spacing w:line="360" w:lineRule="auto"/>
        <w:ind w:left="-284"/>
        <w:jc w:val="both"/>
        <w:rPr>
          <w:rFonts w:ascii="GHEA Grapalat" w:hAnsi="GHEA Grapalat" w:cs="GHEA Grapalat"/>
          <w:bCs/>
          <w:color w:val="000000" w:themeColor="text1"/>
          <w:sz w:val="24"/>
          <w:szCs w:val="24"/>
        </w:rPr>
      </w:pPr>
      <w:proofErr w:type="spellStart"/>
      <w:r w:rsidRPr="000751ED">
        <w:rPr>
          <w:rFonts w:ascii="GHEA Grapalat" w:hAnsi="GHEA Grapalat" w:cs="GHEA Grapalat"/>
          <w:bCs/>
          <w:color w:val="000000" w:themeColor="text1"/>
          <w:sz w:val="24"/>
          <w:szCs w:val="24"/>
          <w:lang w:val="en-US"/>
        </w:rPr>
        <w:t>Սույն</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կարգով</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կարգավորվում</w:t>
      </w:r>
      <w:proofErr w:type="spellEnd"/>
      <w:r w:rsidRPr="000751ED">
        <w:rPr>
          <w:rFonts w:ascii="GHEA Grapalat" w:hAnsi="GHEA Grapalat" w:cs="GHEA Grapalat"/>
          <w:bCs/>
          <w:color w:val="000000" w:themeColor="text1"/>
          <w:sz w:val="24"/>
          <w:szCs w:val="24"/>
        </w:rPr>
        <w:t xml:space="preserve"> </w:t>
      </w:r>
      <w:r w:rsidRPr="000751ED">
        <w:rPr>
          <w:rFonts w:ascii="GHEA Grapalat" w:hAnsi="GHEA Grapalat" w:cs="GHEA Grapalat"/>
          <w:bCs/>
          <w:color w:val="000000" w:themeColor="text1"/>
          <w:sz w:val="24"/>
          <w:szCs w:val="24"/>
          <w:lang w:val="en-US"/>
        </w:rPr>
        <w:t>է</w:t>
      </w:r>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Հայաստանի</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Հանրապետության</w:t>
      </w:r>
      <w:proofErr w:type="spellEnd"/>
      <w:r w:rsidRPr="000751ED">
        <w:rPr>
          <w:rFonts w:ascii="GHEA Grapalat" w:hAnsi="GHEA Grapalat" w:cs="GHEA Grapalat"/>
          <w:bCs/>
          <w:color w:val="000000" w:themeColor="text1"/>
          <w:sz w:val="24"/>
          <w:szCs w:val="24"/>
        </w:rPr>
        <w:t xml:space="preserve"> </w:t>
      </w:r>
      <w:proofErr w:type="spellStart"/>
      <w:proofErr w:type="gramStart"/>
      <w:r w:rsidRPr="000751ED">
        <w:rPr>
          <w:rFonts w:ascii="GHEA Grapalat" w:hAnsi="GHEA Grapalat" w:cs="GHEA Grapalat"/>
          <w:bCs/>
          <w:color w:val="000000" w:themeColor="text1"/>
          <w:sz w:val="24"/>
          <w:szCs w:val="24"/>
          <w:lang w:val="en-US"/>
        </w:rPr>
        <w:t>օրենսդրությամբ</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Հայաստանի</w:t>
      </w:r>
      <w:proofErr w:type="spellEnd"/>
      <w:proofErr w:type="gram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Հանրապետության</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Շիրակի</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մարզի</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Ախուրյան</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համայնքի</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կամավոր</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խնդիրները</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դրանց</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լուծմանն</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ուղղված</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սեփական</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լիազորությունների</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իրականացման</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նպատակով</w:t>
      </w:r>
      <w:proofErr w:type="spellEnd"/>
      <w:r w:rsidRPr="000751ED">
        <w:rPr>
          <w:rFonts w:ascii="GHEA Grapalat" w:hAnsi="GHEA Grapalat" w:cs="GHEA Grapalat"/>
          <w:bCs/>
          <w:color w:val="000000" w:themeColor="text1"/>
          <w:sz w:val="24"/>
          <w:szCs w:val="24"/>
        </w:rPr>
        <w:t xml:space="preserve">  </w:t>
      </w:r>
      <w:proofErr w:type="spellStart"/>
      <w:r w:rsidR="00894323" w:rsidRPr="000751ED">
        <w:rPr>
          <w:rFonts w:ascii="GHEA Grapalat" w:hAnsi="GHEA Grapalat" w:cs="GHEA Grapalat"/>
          <w:bCs/>
          <w:color w:val="000000" w:themeColor="text1"/>
          <w:sz w:val="24"/>
          <w:szCs w:val="24"/>
          <w:lang w:val="en-US"/>
        </w:rPr>
        <w:t>անհրա</w:t>
      </w:r>
      <w:r w:rsidRPr="000751ED">
        <w:rPr>
          <w:rFonts w:ascii="GHEA Grapalat" w:hAnsi="GHEA Grapalat" w:cs="GHEA Grapalat"/>
          <w:bCs/>
          <w:color w:val="000000" w:themeColor="text1"/>
          <w:sz w:val="24"/>
          <w:szCs w:val="24"/>
          <w:lang w:val="en-US"/>
        </w:rPr>
        <w:t>ժեշտ</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միջոցների</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հատկացման</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հետ</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կապված</w:t>
      </w:r>
      <w:proofErr w:type="spellEnd"/>
      <w:r w:rsidRPr="000751ED">
        <w:rPr>
          <w:rFonts w:ascii="GHEA Grapalat" w:hAnsi="GHEA Grapalat" w:cs="GHEA Grapalat"/>
          <w:bCs/>
          <w:color w:val="000000" w:themeColor="text1"/>
          <w:sz w:val="24"/>
          <w:szCs w:val="24"/>
        </w:rPr>
        <w:t xml:space="preserve"> </w:t>
      </w:r>
      <w:proofErr w:type="spellStart"/>
      <w:r w:rsidRPr="000751ED">
        <w:rPr>
          <w:rFonts w:ascii="GHEA Grapalat" w:hAnsi="GHEA Grapalat" w:cs="GHEA Grapalat"/>
          <w:bCs/>
          <w:color w:val="000000" w:themeColor="text1"/>
          <w:sz w:val="24"/>
          <w:szCs w:val="24"/>
          <w:lang w:val="en-US"/>
        </w:rPr>
        <w:t>հարաբերությունները</w:t>
      </w:r>
      <w:proofErr w:type="spellEnd"/>
      <w:r w:rsidRPr="000751ED">
        <w:rPr>
          <w:rFonts w:ascii="GHEA Grapalat" w:hAnsi="GHEA Grapalat" w:cs="GHEA Grapalat"/>
          <w:bCs/>
          <w:color w:val="000000" w:themeColor="text1"/>
          <w:sz w:val="24"/>
          <w:szCs w:val="24"/>
        </w:rPr>
        <w:t>:</w:t>
      </w:r>
    </w:p>
    <w:p w:rsidR="007B4FA6" w:rsidRPr="000751ED" w:rsidRDefault="000D0F23" w:rsidP="00042197">
      <w:pPr>
        <w:numPr>
          <w:ilvl w:val="0"/>
          <w:numId w:val="2"/>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Ըստ «Տեղական ինքնակառավարման մասին» Հայաստանի Հանրապետության օրենքի Հայաստանի Հանրապետության Շիրակի մարզի Ախուրյան համայնքն իրականացնում է Հայաստանի Հանրապետության «Տեղական ինքնակառավարման մասին» օրենքով թվարկված</w:t>
      </w:r>
      <w:r w:rsidR="002B1E4F" w:rsidRPr="000751ED">
        <w:rPr>
          <w:rFonts w:ascii="GHEA Grapalat" w:hAnsi="GHEA Grapalat" w:cs="GHEA Grapalat"/>
          <w:bCs/>
          <w:color w:val="000000" w:themeColor="text1"/>
          <w:sz w:val="24"/>
          <w:szCs w:val="24"/>
          <w:lang w:val="hy-AM"/>
        </w:rPr>
        <w:t xml:space="preserve"> և Հայաստանի Հանրապետության</w:t>
      </w:r>
      <w:r w:rsidRPr="000751ED">
        <w:rPr>
          <w:rFonts w:ascii="GHEA Grapalat" w:hAnsi="GHEA Grapalat" w:cs="GHEA Grapalat"/>
          <w:bCs/>
          <w:color w:val="000000" w:themeColor="text1"/>
          <w:sz w:val="24"/>
          <w:szCs w:val="24"/>
          <w:lang w:val="hy-AM"/>
        </w:rPr>
        <w:t xml:space="preserve"> </w:t>
      </w:r>
      <w:r w:rsidR="002B1E4F" w:rsidRPr="000751ED">
        <w:rPr>
          <w:rFonts w:ascii="GHEA Grapalat" w:hAnsi="GHEA Grapalat" w:cs="GHEA Grapalat"/>
          <w:bCs/>
          <w:color w:val="000000" w:themeColor="text1"/>
          <w:sz w:val="24"/>
          <w:szCs w:val="24"/>
          <w:lang w:val="hy-AM"/>
        </w:rPr>
        <w:t xml:space="preserve">այլ օրենքներով վերապահված </w:t>
      </w:r>
      <w:r w:rsidRPr="000751ED">
        <w:rPr>
          <w:rFonts w:ascii="GHEA Grapalat" w:hAnsi="GHEA Grapalat" w:cs="GHEA Grapalat"/>
          <w:bCs/>
          <w:color w:val="000000" w:themeColor="text1"/>
          <w:sz w:val="24"/>
          <w:szCs w:val="24"/>
          <w:lang w:val="hy-AM"/>
        </w:rPr>
        <w:t xml:space="preserve">կամավոր խնդիրների  լուծմանն ուղղված սեփական </w:t>
      </w:r>
      <w:r w:rsidR="00CE1F24" w:rsidRPr="000751ED">
        <w:rPr>
          <w:rFonts w:ascii="GHEA Grapalat" w:hAnsi="GHEA Grapalat" w:cs="GHEA Grapalat"/>
          <w:bCs/>
          <w:color w:val="000000" w:themeColor="text1"/>
          <w:sz w:val="24"/>
          <w:szCs w:val="24"/>
          <w:lang w:val="hy-AM"/>
        </w:rPr>
        <w:t>լիազորություններ</w:t>
      </w:r>
      <w:r w:rsidRPr="000751ED">
        <w:rPr>
          <w:rFonts w:ascii="GHEA Grapalat" w:hAnsi="GHEA Grapalat" w:cs="GHEA Grapalat"/>
          <w:bCs/>
          <w:color w:val="000000" w:themeColor="text1"/>
          <w:sz w:val="24"/>
          <w:szCs w:val="24"/>
          <w:lang w:val="hy-AM"/>
        </w:rPr>
        <w:t>:</w:t>
      </w:r>
    </w:p>
    <w:p w:rsidR="007B4FA6" w:rsidRPr="000751ED" w:rsidRDefault="000D0F23">
      <w:pPr>
        <w:numPr>
          <w:ilvl w:val="0"/>
          <w:numId w:val="2"/>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Այն դեպքում, երբ Հայաստանի Հանրապետության Շիրակի մարզի Ախուրյան համայնքի կամավոր խնդիրների լուծման սեփական լիազորությունների իրականացման համար պահանջվում է միջոցների հատկացում՝ Հայաստանի Հանրապետության Շիրակի մարզի Ախուրյան համայնքի ղեկավարը դրանք իրականացնում է Հայաստանի Հանրապետության Շիրակի մարզի Ախուրյան համայնքի բյուջեով նախատեսված հատկացումների</w:t>
      </w:r>
      <w:r w:rsidR="00A648B8" w:rsidRPr="000751ED">
        <w:rPr>
          <w:rFonts w:ascii="GHEA Grapalat" w:hAnsi="GHEA Grapalat" w:cs="GHEA Grapalat"/>
          <w:bCs/>
          <w:color w:val="000000" w:themeColor="text1"/>
          <w:sz w:val="24"/>
          <w:szCs w:val="24"/>
          <w:lang w:val="hy-AM"/>
        </w:rPr>
        <w:t>ն</w:t>
      </w:r>
      <w:r w:rsidRPr="000751ED">
        <w:rPr>
          <w:rFonts w:ascii="GHEA Grapalat" w:hAnsi="GHEA Grapalat" w:cs="GHEA Grapalat"/>
          <w:bCs/>
          <w:color w:val="000000" w:themeColor="text1"/>
          <w:sz w:val="24"/>
          <w:szCs w:val="24"/>
          <w:lang w:val="hy-AM"/>
        </w:rPr>
        <w:t xml:space="preserve"> համապատասխան և դրանց համար անհրաժեշտ ֆինանսական (կամ այլ) միջոցների հատկացման չափերի մասին </w:t>
      </w:r>
      <w:r w:rsidRPr="000751ED">
        <w:rPr>
          <w:rFonts w:ascii="GHEA Grapalat" w:hAnsi="GHEA Grapalat" w:cs="GHEA Grapalat"/>
          <w:bCs/>
          <w:color w:val="000000" w:themeColor="text1"/>
          <w:sz w:val="24"/>
          <w:szCs w:val="24"/>
          <w:lang w:val="hy-AM"/>
        </w:rPr>
        <w:lastRenderedPageBreak/>
        <w:t xml:space="preserve">Հայաստանի Հանրապետության Շիրակի մարզի Ախուրյան համայնքի ավագանու  </w:t>
      </w:r>
      <w:r w:rsidR="00DC6D71">
        <w:rPr>
          <w:rFonts w:ascii="GHEA Grapalat" w:hAnsi="GHEA Grapalat" w:cs="GHEA Grapalat"/>
          <w:bCs/>
          <w:color w:val="000000" w:themeColor="text1"/>
          <w:sz w:val="24"/>
          <w:szCs w:val="24"/>
          <w:lang w:val="hy-AM"/>
        </w:rPr>
        <w:t>որոշ</w:t>
      </w:r>
      <w:r w:rsidRPr="000751ED">
        <w:rPr>
          <w:rFonts w:ascii="GHEA Grapalat" w:hAnsi="GHEA Grapalat" w:cs="GHEA Grapalat"/>
          <w:bCs/>
          <w:color w:val="000000" w:themeColor="text1"/>
          <w:sz w:val="24"/>
          <w:szCs w:val="24"/>
          <w:lang w:val="hy-AM"/>
        </w:rPr>
        <w:t>մ</w:t>
      </w:r>
      <w:r w:rsidR="00CE1F24" w:rsidRPr="000751ED">
        <w:rPr>
          <w:rFonts w:ascii="GHEA Grapalat" w:hAnsi="GHEA Grapalat" w:cs="GHEA Grapalat"/>
          <w:bCs/>
          <w:color w:val="000000" w:themeColor="text1"/>
          <w:sz w:val="24"/>
          <w:szCs w:val="24"/>
          <w:lang w:val="hy-AM"/>
        </w:rPr>
        <w:t>ան</w:t>
      </w:r>
      <w:r w:rsidRPr="000751ED">
        <w:rPr>
          <w:rFonts w:ascii="GHEA Grapalat" w:hAnsi="GHEA Grapalat" w:cs="GHEA Grapalat"/>
          <w:bCs/>
          <w:color w:val="000000" w:themeColor="text1"/>
          <w:sz w:val="24"/>
          <w:szCs w:val="24"/>
          <w:lang w:val="hy-AM"/>
        </w:rPr>
        <w:t xml:space="preserve"> դեպքում:</w:t>
      </w:r>
    </w:p>
    <w:p w:rsidR="007B4FA6" w:rsidRPr="000751ED" w:rsidRDefault="000D0F23">
      <w:pPr>
        <w:numPr>
          <w:ilvl w:val="0"/>
          <w:numId w:val="2"/>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Այն դեպքերում, երբ Հայաստանի Հանրապետության Շիրակի մարզի Ախուրյան համայնքի կամավոր խնդիրների լուծմանն ուղղված սեփական լիազորությունների իրականացման համար չի պահանջվում ֆինանսական միջոցների հատկացում՝ Հայաստանի Հանրապետության Շիրակի մարզի Ախուրյան համայնքի ղեկավարը դրանք իրականացնում է ինքնուրույն և սեփական պատասխանատվությամբ:</w:t>
      </w:r>
    </w:p>
    <w:p w:rsidR="007B4FA6" w:rsidRPr="000751ED" w:rsidRDefault="000D0F23">
      <w:pPr>
        <w:numPr>
          <w:ilvl w:val="0"/>
          <w:numId w:val="2"/>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Կամավոր խնդիրների լուծմանն ուղղված սեփական լիազորությունների իրականացման համար առաջարկություններով կարող են հանդես գալ Հայաստանի Հանրապետության Շիրակի մարզի Ախուրյան համայնքի ղեկավարը, Հայաստանի Հանրապետության Շիրակի մարզի Ախուրյան համայնքի ավագանու անդամները, Հայաստանի Հանրապետության Շիրակի մարզի Ախուրյան համայնքի բնակիչները, հասարակական կազմակերպությունները և միավորումները, ինչպես նաև քաղաքացիական հասարակության այլ ինստիտուտներ:</w:t>
      </w:r>
    </w:p>
    <w:p w:rsidR="007B4FA6" w:rsidRPr="000751ED" w:rsidRDefault="000D0F23">
      <w:pPr>
        <w:numPr>
          <w:ilvl w:val="0"/>
          <w:numId w:val="2"/>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Այն դեպքում, երբ Հայաստանի Հանրապետության Շիրակի մարզի Ախուրյան համայնքի կամավոր խնդիրների լուծմանն ուղղված սեփական լիազորությունների իրականացումը նախաձեռնում է Հայաստանի Հանրապետության Շիրակի մարզի Ախուրյան համայնքի ղեկավարը կամ Հայաստանի Հանրապետության Շիրակի մարզի Ախուրյան համայնքի ավագանու անդամը, նախաձեռնողը Հայաստանի Հանրապետության Շիրակի մարզի Ախուրյան համայնքի ավագանու քննարկամանն է ներկայացնում կամավոր խնդիրների, դրանց լուծմանն ուղղված սեփական լիազորությունների իրականացման վերաբերյալ առաջարկությունը՝ նշելով օրենսդրությամբ նախատեսված լիազորության տեսակը, դրա համար անհրաժեշտ միջոցները և անհրաժեշտության հիմնավորումը հավաստող փաստաթղթերը, եթե դրանք առկա են:</w:t>
      </w:r>
    </w:p>
    <w:p w:rsidR="007B4FA6" w:rsidRPr="000751ED" w:rsidRDefault="000D0F23">
      <w:pPr>
        <w:numPr>
          <w:ilvl w:val="0"/>
          <w:numId w:val="2"/>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lastRenderedPageBreak/>
        <w:t>Այն դեպքում, երբ  կամավոր խնդիրնե</w:t>
      </w:r>
      <w:r w:rsidR="00532281">
        <w:rPr>
          <w:rFonts w:ascii="GHEA Grapalat" w:hAnsi="GHEA Grapalat" w:cs="GHEA Grapalat"/>
          <w:bCs/>
          <w:color w:val="000000" w:themeColor="text1"/>
          <w:sz w:val="24"/>
          <w:szCs w:val="24"/>
          <w:lang w:val="hy-AM"/>
        </w:rPr>
        <w:t>ր</w:t>
      </w:r>
      <w:bookmarkStart w:id="0" w:name="_GoBack"/>
      <w:bookmarkEnd w:id="0"/>
      <w:r w:rsidRPr="000751ED">
        <w:rPr>
          <w:rFonts w:ascii="GHEA Grapalat" w:hAnsi="GHEA Grapalat" w:cs="GHEA Grapalat"/>
          <w:bCs/>
          <w:color w:val="000000" w:themeColor="text1"/>
          <w:sz w:val="24"/>
          <w:szCs w:val="24"/>
          <w:lang w:val="hy-AM"/>
        </w:rPr>
        <w:t>ի լուծմանն ուղղված սեփական լիազորությունների իրականացումը նախաձեռնում են Հայաստանի Հանրապետության Շիրակի մարզի Ախուրյան համայնքի  բնակիչները, հասարակական կազմակերպությունները և միավորումները, ինչպես նաև քաղաքացիական հասարակության այլ ինստիտուտները, նախաձեռնողը  Հայաստանի Հանրապետության Շիրակի մարզի Ախուրյան համայնքի ղեկավարին է ներկայացնում կամավոր խնդիրների, դրանց լուծմանն ուղղված սեփական լիազորությունների իրականացման վերաբերյալ դիմում՝ նշելով օրենսդրությամբ նախատեսված լիազորության տեսակը, դրա համար անհրաժեշտ օգնության տեսակը, անհրաժեշտության հիմնավորումը և դրա պատճառը, անհրաժեշտ հիմնավորումը հավաստող փաստաթղթերը, եթե դրանք առկա են:</w:t>
      </w:r>
    </w:p>
    <w:p w:rsidR="00067203" w:rsidRPr="000751ED" w:rsidRDefault="000D0F23" w:rsidP="00067203">
      <w:pPr>
        <w:numPr>
          <w:ilvl w:val="0"/>
          <w:numId w:val="2"/>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 xml:space="preserve">Հայաստանի Հանրապետության Շիրակի մարզի Ախուրյան համայնքի  ղեկավարը դիմումը և սույն կարգի </w:t>
      </w:r>
      <w:r w:rsidR="00CE1F24" w:rsidRPr="000751ED">
        <w:rPr>
          <w:rFonts w:ascii="GHEA Grapalat" w:hAnsi="GHEA Grapalat" w:cs="GHEA Grapalat"/>
          <w:bCs/>
          <w:color w:val="000000" w:themeColor="text1"/>
          <w:sz w:val="24"/>
          <w:szCs w:val="24"/>
          <w:lang w:val="hy-AM"/>
        </w:rPr>
        <w:t xml:space="preserve">5-ից 6-րդ </w:t>
      </w:r>
      <w:r w:rsidRPr="000751ED">
        <w:rPr>
          <w:rFonts w:ascii="GHEA Grapalat" w:hAnsi="GHEA Grapalat" w:cs="GHEA Grapalat"/>
          <w:bCs/>
          <w:color w:val="000000" w:themeColor="text1"/>
          <w:sz w:val="24"/>
          <w:szCs w:val="24"/>
          <w:lang w:val="hy-AM"/>
        </w:rPr>
        <w:t>կետ</w:t>
      </w:r>
      <w:r w:rsidR="00CE1F24" w:rsidRPr="000751ED">
        <w:rPr>
          <w:rFonts w:ascii="GHEA Grapalat" w:hAnsi="GHEA Grapalat" w:cs="GHEA Grapalat"/>
          <w:bCs/>
          <w:color w:val="000000" w:themeColor="text1"/>
          <w:sz w:val="24"/>
          <w:szCs w:val="24"/>
          <w:lang w:val="hy-AM"/>
        </w:rPr>
        <w:t>եր</w:t>
      </w:r>
      <w:r w:rsidRPr="000751ED">
        <w:rPr>
          <w:rFonts w:ascii="GHEA Grapalat" w:hAnsi="GHEA Grapalat" w:cs="GHEA Grapalat"/>
          <w:bCs/>
          <w:color w:val="000000" w:themeColor="text1"/>
          <w:sz w:val="24"/>
          <w:szCs w:val="24"/>
          <w:lang w:val="hy-AM"/>
        </w:rPr>
        <w:t xml:space="preserve">ում նշված անհրաժեշտ փաստաթղթերն ստանալուց հետո՝ </w:t>
      </w:r>
    </w:p>
    <w:p w:rsidR="007B4FA6" w:rsidRPr="000751ED" w:rsidRDefault="00CE1F24">
      <w:pPr>
        <w:numPr>
          <w:ilvl w:val="0"/>
          <w:numId w:val="3"/>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կ</w:t>
      </w:r>
      <w:r w:rsidR="000D0F23" w:rsidRPr="000751ED">
        <w:rPr>
          <w:rFonts w:ascii="GHEA Grapalat" w:hAnsi="GHEA Grapalat" w:cs="GHEA Grapalat"/>
          <w:bCs/>
          <w:color w:val="000000" w:themeColor="text1"/>
          <w:sz w:val="24"/>
          <w:szCs w:val="24"/>
          <w:lang w:val="hy-AM"/>
        </w:rPr>
        <w:t>ամավոր խնդիրների լուծմանն ուղղված սեփական լիազորությունների իրականացմանը համաձայնելու դեպքում՝ մեկամսյա ժամկետում ճշտում է դրանց արժանահավատությունը, ուսումնասիրում կամավոր խնդիրների իրականացման համար առկա անհրաժեշտ միջոցները և իր կարծիքը, ինչպես նաև կամավոր խնդիրների իրականացման վերաբերյալ նախաձեռնողի ներկայացրած փաստաթղթերը և Հայաստանի Հանրապետության Շիրակի մարզի Ախուրյան համայնքի ավագանու որոշման նախագիծը (անհրաժեշտության դեպքում) ներկայացնում է Հայաստանի Հանրապետության Շիրակի մարզի Ախուրյան համայնքի ավագանու քննարկմանը և այդ մասին տեղեկացնում է նախաձեռնողին:</w:t>
      </w:r>
    </w:p>
    <w:p w:rsidR="00067203" w:rsidRPr="000751ED" w:rsidRDefault="000D0F23" w:rsidP="00067203">
      <w:pPr>
        <w:numPr>
          <w:ilvl w:val="0"/>
          <w:numId w:val="3"/>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 xml:space="preserve"> Կամավոր խնդիրների լուծմանն ուղղված սեփական լիազորությունների իրականացմանը չհամաձայնելու դեպքում նախաձեռնողին՝ գրավոր  տեղեկացնում է այդ մասին նշելով չհամաձայնելու պատճառները, փաստական և իրավական հիմքերը: </w:t>
      </w:r>
    </w:p>
    <w:p w:rsidR="0074380A" w:rsidRPr="000751ED" w:rsidRDefault="0074380A" w:rsidP="00067203">
      <w:pPr>
        <w:pStyle w:val="a6"/>
        <w:numPr>
          <w:ilvl w:val="0"/>
          <w:numId w:val="2"/>
        </w:numPr>
        <w:spacing w:line="360" w:lineRule="auto"/>
        <w:ind w:left="0"/>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lastRenderedPageBreak/>
        <w:t xml:space="preserve">Եթե կամավոր խնդիրների լուծմանն ուղղված սեփական լիազորությունների իրականացման նախաձեռնողը  սույն կարգի </w:t>
      </w:r>
      <w:r w:rsidR="00CE1F24" w:rsidRPr="000751ED">
        <w:rPr>
          <w:rFonts w:ascii="GHEA Grapalat" w:hAnsi="GHEA Grapalat" w:cs="GHEA Grapalat"/>
          <w:bCs/>
          <w:color w:val="000000" w:themeColor="text1"/>
          <w:sz w:val="24"/>
          <w:szCs w:val="24"/>
          <w:lang w:val="hy-AM"/>
        </w:rPr>
        <w:t>5</w:t>
      </w:r>
      <w:r w:rsidRPr="000751ED">
        <w:rPr>
          <w:rFonts w:ascii="GHEA Grapalat" w:hAnsi="GHEA Grapalat" w:cs="GHEA Grapalat"/>
          <w:bCs/>
          <w:color w:val="000000" w:themeColor="text1"/>
          <w:sz w:val="24"/>
          <w:szCs w:val="24"/>
          <w:lang w:val="hy-AM"/>
        </w:rPr>
        <w:t>-րդ</w:t>
      </w:r>
      <w:r w:rsidR="00CE1F24" w:rsidRPr="000751ED">
        <w:rPr>
          <w:rFonts w:ascii="GHEA Grapalat" w:hAnsi="GHEA Grapalat" w:cs="GHEA Grapalat"/>
          <w:bCs/>
          <w:color w:val="000000" w:themeColor="text1"/>
          <w:sz w:val="24"/>
          <w:szCs w:val="24"/>
          <w:lang w:val="hy-AM"/>
        </w:rPr>
        <w:t xml:space="preserve"> և 6-րդ</w:t>
      </w:r>
      <w:r w:rsidRPr="000751ED">
        <w:rPr>
          <w:rFonts w:ascii="GHEA Grapalat" w:hAnsi="GHEA Grapalat" w:cs="GHEA Grapalat"/>
          <w:bCs/>
          <w:color w:val="000000" w:themeColor="text1"/>
          <w:sz w:val="24"/>
          <w:szCs w:val="24"/>
          <w:lang w:val="hy-AM"/>
        </w:rPr>
        <w:t xml:space="preserve"> կետ</w:t>
      </w:r>
      <w:r w:rsidR="00CE1F24" w:rsidRPr="000751ED">
        <w:rPr>
          <w:rFonts w:ascii="GHEA Grapalat" w:hAnsi="GHEA Grapalat" w:cs="GHEA Grapalat"/>
          <w:bCs/>
          <w:color w:val="000000" w:themeColor="text1"/>
          <w:sz w:val="24"/>
          <w:szCs w:val="24"/>
          <w:lang w:val="hy-AM"/>
        </w:rPr>
        <w:t>եր</w:t>
      </w:r>
      <w:r w:rsidRPr="000751ED">
        <w:rPr>
          <w:rFonts w:ascii="GHEA Grapalat" w:hAnsi="GHEA Grapalat" w:cs="GHEA Grapalat"/>
          <w:bCs/>
          <w:color w:val="000000" w:themeColor="text1"/>
          <w:sz w:val="24"/>
          <w:szCs w:val="24"/>
          <w:lang w:val="hy-AM"/>
        </w:rPr>
        <w:t xml:space="preserve">ում նշված փաստաթղթերը ներկայացնելուց հետո մեկամսյա ժամկետում Հայաստանի Հանրապետության Շիրակի մարզի Ախուրյան համայնքի ղեկավարից չի ստանում կամավոր խնդիրների լուծմանն ուղղված սեփական լիազորությունների իրականացմանը չհամաձայնելու մասին գրավոր պատասխան կամ իր փաստաթղթերը Հայաստանի Հանրապետության Շիրակի մարզի Ախուրյան համայնքի ավագանուն ուղարկելու վերաբերյալ գրություն կամ եթե նախաձեռնողը համաձայն չէ կամավոր խնդիրների լուծմանն ուղղված սեփական լիազորությունների իրականացմանը Հայաստանի Հանրապետության Շիրակի մարզի Ախուրյան համայնքի ղեկավարի չհամաձայնելու մասին հիմնավորումներին, ապա 20-օրյա ժամկետում Հայաստանի Հանրապետության Շիրակի մարզի Ախուրյան համայնքի ղեկավարին ներկայացված դիմումի կրկնօրինակը՝ սույն կարգի </w:t>
      </w:r>
      <w:r w:rsidR="00CE1F24" w:rsidRPr="000751ED">
        <w:rPr>
          <w:rFonts w:ascii="GHEA Grapalat" w:hAnsi="GHEA Grapalat" w:cs="GHEA Grapalat"/>
          <w:bCs/>
          <w:color w:val="000000" w:themeColor="text1"/>
          <w:sz w:val="24"/>
          <w:szCs w:val="24"/>
          <w:lang w:val="hy-AM"/>
        </w:rPr>
        <w:t xml:space="preserve">5-րդ և 6-րդ կետերում </w:t>
      </w:r>
      <w:r w:rsidRPr="000751ED">
        <w:rPr>
          <w:rFonts w:ascii="GHEA Grapalat" w:hAnsi="GHEA Grapalat" w:cs="GHEA Grapalat"/>
          <w:bCs/>
          <w:color w:val="000000" w:themeColor="text1"/>
          <w:sz w:val="24"/>
          <w:szCs w:val="24"/>
          <w:lang w:val="hy-AM"/>
        </w:rPr>
        <w:t>նշված փաստաթղթերի հետ միասին, իսկ կամավոր</w:t>
      </w:r>
      <w:r w:rsidR="00E13D7F" w:rsidRPr="000751ED">
        <w:rPr>
          <w:rFonts w:ascii="GHEA Grapalat" w:hAnsi="GHEA Grapalat" w:cs="GHEA Grapalat"/>
          <w:bCs/>
          <w:color w:val="000000" w:themeColor="text1"/>
          <w:sz w:val="24"/>
          <w:szCs w:val="24"/>
          <w:lang w:val="hy-AM"/>
        </w:rPr>
        <w:t xml:space="preserve"> խնդիրների լուծմանն ուղղված սեփական լիազորությունների իրականացմանը Հայաստանի Հանրապետության Շիրակի մարզի Ախուրյան համայնքի ղեկավարի չհամաձայնելու վերաբերյալ գրավոր պատասխանի առկայության դեպքում՝ այդ պատասխանի վերաբերյալ իր առարկությունները և Հայաստանի Հանրապետության Շիրակի մարզի Ախուրյան համայնքի ավագանու</w:t>
      </w:r>
      <w:r w:rsidR="00CE1F24" w:rsidRPr="000751ED">
        <w:rPr>
          <w:rFonts w:ascii="GHEA Grapalat" w:hAnsi="GHEA Grapalat" w:cs="GHEA Grapalat"/>
          <w:bCs/>
          <w:color w:val="000000" w:themeColor="text1"/>
          <w:sz w:val="24"/>
          <w:szCs w:val="24"/>
          <w:lang w:val="hy-AM"/>
        </w:rPr>
        <w:t>ն</w:t>
      </w:r>
      <w:r w:rsidR="00E13D7F" w:rsidRPr="000751ED">
        <w:rPr>
          <w:rFonts w:ascii="GHEA Grapalat" w:hAnsi="GHEA Grapalat" w:cs="GHEA Grapalat"/>
          <w:bCs/>
          <w:color w:val="000000" w:themeColor="text1"/>
          <w:sz w:val="24"/>
          <w:szCs w:val="24"/>
          <w:lang w:val="hy-AM"/>
        </w:rPr>
        <w:t xml:space="preserve"> ուղղված դիմումը ներկայացնում է վերջինիս </w:t>
      </w:r>
      <w:r w:rsidR="00DC6D71">
        <w:rPr>
          <w:rFonts w:ascii="GHEA Grapalat" w:hAnsi="GHEA Grapalat" w:cs="GHEA Grapalat"/>
          <w:bCs/>
          <w:color w:val="000000" w:themeColor="text1"/>
          <w:sz w:val="24"/>
          <w:szCs w:val="24"/>
          <w:lang w:val="hy-AM"/>
        </w:rPr>
        <w:t>քննարկմանը</w:t>
      </w:r>
      <w:r w:rsidR="00E13D7F" w:rsidRPr="000751ED">
        <w:rPr>
          <w:rFonts w:ascii="GHEA Grapalat" w:hAnsi="GHEA Grapalat" w:cs="GHEA Grapalat"/>
          <w:bCs/>
          <w:color w:val="000000" w:themeColor="text1"/>
          <w:sz w:val="24"/>
          <w:szCs w:val="24"/>
          <w:lang w:val="hy-AM"/>
        </w:rPr>
        <w:t>։</w:t>
      </w:r>
    </w:p>
    <w:p w:rsidR="007B4FA6" w:rsidRPr="000751ED" w:rsidRDefault="0074380A" w:rsidP="00067203">
      <w:pPr>
        <w:pStyle w:val="a6"/>
        <w:numPr>
          <w:ilvl w:val="0"/>
          <w:numId w:val="2"/>
        </w:numPr>
        <w:tabs>
          <w:tab w:val="clear" w:pos="454"/>
          <w:tab w:val="left" w:pos="142"/>
          <w:tab w:val="left" w:pos="284"/>
        </w:tabs>
        <w:spacing w:line="360" w:lineRule="auto"/>
        <w:ind w:left="-142" w:firstLine="284"/>
        <w:jc w:val="both"/>
        <w:rPr>
          <w:rFonts w:ascii="GHEA Grapalat" w:hAnsi="GHEA Grapalat" w:cs="GHEA Grapalat"/>
          <w:bCs/>
          <w:color w:val="000000" w:themeColor="text1"/>
          <w:sz w:val="24"/>
          <w:szCs w:val="24"/>
          <w:lang w:val="hy-AM"/>
        </w:rPr>
      </w:pPr>
      <w:r w:rsidRPr="000751ED">
        <w:rPr>
          <w:rFonts w:ascii="Cambria Math" w:hAnsi="Cambria Math" w:cs="GHEA Grapalat"/>
          <w:bCs/>
          <w:color w:val="000000" w:themeColor="text1"/>
          <w:sz w:val="24"/>
          <w:szCs w:val="24"/>
          <w:lang w:val="hy-AM"/>
        </w:rPr>
        <w:t xml:space="preserve"> </w:t>
      </w:r>
      <w:r w:rsidR="000D0F23" w:rsidRPr="000751ED">
        <w:rPr>
          <w:rFonts w:ascii="GHEA Grapalat" w:hAnsi="GHEA Grapalat" w:cs="GHEA Grapalat"/>
          <w:bCs/>
          <w:color w:val="000000" w:themeColor="text1"/>
          <w:sz w:val="24"/>
          <w:szCs w:val="24"/>
          <w:lang w:val="hy-AM"/>
        </w:rPr>
        <w:t>Հայաստանի Հանրապետության Շիրակի մարզի Ախուրյան համայնքի ավագանին սույն կարգի</w:t>
      </w:r>
      <w:r w:rsidR="00CE1F24" w:rsidRPr="000751ED">
        <w:rPr>
          <w:rFonts w:ascii="GHEA Grapalat" w:hAnsi="GHEA Grapalat" w:cs="GHEA Grapalat"/>
          <w:bCs/>
          <w:color w:val="000000" w:themeColor="text1"/>
          <w:sz w:val="24"/>
          <w:szCs w:val="24"/>
          <w:lang w:val="hy-AM"/>
        </w:rPr>
        <w:t xml:space="preserve"> 5</w:t>
      </w:r>
      <w:r w:rsidR="000D0F23" w:rsidRPr="000751ED">
        <w:rPr>
          <w:rFonts w:ascii="GHEA Grapalat" w:hAnsi="GHEA Grapalat" w:cs="GHEA Grapalat"/>
          <w:bCs/>
          <w:color w:val="000000" w:themeColor="text1"/>
          <w:sz w:val="24"/>
          <w:szCs w:val="24"/>
          <w:lang w:val="hy-AM"/>
        </w:rPr>
        <w:t>-րդ</w:t>
      </w:r>
      <w:r w:rsidR="00CE1F24" w:rsidRPr="000751ED">
        <w:rPr>
          <w:rFonts w:ascii="GHEA Grapalat" w:hAnsi="GHEA Grapalat" w:cs="GHEA Grapalat"/>
          <w:bCs/>
          <w:color w:val="000000" w:themeColor="text1"/>
          <w:sz w:val="24"/>
          <w:szCs w:val="24"/>
          <w:lang w:val="hy-AM"/>
        </w:rPr>
        <w:t xml:space="preserve"> և 6-րդ</w:t>
      </w:r>
      <w:r w:rsidR="000D0F23" w:rsidRPr="000751ED">
        <w:rPr>
          <w:rFonts w:ascii="GHEA Grapalat" w:hAnsi="GHEA Grapalat" w:cs="GHEA Grapalat"/>
          <w:bCs/>
          <w:color w:val="000000" w:themeColor="text1"/>
          <w:sz w:val="24"/>
          <w:szCs w:val="24"/>
          <w:lang w:val="hy-AM"/>
        </w:rPr>
        <w:t xml:space="preserve"> կետ</w:t>
      </w:r>
      <w:r w:rsidR="00CE1F24" w:rsidRPr="000751ED">
        <w:rPr>
          <w:rFonts w:ascii="GHEA Grapalat" w:hAnsi="GHEA Grapalat" w:cs="GHEA Grapalat"/>
          <w:bCs/>
          <w:color w:val="000000" w:themeColor="text1"/>
          <w:sz w:val="24"/>
          <w:szCs w:val="24"/>
          <w:lang w:val="hy-AM"/>
        </w:rPr>
        <w:t>եր</w:t>
      </w:r>
      <w:r w:rsidR="000D0F23" w:rsidRPr="000751ED">
        <w:rPr>
          <w:rFonts w:ascii="GHEA Grapalat" w:hAnsi="GHEA Grapalat" w:cs="GHEA Grapalat"/>
          <w:bCs/>
          <w:color w:val="000000" w:themeColor="text1"/>
          <w:sz w:val="24"/>
          <w:szCs w:val="24"/>
          <w:lang w:val="hy-AM"/>
        </w:rPr>
        <w:t>ում նշված անհրաժեշտ փաստաթղթերն ստանալուց</w:t>
      </w:r>
      <w:r w:rsidR="006708FA" w:rsidRPr="000751ED">
        <w:rPr>
          <w:rFonts w:ascii="GHEA Grapalat" w:hAnsi="GHEA Grapalat" w:cs="GHEA Grapalat"/>
          <w:bCs/>
          <w:color w:val="000000" w:themeColor="text1"/>
          <w:sz w:val="24"/>
          <w:szCs w:val="24"/>
          <w:lang w:val="hy-AM"/>
        </w:rPr>
        <w:t xml:space="preserve">, </w:t>
      </w:r>
      <w:r w:rsidR="000D0F23" w:rsidRPr="000751ED">
        <w:rPr>
          <w:rFonts w:ascii="GHEA Grapalat" w:hAnsi="GHEA Grapalat" w:cs="GHEA Grapalat"/>
          <w:bCs/>
          <w:color w:val="000000" w:themeColor="text1"/>
          <w:sz w:val="24"/>
          <w:szCs w:val="24"/>
          <w:lang w:val="hy-AM"/>
        </w:rPr>
        <w:t>ինչպես նաև իր նախաձեռնությամբ կամավոր խնդիրների լուծմանն ուղղված սեփական լիազորությունների իրականացման դեպքում Հայաստանի Հանրապետության օրենսդրությամբ սահմանված կարգով հարցը քննարկելուց հետո ընդունում է որոշում  կամավոր խնիրների լուծմանն ուղղված սեփական լիազորությունների իրականացմանը համաձայնություն տալու կամ մերժելու վերաբերյալ:</w:t>
      </w:r>
    </w:p>
    <w:p w:rsidR="007B4FA6" w:rsidRPr="000751ED" w:rsidRDefault="000D0F23" w:rsidP="00042197">
      <w:pPr>
        <w:pStyle w:val="a6"/>
        <w:numPr>
          <w:ilvl w:val="0"/>
          <w:numId w:val="2"/>
        </w:numPr>
        <w:spacing w:line="360" w:lineRule="auto"/>
        <w:ind w:left="-142"/>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lastRenderedPageBreak/>
        <w:t xml:space="preserve">Հայաստանի Հանրապետության Շիրակի մարզի Ախուրյան համայնքի ավագանու որոշման մեջ նշվում են՝ կամավոր խնդիրների լուծմանն ուղղված սեփական լիազորությունների իրականացման </w:t>
      </w:r>
      <w:r w:rsidRPr="000751ED">
        <w:rPr>
          <w:rFonts w:ascii="GHEA Grapalat" w:eastAsia="Times New Roman" w:hAnsi="GHEA Grapalat" w:cs="GHEA Grapalat"/>
          <w:bCs/>
          <w:color w:val="000000" w:themeColor="text1"/>
          <w:sz w:val="24"/>
          <w:szCs w:val="24"/>
          <w:lang w:val="hy-AM" w:eastAsia="ru-RU"/>
        </w:rPr>
        <w:t xml:space="preserve">սոցիալական ծառայության </w:t>
      </w:r>
      <w:r w:rsidRPr="000751ED">
        <w:rPr>
          <w:rFonts w:ascii="GHEA Grapalat" w:hAnsi="GHEA Grapalat" w:cs="GHEA Grapalat"/>
          <w:bCs/>
          <w:color w:val="000000" w:themeColor="text1"/>
          <w:sz w:val="24"/>
          <w:szCs w:val="24"/>
          <w:lang w:val="hy-AM"/>
        </w:rPr>
        <w:t xml:space="preserve"> տեսակը դրա համար անհրաժեշտ միջոցները և անհրաժեշտության հիմնավորումը, իսկ կամավոր խնդիրների  լուծմանն ուղղված սեփական լիազորությունների իրականացումը մերժելու դեպքում պատճառները, փաստական և իրավական հիմքերը:</w:t>
      </w:r>
    </w:p>
    <w:p w:rsidR="007B4FA6" w:rsidRPr="000751ED" w:rsidRDefault="00E144D1" w:rsidP="00042197">
      <w:pPr>
        <w:pStyle w:val="a6"/>
        <w:numPr>
          <w:ilvl w:val="0"/>
          <w:numId w:val="2"/>
        </w:numPr>
        <w:spacing w:line="360" w:lineRule="auto"/>
        <w:ind w:left="0" w:hanging="142"/>
        <w:jc w:val="both"/>
        <w:rPr>
          <w:rFonts w:ascii="GHEA Grapalat" w:hAnsi="GHEA Grapalat"/>
          <w:color w:val="000000" w:themeColor="text1"/>
          <w:sz w:val="24"/>
          <w:szCs w:val="24"/>
          <w:lang w:val="hy-AM"/>
        </w:rPr>
      </w:pPr>
      <w:r w:rsidRPr="000751ED">
        <w:rPr>
          <w:rFonts w:ascii="GHEA Grapalat" w:hAnsi="GHEA Grapalat" w:cs="GHEA Grapalat"/>
          <w:bCs/>
          <w:color w:val="000000" w:themeColor="text1"/>
          <w:sz w:val="24"/>
          <w:szCs w:val="24"/>
          <w:lang w:val="hy-AM"/>
        </w:rPr>
        <w:t>Նշել, որ Հայաստանի Հանրապետության Շիրակի մարզի Ախուրյան համայնքի սոցիալական  աջակցության վերաբերյալ կամավոր խնդիրների լուծման չափորոշիչները սահմանված են Հայաստանի Հանրապետության</w:t>
      </w:r>
      <w:r w:rsidRPr="000751ED">
        <w:rPr>
          <w:rFonts w:ascii="GHEA Grapalat" w:hAnsi="GHEA Grapalat"/>
          <w:color w:val="000000" w:themeColor="text1"/>
          <w:lang w:val="hy-AM"/>
        </w:rPr>
        <w:t xml:space="preserve"> </w:t>
      </w:r>
      <w:r w:rsidRPr="000751ED">
        <w:rPr>
          <w:rFonts w:ascii="GHEA Grapalat" w:hAnsi="GHEA Grapalat"/>
          <w:color w:val="000000" w:themeColor="text1"/>
          <w:sz w:val="24"/>
          <w:szCs w:val="24"/>
          <w:lang w:val="hy-AM"/>
        </w:rPr>
        <w:t>Շիրակի մարզի Ախուրյան համայնքի ավագանու 2024 թվականի փետրվարի 15-ի N 26-Ն որոշմամբ։</w:t>
      </w:r>
    </w:p>
    <w:p w:rsidR="003A5ADC" w:rsidRPr="000751ED" w:rsidRDefault="003A5ADC" w:rsidP="00042197">
      <w:pPr>
        <w:pStyle w:val="a6"/>
        <w:numPr>
          <w:ilvl w:val="0"/>
          <w:numId w:val="2"/>
        </w:numPr>
        <w:spacing w:line="360" w:lineRule="auto"/>
        <w:ind w:left="-142"/>
        <w:jc w:val="both"/>
        <w:rPr>
          <w:rFonts w:ascii="GHEA Grapalat" w:hAnsi="GHEA Grapalat" w:cs="GHEA Grapalat"/>
          <w:bCs/>
          <w:color w:val="000000" w:themeColor="text1"/>
          <w:sz w:val="24"/>
          <w:szCs w:val="24"/>
          <w:lang w:val="hy-AM"/>
        </w:rPr>
      </w:pPr>
      <w:r w:rsidRPr="000751ED">
        <w:rPr>
          <w:rFonts w:ascii="GHEA Grapalat" w:hAnsi="GHEA Grapalat"/>
          <w:color w:val="000000" w:themeColor="text1"/>
          <w:sz w:val="24"/>
          <w:szCs w:val="24"/>
          <w:lang w:val="hy-AM"/>
        </w:rPr>
        <w:t xml:space="preserve">Կյանքի դժվարին իրավիճակում հայտնված անձին կամ ընտանիքին կարող է տրամադրվել </w:t>
      </w:r>
      <w:r w:rsidRPr="000751ED">
        <w:rPr>
          <w:rFonts w:ascii="GHEA Grapalat" w:hAnsi="GHEA Grapalat" w:cs="GHEA Grapalat"/>
          <w:color w:val="000000" w:themeColor="text1"/>
          <w:sz w:val="24"/>
          <w:szCs w:val="24"/>
          <w:lang w:val="hy-AM"/>
        </w:rPr>
        <w:t xml:space="preserve">«Սոցիալական աջակցության մասին» Հայաստանի </w:t>
      </w:r>
      <w:r w:rsidRPr="000751ED">
        <w:rPr>
          <w:rFonts w:ascii="GHEA Grapalat" w:hAnsi="GHEA Grapalat" w:cs="GHEA Grapalat"/>
          <w:bCs/>
          <w:color w:val="000000" w:themeColor="text1"/>
          <w:sz w:val="24"/>
          <w:szCs w:val="24"/>
          <w:lang w:val="hy-AM"/>
        </w:rPr>
        <w:t xml:space="preserve">Հանրապետության օրենքով </w:t>
      </w:r>
      <w:r w:rsidR="00656858">
        <w:rPr>
          <w:rFonts w:ascii="GHEA Grapalat" w:hAnsi="GHEA Grapalat" w:cs="GHEA Grapalat"/>
          <w:bCs/>
          <w:color w:val="000000" w:themeColor="text1"/>
          <w:sz w:val="24"/>
          <w:szCs w:val="24"/>
          <w:lang w:val="hy-AM"/>
        </w:rPr>
        <w:t>սահման</w:t>
      </w:r>
      <w:r w:rsidRPr="000751ED">
        <w:rPr>
          <w:rFonts w:ascii="GHEA Grapalat" w:hAnsi="GHEA Grapalat" w:cs="GHEA Grapalat"/>
          <w:bCs/>
          <w:color w:val="000000" w:themeColor="text1"/>
          <w:sz w:val="24"/>
          <w:szCs w:val="24"/>
          <w:lang w:val="hy-AM"/>
        </w:rPr>
        <w:t xml:space="preserve">ված ցանկացած սոցիալական ծառայություն, բացառությամբ օրենսդրությամբ սահմանված նպաստների կամ այլ դրամական </w:t>
      </w:r>
      <w:r w:rsidR="00894323" w:rsidRPr="000751ED">
        <w:rPr>
          <w:rFonts w:ascii="GHEA Grapalat" w:hAnsi="GHEA Grapalat" w:cs="GHEA Grapalat"/>
          <w:bCs/>
          <w:color w:val="000000" w:themeColor="text1"/>
          <w:sz w:val="24"/>
          <w:szCs w:val="24"/>
          <w:lang w:val="hy-AM"/>
        </w:rPr>
        <w:t>օգնությա</w:t>
      </w:r>
      <w:r w:rsidRPr="000751ED">
        <w:rPr>
          <w:rFonts w:ascii="GHEA Grapalat" w:hAnsi="GHEA Grapalat" w:cs="GHEA Grapalat"/>
          <w:bCs/>
          <w:color w:val="000000" w:themeColor="text1"/>
          <w:sz w:val="24"/>
          <w:szCs w:val="24"/>
          <w:lang w:val="hy-AM"/>
        </w:rPr>
        <w:t>ն նշանակման և վճարման։</w:t>
      </w:r>
    </w:p>
    <w:p w:rsidR="003A5ADC" w:rsidRPr="000751ED" w:rsidRDefault="003A5ADC" w:rsidP="00042197">
      <w:pPr>
        <w:pStyle w:val="a6"/>
        <w:numPr>
          <w:ilvl w:val="0"/>
          <w:numId w:val="2"/>
        </w:numPr>
        <w:spacing w:line="360" w:lineRule="auto"/>
        <w:ind w:left="0"/>
        <w:jc w:val="both"/>
        <w:rPr>
          <w:rFonts w:ascii="GHEA Grapalat" w:hAnsi="GHEA Grapalat" w:cs="GHEA Grapalat"/>
          <w:color w:val="000000" w:themeColor="text1"/>
          <w:sz w:val="24"/>
          <w:szCs w:val="24"/>
          <w:lang w:val="hy-AM"/>
        </w:rPr>
      </w:pPr>
      <w:r w:rsidRPr="000751ED">
        <w:rPr>
          <w:rFonts w:ascii="GHEA Grapalat" w:hAnsi="GHEA Grapalat" w:cs="GHEA Grapalat"/>
          <w:bCs/>
          <w:color w:val="000000" w:themeColor="text1"/>
          <w:sz w:val="24"/>
          <w:szCs w:val="24"/>
          <w:lang w:val="hy-AM"/>
        </w:rPr>
        <w:t>Համայնքի ղեկավարը այլ մարմիններից կամ կազմակերպություններից, ինչպես նաև ֆիզիկական անձանցից ստացված կամ իր գործառույթների իրականացման</w:t>
      </w:r>
      <w:r w:rsidR="00C75986" w:rsidRPr="000751ED">
        <w:rPr>
          <w:rFonts w:ascii="GHEA Grapalat" w:hAnsi="GHEA Grapalat" w:cs="GHEA Grapalat"/>
          <w:bCs/>
          <w:color w:val="000000" w:themeColor="text1"/>
          <w:sz w:val="24"/>
          <w:szCs w:val="24"/>
          <w:lang w:val="hy-AM"/>
        </w:rPr>
        <w:t xml:space="preserve"> ընթացքում ստացած տեղեկատվության հիման վրա հայտնաբերում է </w:t>
      </w:r>
      <w:r w:rsidR="00C75986" w:rsidRPr="000751ED">
        <w:rPr>
          <w:rFonts w:ascii="GHEA Grapalat" w:hAnsi="GHEA Grapalat" w:cs="GHEA Grapalat"/>
          <w:color w:val="000000" w:themeColor="text1"/>
          <w:sz w:val="24"/>
          <w:szCs w:val="24"/>
          <w:lang w:val="hy-AM"/>
        </w:rPr>
        <w:t xml:space="preserve">«Սոցիալական աջակցության մասին» Հայաստանի </w:t>
      </w:r>
      <w:r w:rsidR="00C75986" w:rsidRPr="000751ED">
        <w:rPr>
          <w:rFonts w:ascii="GHEA Grapalat" w:hAnsi="GHEA Grapalat" w:cs="GHEA Grapalat"/>
          <w:bCs/>
          <w:color w:val="000000" w:themeColor="text1"/>
          <w:sz w:val="24"/>
          <w:szCs w:val="24"/>
          <w:lang w:val="hy-AM"/>
        </w:rPr>
        <w:t xml:space="preserve">Հանրապետության օրենքի 3-րդ հոդվածի 1-ին մասի 8-րդ կետի </w:t>
      </w:r>
      <w:r w:rsidR="00C75986" w:rsidRPr="000751ED">
        <w:rPr>
          <w:rFonts w:ascii="GHEA Grapalat" w:hAnsi="GHEA Grapalat" w:cs="GHEA Grapalat"/>
          <w:color w:val="000000" w:themeColor="text1"/>
          <w:sz w:val="24"/>
          <w:szCs w:val="24"/>
          <w:lang w:val="hy-AM"/>
        </w:rPr>
        <w:t>«բ», «գ», «դ», ենթակետերում նշված հանգամանքներով պայմանավորված կյանքի դժվարին իրավիճակում հայտնված անձին կամ ընտանիքին, ներառյալ՝ տնայցեր կատարելու միջոցով և օրենսդրությամբ սահմանված դեպքերում ու կարգով ուղղորդում է միասնական սոցիալական ծառայություն։</w:t>
      </w:r>
    </w:p>
    <w:p w:rsidR="00C75986" w:rsidRPr="000751ED" w:rsidRDefault="00C75986" w:rsidP="00042197">
      <w:pPr>
        <w:pStyle w:val="a6"/>
        <w:numPr>
          <w:ilvl w:val="0"/>
          <w:numId w:val="2"/>
        </w:numPr>
        <w:spacing w:line="360" w:lineRule="auto"/>
        <w:ind w:left="0"/>
        <w:jc w:val="both"/>
        <w:rPr>
          <w:rFonts w:ascii="GHEA Grapalat" w:hAnsi="GHEA Grapalat" w:cs="GHEA Grapalat"/>
          <w:color w:val="000000" w:themeColor="text1"/>
          <w:sz w:val="24"/>
          <w:szCs w:val="24"/>
          <w:lang w:val="hy-AM"/>
        </w:rPr>
      </w:pPr>
      <w:r w:rsidRPr="000751ED">
        <w:rPr>
          <w:rFonts w:ascii="GHEA Grapalat" w:hAnsi="GHEA Grapalat" w:cs="GHEA Grapalat"/>
          <w:color w:val="000000" w:themeColor="text1"/>
          <w:sz w:val="24"/>
          <w:szCs w:val="24"/>
          <w:lang w:val="hy-AM"/>
        </w:rPr>
        <w:t>Սոցիալական աջակցության ոլորտի հիմնական սոցիալական ծառայություններն են՝</w:t>
      </w:r>
    </w:p>
    <w:p w:rsidR="00C75986"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խ</w:t>
      </w:r>
      <w:r w:rsidR="0050735A" w:rsidRPr="000751ED">
        <w:rPr>
          <w:rFonts w:ascii="GHEA Grapalat" w:hAnsi="GHEA Grapalat" w:cs="GHEA Grapalat"/>
          <w:bCs/>
          <w:color w:val="000000" w:themeColor="text1"/>
          <w:sz w:val="24"/>
          <w:szCs w:val="24"/>
          <w:lang w:val="hy-AM"/>
        </w:rPr>
        <w:t>որհրդատվական օգնությունը</w:t>
      </w:r>
      <w:r w:rsidR="001E4C06" w:rsidRPr="000751ED">
        <w:rPr>
          <w:rFonts w:ascii="GHEA Grapalat" w:hAnsi="GHEA Grapalat"/>
          <w:bCs/>
          <w:color w:val="000000" w:themeColor="text1"/>
          <w:lang w:val="hy-AM"/>
        </w:rPr>
        <w:t>,</w:t>
      </w:r>
    </w:p>
    <w:p w:rsidR="0050735A"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ս</w:t>
      </w:r>
      <w:r w:rsidR="0050735A" w:rsidRPr="000751ED">
        <w:rPr>
          <w:rFonts w:ascii="GHEA Grapalat" w:hAnsi="GHEA Grapalat" w:cs="GHEA Grapalat"/>
          <w:bCs/>
          <w:color w:val="000000" w:themeColor="text1"/>
          <w:sz w:val="24"/>
          <w:szCs w:val="24"/>
          <w:lang w:val="hy-AM"/>
        </w:rPr>
        <w:t>ոցիալական-վերականգնողական օգնությունը</w:t>
      </w:r>
      <w:r w:rsidR="001E4C06" w:rsidRPr="000751ED">
        <w:rPr>
          <w:rFonts w:ascii="GHEA Grapalat" w:hAnsi="GHEA Grapalat"/>
          <w:bCs/>
          <w:color w:val="000000" w:themeColor="text1"/>
          <w:lang w:val="hy-AM"/>
        </w:rPr>
        <w:t>,</w:t>
      </w:r>
    </w:p>
    <w:p w:rsidR="0050735A"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բ</w:t>
      </w:r>
      <w:r w:rsidR="0050735A" w:rsidRPr="000751ED">
        <w:rPr>
          <w:rFonts w:ascii="GHEA Grapalat" w:hAnsi="GHEA Grapalat" w:cs="GHEA Grapalat"/>
          <w:bCs/>
          <w:color w:val="000000" w:themeColor="text1"/>
          <w:sz w:val="24"/>
          <w:szCs w:val="24"/>
          <w:lang w:val="hy-AM"/>
        </w:rPr>
        <w:t>նաիրային օգնությունը</w:t>
      </w:r>
      <w:r w:rsidR="001E4C06" w:rsidRPr="000751ED">
        <w:rPr>
          <w:rFonts w:ascii="GHEA Grapalat" w:hAnsi="GHEA Grapalat"/>
          <w:bCs/>
          <w:color w:val="000000" w:themeColor="text1"/>
          <w:lang w:val="hy-AM"/>
        </w:rPr>
        <w:t>,</w:t>
      </w:r>
    </w:p>
    <w:p w:rsidR="0050735A"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lastRenderedPageBreak/>
        <w:t>կ</w:t>
      </w:r>
      <w:r w:rsidR="0050735A" w:rsidRPr="000751ED">
        <w:rPr>
          <w:rFonts w:ascii="GHEA Grapalat" w:hAnsi="GHEA Grapalat" w:cs="GHEA Grapalat"/>
          <w:bCs/>
          <w:color w:val="000000" w:themeColor="text1"/>
          <w:sz w:val="24"/>
          <w:szCs w:val="24"/>
          <w:lang w:val="hy-AM"/>
        </w:rPr>
        <w:t>ենցաղային օգնությունը</w:t>
      </w:r>
      <w:r w:rsidR="001E4C06" w:rsidRPr="000751ED">
        <w:rPr>
          <w:rFonts w:ascii="GHEA Grapalat" w:hAnsi="GHEA Grapalat"/>
          <w:bCs/>
          <w:color w:val="000000" w:themeColor="text1"/>
          <w:lang w:val="hy-AM"/>
        </w:rPr>
        <w:t>,</w:t>
      </w:r>
    </w:p>
    <w:p w:rsidR="0050735A" w:rsidRPr="000751ED" w:rsidRDefault="0050735A"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Կացարանով ապահովումը</w:t>
      </w:r>
      <w:r w:rsidR="001E4C06" w:rsidRPr="000751ED">
        <w:rPr>
          <w:rFonts w:ascii="GHEA Grapalat" w:hAnsi="GHEA Grapalat"/>
          <w:bCs/>
          <w:color w:val="000000" w:themeColor="text1"/>
          <w:lang w:val="hy-AM"/>
        </w:rPr>
        <w:t>,</w:t>
      </w:r>
    </w:p>
    <w:p w:rsidR="0050735A"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խ</w:t>
      </w:r>
      <w:r w:rsidR="0050735A" w:rsidRPr="000751ED">
        <w:rPr>
          <w:rFonts w:ascii="GHEA Grapalat" w:hAnsi="GHEA Grapalat" w:cs="GHEA Grapalat"/>
          <w:bCs/>
          <w:color w:val="000000" w:themeColor="text1"/>
          <w:sz w:val="24"/>
          <w:szCs w:val="24"/>
          <w:lang w:val="hy-AM"/>
        </w:rPr>
        <w:t>նամքը</w:t>
      </w:r>
      <w:r w:rsidR="001E4C06" w:rsidRPr="000751ED">
        <w:rPr>
          <w:rFonts w:ascii="GHEA Grapalat" w:hAnsi="GHEA Grapalat"/>
          <w:bCs/>
          <w:color w:val="000000" w:themeColor="text1"/>
          <w:lang w:val="hy-AM"/>
        </w:rPr>
        <w:t>,</w:t>
      </w:r>
    </w:p>
    <w:p w:rsidR="0050735A"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ի</w:t>
      </w:r>
      <w:r w:rsidR="0050735A" w:rsidRPr="000751ED">
        <w:rPr>
          <w:rFonts w:ascii="GHEA Grapalat" w:hAnsi="GHEA Grapalat" w:cs="GHEA Grapalat"/>
          <w:bCs/>
          <w:color w:val="000000" w:themeColor="text1"/>
          <w:sz w:val="24"/>
          <w:szCs w:val="24"/>
          <w:lang w:val="hy-AM"/>
        </w:rPr>
        <w:t>րավաբանական  օգնությունը</w:t>
      </w:r>
      <w:r w:rsidR="001E4C06" w:rsidRPr="000751ED">
        <w:rPr>
          <w:rFonts w:ascii="GHEA Grapalat" w:hAnsi="GHEA Grapalat"/>
          <w:bCs/>
          <w:color w:val="000000" w:themeColor="text1"/>
          <w:lang w:val="hy-AM"/>
        </w:rPr>
        <w:t>,</w:t>
      </w:r>
    </w:p>
    <w:p w:rsidR="0050735A"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զ</w:t>
      </w:r>
      <w:r w:rsidR="0050735A" w:rsidRPr="000751ED">
        <w:rPr>
          <w:rFonts w:ascii="GHEA Grapalat" w:hAnsi="GHEA Grapalat" w:cs="GHEA Grapalat"/>
          <w:bCs/>
          <w:color w:val="000000" w:themeColor="text1"/>
          <w:sz w:val="24"/>
          <w:szCs w:val="24"/>
          <w:lang w:val="hy-AM"/>
        </w:rPr>
        <w:t>բաղվածության ծառայությունները</w:t>
      </w:r>
      <w:r w:rsidR="001E4C06" w:rsidRPr="000751ED">
        <w:rPr>
          <w:rFonts w:ascii="GHEA Grapalat" w:hAnsi="GHEA Grapalat"/>
          <w:bCs/>
          <w:color w:val="000000" w:themeColor="text1"/>
          <w:lang w:val="hy-AM"/>
        </w:rPr>
        <w:t>,</w:t>
      </w:r>
    </w:p>
    <w:p w:rsidR="0050735A"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ը</w:t>
      </w:r>
      <w:r w:rsidR="0050735A" w:rsidRPr="000751ED">
        <w:rPr>
          <w:rFonts w:ascii="GHEA Grapalat" w:hAnsi="GHEA Grapalat" w:cs="GHEA Grapalat"/>
          <w:bCs/>
          <w:color w:val="000000" w:themeColor="text1"/>
          <w:sz w:val="24"/>
          <w:szCs w:val="24"/>
          <w:lang w:val="hy-AM"/>
        </w:rPr>
        <w:t>նտանիքի կենսա</w:t>
      </w:r>
      <w:r w:rsidR="00DA397B" w:rsidRPr="000751ED">
        <w:rPr>
          <w:rFonts w:ascii="GHEA Grapalat" w:hAnsi="GHEA Grapalat" w:cs="GHEA Grapalat"/>
          <w:bCs/>
          <w:color w:val="000000" w:themeColor="text1"/>
          <w:sz w:val="24"/>
          <w:szCs w:val="24"/>
          <w:lang w:val="hy-AM"/>
        </w:rPr>
        <w:t>ապահովման</w:t>
      </w:r>
      <w:r w:rsidR="0044260C" w:rsidRPr="000751ED">
        <w:rPr>
          <w:rFonts w:ascii="GHEA Grapalat" w:hAnsi="GHEA Grapalat" w:cs="GHEA Grapalat"/>
          <w:bCs/>
          <w:color w:val="000000" w:themeColor="text1"/>
          <w:sz w:val="24"/>
          <w:szCs w:val="24"/>
          <w:lang w:val="hy-AM"/>
        </w:rPr>
        <w:t xml:space="preserve"> կայունացման</w:t>
      </w:r>
      <w:r w:rsidRPr="000751ED">
        <w:rPr>
          <w:rFonts w:ascii="GHEA Grapalat" w:hAnsi="GHEA Grapalat" w:cs="GHEA Grapalat"/>
          <w:bCs/>
          <w:color w:val="000000" w:themeColor="text1"/>
          <w:sz w:val="24"/>
          <w:szCs w:val="24"/>
          <w:lang w:val="hy-AM"/>
        </w:rPr>
        <w:t xml:space="preserve"> օգնությունը</w:t>
      </w:r>
      <w:r w:rsidR="001E4C06" w:rsidRPr="000751ED">
        <w:rPr>
          <w:rFonts w:ascii="GHEA Grapalat" w:hAnsi="GHEA Grapalat"/>
          <w:bCs/>
          <w:color w:val="000000" w:themeColor="text1"/>
          <w:lang w:val="hy-AM"/>
        </w:rPr>
        <w:t>,</w:t>
      </w:r>
    </w:p>
    <w:p w:rsidR="00D04F22"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բնակարանային կոմունալ ծառայությունների վճարումների նվազեցումը կամ հատուցումը կամ վառելանյութ ձեռք բերելու համար հատուցումը</w:t>
      </w:r>
      <w:r w:rsidR="001E4C06" w:rsidRPr="000751ED">
        <w:rPr>
          <w:rFonts w:ascii="GHEA Grapalat" w:hAnsi="GHEA Grapalat"/>
          <w:bCs/>
          <w:color w:val="000000" w:themeColor="text1"/>
          <w:lang w:val="hy-AM"/>
        </w:rPr>
        <w:t>,</w:t>
      </w:r>
    </w:p>
    <w:p w:rsidR="00D04F22"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սոցիալ-հոգեբանական օգնությունը</w:t>
      </w:r>
      <w:r w:rsidR="001E4C06" w:rsidRPr="000751ED">
        <w:rPr>
          <w:rFonts w:ascii="GHEA Grapalat" w:hAnsi="GHEA Grapalat"/>
          <w:bCs/>
          <w:color w:val="000000" w:themeColor="text1"/>
          <w:lang w:val="hy-AM"/>
        </w:rPr>
        <w:t>,</w:t>
      </w:r>
    </w:p>
    <w:p w:rsidR="00D04F22"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սոցիալական պատրոնաժը</w:t>
      </w:r>
      <w:r w:rsidR="001E4C06" w:rsidRPr="000751ED">
        <w:rPr>
          <w:rFonts w:ascii="GHEA Grapalat" w:hAnsi="GHEA Grapalat"/>
          <w:bCs/>
          <w:color w:val="000000" w:themeColor="text1"/>
          <w:lang w:val="hy-AM"/>
        </w:rPr>
        <w:t>,</w:t>
      </w:r>
    </w:p>
    <w:p w:rsidR="00D04F22"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սոցիալական ինտեգրմանը կամ վերաինտեգրմանն ուղղված օգնությունը</w:t>
      </w:r>
      <w:r w:rsidR="001E4C06" w:rsidRPr="000751ED">
        <w:rPr>
          <w:rFonts w:ascii="GHEA Grapalat" w:hAnsi="GHEA Grapalat"/>
          <w:bCs/>
          <w:color w:val="000000" w:themeColor="text1"/>
          <w:lang w:val="hy-AM"/>
        </w:rPr>
        <w:t>,</w:t>
      </w:r>
    </w:p>
    <w:p w:rsidR="00D04F22" w:rsidRPr="000751ED" w:rsidRDefault="00D04F22" w:rsidP="0050735A">
      <w:pPr>
        <w:pStyle w:val="a6"/>
        <w:numPr>
          <w:ilvl w:val="0"/>
          <w:numId w:val="6"/>
        </w:numPr>
        <w:spacing w:line="360" w:lineRule="auto"/>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օրենսդրությամբ նախատեսված այլ սոցիալական ծառայություններ։</w:t>
      </w:r>
    </w:p>
    <w:p w:rsidR="00D04F22" w:rsidRPr="000751ED" w:rsidRDefault="00D04F22" w:rsidP="00042197">
      <w:pPr>
        <w:pStyle w:val="a6"/>
        <w:numPr>
          <w:ilvl w:val="0"/>
          <w:numId w:val="2"/>
        </w:numPr>
        <w:spacing w:line="360" w:lineRule="auto"/>
        <w:ind w:left="426" w:hanging="710"/>
        <w:jc w:val="both"/>
        <w:rPr>
          <w:rFonts w:ascii="GHEA Grapalat" w:hAnsi="GHEA Grapalat" w:cs="GHEA Grapalat"/>
          <w:bCs/>
          <w:color w:val="000000" w:themeColor="text1"/>
          <w:sz w:val="24"/>
          <w:szCs w:val="24"/>
          <w:lang w:val="hy-AM"/>
        </w:rPr>
      </w:pPr>
      <w:r w:rsidRPr="000751ED">
        <w:rPr>
          <w:rFonts w:ascii="GHEA Grapalat" w:hAnsi="GHEA Grapalat" w:cs="GHEA Grapalat"/>
          <w:bCs/>
          <w:color w:val="000000" w:themeColor="text1"/>
          <w:sz w:val="24"/>
          <w:szCs w:val="24"/>
          <w:lang w:val="hy-AM"/>
        </w:rPr>
        <w:t xml:space="preserve"> Անձի</w:t>
      </w:r>
      <w:r w:rsidR="00894323" w:rsidRPr="000751ED">
        <w:rPr>
          <w:rFonts w:ascii="GHEA Grapalat" w:hAnsi="GHEA Grapalat" w:cs="GHEA Grapalat"/>
          <w:bCs/>
          <w:color w:val="000000" w:themeColor="text1"/>
          <w:sz w:val="24"/>
          <w:szCs w:val="24"/>
          <w:lang w:val="hy-AM"/>
        </w:rPr>
        <w:t>ն</w:t>
      </w:r>
      <w:r w:rsidRPr="000751ED">
        <w:rPr>
          <w:rFonts w:ascii="GHEA Grapalat" w:hAnsi="GHEA Grapalat" w:cs="GHEA Grapalat"/>
          <w:bCs/>
          <w:color w:val="000000" w:themeColor="text1"/>
          <w:sz w:val="24"/>
          <w:szCs w:val="24"/>
          <w:lang w:val="hy-AM"/>
        </w:rPr>
        <w:t xml:space="preserve"> կամ ընտանիքին միաժամանակ կարող են տրամադրվել մեկից ավելի սոցիալական ծառայություններ։</w:t>
      </w:r>
    </w:p>
    <w:sectPr w:rsidR="00D04F22" w:rsidRPr="000751ED" w:rsidSect="00067203">
      <w:headerReference w:type="default" r:id="rId8"/>
      <w:pgSz w:w="11906" w:h="16838"/>
      <w:pgMar w:top="426" w:right="991"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FA" w:rsidRDefault="00F920FA">
      <w:pPr>
        <w:spacing w:line="240" w:lineRule="auto"/>
      </w:pPr>
      <w:r>
        <w:separator/>
      </w:r>
    </w:p>
  </w:endnote>
  <w:endnote w:type="continuationSeparator" w:id="0">
    <w:p w:rsidR="00F920FA" w:rsidRDefault="00F92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FA" w:rsidRDefault="00F920FA">
      <w:pPr>
        <w:spacing w:after="0"/>
      </w:pPr>
      <w:r>
        <w:separator/>
      </w:r>
    </w:p>
  </w:footnote>
  <w:footnote w:type="continuationSeparator" w:id="0">
    <w:p w:rsidR="00F920FA" w:rsidRDefault="00F920F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A6" w:rsidRDefault="007B4FA6">
    <w:pPr>
      <w:pStyle w:val="a3"/>
    </w:pPr>
  </w:p>
  <w:p w:rsidR="007B4FA6" w:rsidRDefault="007B4FA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BA925"/>
    <w:multiLevelType w:val="singleLevel"/>
    <w:tmpl w:val="9FCBA925"/>
    <w:lvl w:ilvl="0">
      <w:start w:val="9"/>
      <w:numFmt w:val="decimal"/>
      <w:suff w:val="space"/>
      <w:lvlText w:val="%1)"/>
      <w:lvlJc w:val="left"/>
    </w:lvl>
  </w:abstractNum>
  <w:abstractNum w:abstractNumId="1" w15:restartNumberingAfterBreak="0">
    <w:nsid w:val="B8E4A555"/>
    <w:multiLevelType w:val="singleLevel"/>
    <w:tmpl w:val="B8E4A555"/>
    <w:lvl w:ilvl="0">
      <w:start w:val="1"/>
      <w:numFmt w:val="decimal"/>
      <w:suff w:val="space"/>
      <w:lvlText w:val="%1)"/>
      <w:lvlJc w:val="left"/>
      <w:pPr>
        <w:ind w:left="220"/>
      </w:pPr>
    </w:lvl>
  </w:abstractNum>
  <w:abstractNum w:abstractNumId="2" w15:restartNumberingAfterBreak="0">
    <w:nsid w:val="2AF68064"/>
    <w:multiLevelType w:val="singleLevel"/>
    <w:tmpl w:val="2AF68064"/>
    <w:lvl w:ilvl="0">
      <w:start w:val="1"/>
      <w:numFmt w:val="decimal"/>
      <w:lvlText w:val="%1."/>
      <w:lvlJc w:val="left"/>
      <w:pPr>
        <w:tabs>
          <w:tab w:val="left" w:pos="312"/>
        </w:tabs>
      </w:pPr>
    </w:lvl>
  </w:abstractNum>
  <w:abstractNum w:abstractNumId="3" w15:restartNumberingAfterBreak="0">
    <w:nsid w:val="344A3DE9"/>
    <w:multiLevelType w:val="hybridMultilevel"/>
    <w:tmpl w:val="D8EEC080"/>
    <w:lvl w:ilvl="0" w:tplc="2864EE3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15524C"/>
    <w:multiLevelType w:val="hybridMultilevel"/>
    <w:tmpl w:val="DBC0E6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15:restartNumberingAfterBreak="0">
    <w:nsid w:val="65E421C2"/>
    <w:multiLevelType w:val="hybridMultilevel"/>
    <w:tmpl w:val="8244FE6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15:restartNumberingAfterBreak="0">
    <w:nsid w:val="6F3FE42D"/>
    <w:multiLevelType w:val="singleLevel"/>
    <w:tmpl w:val="6F3FE42D"/>
    <w:lvl w:ilvl="0">
      <w:start w:val="1"/>
      <w:numFmt w:val="decimal"/>
      <w:lvlText w:val="%1."/>
      <w:lvlJc w:val="left"/>
      <w:pPr>
        <w:tabs>
          <w:tab w:val="left" w:pos="454"/>
        </w:tabs>
      </w:pPr>
    </w:lvl>
  </w:abstractNum>
  <w:abstractNum w:abstractNumId="7" w15:restartNumberingAfterBreak="0">
    <w:nsid w:val="7C495867"/>
    <w:multiLevelType w:val="hybridMultilevel"/>
    <w:tmpl w:val="2CD8DBF6"/>
    <w:lvl w:ilvl="0" w:tplc="FAF0798A">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A6"/>
    <w:rsid w:val="000347BF"/>
    <w:rsid w:val="00042197"/>
    <w:rsid w:val="00067203"/>
    <w:rsid w:val="000751ED"/>
    <w:rsid w:val="000D0F23"/>
    <w:rsid w:val="001C4581"/>
    <w:rsid w:val="001D3DFF"/>
    <w:rsid w:val="001E46B8"/>
    <w:rsid w:val="001E4C06"/>
    <w:rsid w:val="00224002"/>
    <w:rsid w:val="002B1E4F"/>
    <w:rsid w:val="002F35DB"/>
    <w:rsid w:val="003A5ADC"/>
    <w:rsid w:val="003C2FAB"/>
    <w:rsid w:val="0044260C"/>
    <w:rsid w:val="004F6656"/>
    <w:rsid w:val="0050735A"/>
    <w:rsid w:val="00532281"/>
    <w:rsid w:val="005446E0"/>
    <w:rsid w:val="005A1702"/>
    <w:rsid w:val="005F4D91"/>
    <w:rsid w:val="00656858"/>
    <w:rsid w:val="006708FA"/>
    <w:rsid w:val="00717783"/>
    <w:rsid w:val="0072798F"/>
    <w:rsid w:val="0074380A"/>
    <w:rsid w:val="007B4E0F"/>
    <w:rsid w:val="007B4FA6"/>
    <w:rsid w:val="00824975"/>
    <w:rsid w:val="008437AD"/>
    <w:rsid w:val="00877A8D"/>
    <w:rsid w:val="00894323"/>
    <w:rsid w:val="009E3F18"/>
    <w:rsid w:val="00A4550B"/>
    <w:rsid w:val="00A648B8"/>
    <w:rsid w:val="00AC16A4"/>
    <w:rsid w:val="00B95F0D"/>
    <w:rsid w:val="00B965E7"/>
    <w:rsid w:val="00BA2579"/>
    <w:rsid w:val="00BB6E4F"/>
    <w:rsid w:val="00C16175"/>
    <w:rsid w:val="00C27C16"/>
    <w:rsid w:val="00C75986"/>
    <w:rsid w:val="00C80415"/>
    <w:rsid w:val="00CC1663"/>
    <w:rsid w:val="00CE1F24"/>
    <w:rsid w:val="00CF5877"/>
    <w:rsid w:val="00D04F22"/>
    <w:rsid w:val="00D40587"/>
    <w:rsid w:val="00DA2550"/>
    <w:rsid w:val="00DA397B"/>
    <w:rsid w:val="00DC6D71"/>
    <w:rsid w:val="00E13D7F"/>
    <w:rsid w:val="00E144D1"/>
    <w:rsid w:val="00ED3361"/>
    <w:rsid w:val="00ED798A"/>
    <w:rsid w:val="00F217F0"/>
    <w:rsid w:val="00F920FA"/>
    <w:rsid w:val="00F974D6"/>
    <w:rsid w:val="05AD0C0F"/>
    <w:rsid w:val="06911ED5"/>
    <w:rsid w:val="07481863"/>
    <w:rsid w:val="08807182"/>
    <w:rsid w:val="09FA0BED"/>
    <w:rsid w:val="0E683A9E"/>
    <w:rsid w:val="22995080"/>
    <w:rsid w:val="24520F93"/>
    <w:rsid w:val="2E513090"/>
    <w:rsid w:val="30976F43"/>
    <w:rsid w:val="35D72EE3"/>
    <w:rsid w:val="3C125F28"/>
    <w:rsid w:val="408F6DE6"/>
    <w:rsid w:val="44C01C50"/>
    <w:rsid w:val="4A041C51"/>
    <w:rsid w:val="4A234201"/>
    <w:rsid w:val="4D5C02D9"/>
    <w:rsid w:val="511C2B52"/>
    <w:rsid w:val="54387905"/>
    <w:rsid w:val="54B03FEF"/>
    <w:rsid w:val="5731005A"/>
    <w:rsid w:val="5EF235EE"/>
    <w:rsid w:val="61C763F8"/>
    <w:rsid w:val="62D4064F"/>
    <w:rsid w:val="655C7259"/>
    <w:rsid w:val="67C41911"/>
    <w:rsid w:val="69161116"/>
    <w:rsid w:val="69A320DB"/>
    <w:rsid w:val="6A9F5F99"/>
    <w:rsid w:val="743C0E93"/>
    <w:rsid w:val="77AA3761"/>
    <w:rsid w:val="7BAB6AF3"/>
    <w:rsid w:val="7C090165"/>
    <w:rsid w:val="7DB24046"/>
    <w:rsid w:val="7EF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BCBE2"/>
  <w15:docId w15:val="{221DD0BC-8E41-4B56-8875-B09F014C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qFormat/>
    <w:pPr>
      <w:tabs>
        <w:tab w:val="center" w:pos="4153"/>
        <w:tab w:val="right" w:pos="8306"/>
      </w:tabs>
    </w:pPr>
  </w:style>
  <w:style w:type="paragraph" w:styleId="a5">
    <w:name w:val="Normal (Web)"/>
    <w:basedOn w:val="a"/>
    <w:uiPriority w:val="99"/>
    <w:qFormat/>
    <w:pPr>
      <w:spacing w:before="100" w:beforeAutospacing="1" w:after="100" w:afterAutospacing="1" w:line="240" w:lineRule="auto"/>
    </w:pPr>
    <w:rPr>
      <w:rFonts w:ascii="Times New Roman" w:eastAsia="Times New Roman" w:hAnsi="Times New Roman" w:cs="Times New Roman"/>
      <w:lang w:eastAsia="ru-RU"/>
    </w:rPr>
  </w:style>
  <w:style w:type="paragraph" w:styleId="a6">
    <w:name w:val="List Paragraph"/>
    <w:basedOn w:val="a"/>
    <w:uiPriority w:val="34"/>
    <w:qFormat/>
    <w:pPr>
      <w:ind w:left="720"/>
      <w:contextualSpacing/>
    </w:pPr>
  </w:style>
  <w:style w:type="paragraph" w:styleId="a7">
    <w:name w:val="Balloon Text"/>
    <w:basedOn w:val="a"/>
    <w:link w:val="a8"/>
    <w:rsid w:val="000751ED"/>
    <w:pPr>
      <w:spacing w:after="0" w:line="240" w:lineRule="auto"/>
    </w:pPr>
    <w:rPr>
      <w:rFonts w:ascii="Segoe UI" w:hAnsi="Segoe UI" w:cs="Segoe UI"/>
      <w:sz w:val="18"/>
      <w:szCs w:val="18"/>
    </w:rPr>
  </w:style>
  <w:style w:type="character" w:customStyle="1" w:styleId="a8">
    <w:name w:val="Текст выноски Знак"/>
    <w:basedOn w:val="a0"/>
    <w:link w:val="a7"/>
    <w:rsid w:val="000751E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17EE6-7E03-42CF-B6B0-9586714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6</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46</cp:revision>
  <cp:lastPrinted>2025-06-09T11:09:00Z</cp:lastPrinted>
  <dcterms:created xsi:type="dcterms:W3CDTF">2025-04-23T08:03:00Z</dcterms:created>
  <dcterms:modified xsi:type="dcterms:W3CDTF">2025-06-11T10:48:00Z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C98A65E52A2B424085A3CB9940FC622E_12</vt:lpwstr>
  </property>
</Properties>
</file>