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45372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6BE8A41A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4557BF34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C55C934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2AAF7FEA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69EE1CE5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5A2F11AB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6ACE469B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72C7F7A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7EDF418F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7FC5A4A4" w14:textId="5D789F3E" w:rsidR="00310D53" w:rsidRPr="00FF77C6" w:rsidRDefault="00B2031B" w:rsidP="00127EF9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Calibri"/>
          <w:color w:val="000000"/>
          <w:sz w:val="21"/>
          <w:szCs w:val="21"/>
        </w:rPr>
      </w:pPr>
      <w:r>
        <w:rPr>
          <w:rFonts w:ascii="Sylfaen" w:eastAsia="Times New Roman" w:hAnsi="Sylfaen" w:cs="Calibri"/>
          <w:color w:val="000000"/>
          <w:sz w:val="21"/>
          <w:szCs w:val="21"/>
          <w:lang w:val="ru-RU"/>
        </w:rPr>
        <w:t>ԿԱՆՈՆԱԴՐՈՒԹՅՈՒՆ</w:t>
      </w:r>
    </w:p>
    <w:p w14:paraId="24608FEB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26EA8F02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4B9894E0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4C17B4D0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102FA560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755805E9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6DB74CB0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79FD818C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2FD9DC2E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6BAB6406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2B2510A2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23B2D17D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1D55A5F9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476FDFE6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13BC967C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D17DEB3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125BBC00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8FE3E8B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2D26C68D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4DC1EE12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0DF2AD57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7666ED8A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A525E40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04D26ABA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6CA56E2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7BF3C19B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1DE7B85F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4CD1FD54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5405BC39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190E4562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93B0280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5454F12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2D500909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67D54F0E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1D662398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59A1981F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20F9141E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317CCE27" w14:textId="77777777" w:rsidR="00310D53" w:rsidRDefault="00310D53" w:rsidP="00127EF9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6CA7D113" w14:textId="0E8578ED" w:rsidR="00127EF9" w:rsidRPr="00127EF9" w:rsidRDefault="00127EF9" w:rsidP="00127E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7D0CB611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lastRenderedPageBreak/>
        <w:t>1. ԸՆԴՀԱՆՈՒՐ ԴՐՈՒՅԹՆԵՐ</w:t>
      </w:r>
    </w:p>
    <w:p w14:paraId="6BB1A73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1969626B" w14:textId="3CEF8D92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1.</w:t>
      </w:r>
      <w:r w:rsidR="009436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Հայաստանի </w:t>
      </w:r>
      <w:proofErr w:type="spellStart"/>
      <w:r w:rsidR="0094361D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="009436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94361D">
        <w:rPr>
          <w:rFonts w:ascii="Arial Unicode" w:eastAsia="Times New Roman" w:hAnsi="Arial Unicode" w:cs="Times New Roman"/>
          <w:color w:val="000000"/>
          <w:sz w:val="21"/>
          <w:szCs w:val="21"/>
        </w:rPr>
        <w:t>Շիրակի</w:t>
      </w:r>
      <w:proofErr w:type="spellEnd"/>
      <w:r w:rsidR="009436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94361D">
        <w:rPr>
          <w:rFonts w:ascii="Arial Unicode" w:eastAsia="Times New Roman" w:hAnsi="Arial Unicode" w:cs="Times New Roman"/>
          <w:color w:val="000000"/>
          <w:sz w:val="21"/>
          <w:szCs w:val="21"/>
        </w:rPr>
        <w:t>մարզի</w:t>
      </w:r>
      <w:proofErr w:type="spellEnd"/>
      <w:r w:rsidR="009436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4744AD">
        <w:rPr>
          <w:rFonts w:ascii="Arial Unicode" w:eastAsia="Times New Roman" w:hAnsi="Arial Unicode" w:cs="Times New Roman"/>
          <w:color w:val="000000"/>
          <w:sz w:val="21"/>
          <w:szCs w:val="21"/>
        </w:rPr>
        <w:t>Ախուրյան</w:t>
      </w:r>
      <w:proofErr w:type="spellEnd"/>
      <w:r w:rsidR="004744A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4744AD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</w:t>
      </w:r>
      <w:proofErr w:type="spellStart"/>
      <w:r w:rsidR="00B2031B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Բասենի</w:t>
      </w:r>
      <w:proofErr w:type="spellEnd"/>
      <w:r w:rsidR="004744A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4744AD">
        <w:rPr>
          <w:rFonts w:ascii="Arial Unicode" w:eastAsia="Times New Roman" w:hAnsi="Arial Unicode" w:cs="Times New Roman"/>
          <w:color w:val="000000"/>
          <w:sz w:val="21"/>
          <w:szCs w:val="21"/>
        </w:rPr>
        <w:t>մանկապարտեզ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»</w:t>
      </w:r>
      <w:r w:rsidR="00B2031B" w:rsidRPr="00B2031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4744AD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համայնքային</w:t>
      </w:r>
      <w:proofErr w:type="spellEnd"/>
      <w:r w:rsidR="004744A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4744AD">
        <w:rPr>
          <w:rFonts w:ascii="Arial Unicode" w:eastAsia="Times New Roman" w:hAnsi="Arial Unicode" w:cs="Times New Roman"/>
          <w:color w:val="000000"/>
          <w:sz w:val="21"/>
          <w:szCs w:val="21"/>
        </w:rPr>
        <w:t>ոչ</w:t>
      </w:r>
      <w:proofErr w:type="spellEnd"/>
      <w:r w:rsidR="00B2031B" w:rsidRPr="00B2031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4744AD">
        <w:rPr>
          <w:rFonts w:ascii="Arial Unicode" w:eastAsia="Times New Roman" w:hAnsi="Arial Unicode" w:cs="Times New Roman"/>
          <w:color w:val="000000"/>
          <w:sz w:val="21"/>
          <w:szCs w:val="21"/>
        </w:rPr>
        <w:t>առևտրային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իրավաբանական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անձի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կարգավիճակ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ունեցող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այսուհետ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լիցենզիայի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առնվազն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մեկ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տեսակի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ծառայություններ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7AF17092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ընթացքում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ղեկավարվում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Սահմանադրությամբ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, «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», «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», «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», «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ոչ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առևտրային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», «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» և «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Տեղական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ինքնակառավարման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օրենքներով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ակտերով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այսուհետ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):</w:t>
      </w:r>
    </w:p>
    <w:p w14:paraId="1B7878BE" w14:textId="0443742A" w:rsidR="00127EF9" w:rsidRPr="00B2031B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գտնվելու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վայրն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է</w:t>
      </w:r>
      <w:r w:rsidR="0094361D">
        <w:rPr>
          <w:rFonts w:ascii="Arial Unicode" w:eastAsia="Times New Roman" w:hAnsi="Arial Unicode" w:cs="Times New Roman"/>
          <w:color w:val="000000"/>
          <w:sz w:val="21"/>
          <w:szCs w:val="21"/>
        </w:rPr>
        <w:t>ՀՀ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>Շիրակի</w:t>
      </w:r>
      <w:proofErr w:type="spellEnd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>մարզ</w:t>
      </w:r>
      <w:proofErr w:type="spellEnd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</w:t>
      </w:r>
      <w:proofErr w:type="spellEnd"/>
      <w:r w:rsidR="00310D5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>Ախուրյան</w:t>
      </w:r>
      <w:proofErr w:type="spellEnd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>գյուղ</w:t>
      </w:r>
      <w:proofErr w:type="spellEnd"/>
      <w:r w:rsidR="00310D53" w:rsidRPr="00310D5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B2031B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Բասեն</w:t>
      </w:r>
      <w:proofErr w:type="spellEnd"/>
      <w:r w:rsidR="00B2031B" w:rsidRPr="00B2031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</w:t>
      </w:r>
      <w:r w:rsidR="00B2031B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բ</w:t>
      </w:r>
      <w:r w:rsidR="00B2031B" w:rsidRPr="00B2031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B2031B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փողոց</w:t>
      </w:r>
      <w:proofErr w:type="spellEnd"/>
      <w:r w:rsidR="00B2031B" w:rsidRPr="00B2031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 </w:t>
      </w:r>
      <w:proofErr w:type="spellStart"/>
      <w:r w:rsidR="00B2031B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մանկապարտեզ</w:t>
      </w:r>
      <w:proofErr w:type="spellEnd"/>
      <w:r w:rsidR="00B2031B" w:rsidRPr="00B2031B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77BCD37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որպես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պարտավորությունների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այդ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անունից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ձեռք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բերել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անձնական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ոչ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պարտականություններ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դատարանում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հանդես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գալ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որպես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հայցվոր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220A1A4F" w14:textId="77777777" w:rsidR="00127EF9" w:rsidRPr="00AB1A3D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5. </w:t>
      </w:r>
      <w:proofErr w:type="spellStart"/>
      <w:r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>անվանումն</w:t>
      </w:r>
      <w:proofErr w:type="spellEnd"/>
      <w:r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է`</w:t>
      </w:r>
    </w:p>
    <w:p w14:paraId="78A00FA7" w14:textId="6AE87D0C" w:rsidR="00127EF9" w:rsidRPr="00AB1A3D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>հայերեն</w:t>
      </w:r>
      <w:proofErr w:type="spellEnd"/>
      <w:r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>լրիվ</w:t>
      </w:r>
      <w:proofErr w:type="spellEnd"/>
      <w:r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="0094361D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="009436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94361D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="009436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94361D">
        <w:rPr>
          <w:rFonts w:ascii="Arial Unicode" w:eastAsia="Times New Roman" w:hAnsi="Arial Unicode" w:cs="Times New Roman"/>
          <w:color w:val="000000"/>
          <w:sz w:val="21"/>
          <w:szCs w:val="21"/>
        </w:rPr>
        <w:t>Շիրակի</w:t>
      </w:r>
      <w:proofErr w:type="spellEnd"/>
      <w:r w:rsidR="009436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94361D">
        <w:rPr>
          <w:rFonts w:ascii="Arial Unicode" w:eastAsia="Times New Roman" w:hAnsi="Arial Unicode" w:cs="Times New Roman"/>
          <w:color w:val="000000"/>
          <w:sz w:val="21"/>
          <w:szCs w:val="21"/>
        </w:rPr>
        <w:t>մարզի</w:t>
      </w:r>
      <w:r w:rsidR="00D433BD"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>Ախուրյանի</w:t>
      </w:r>
      <w:proofErr w:type="spellEnd"/>
      <w:r w:rsidR="00D433BD"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>«</w:t>
      </w:r>
      <w:proofErr w:type="spellStart"/>
      <w:r w:rsidR="00B2031B" w:rsidRPr="00AB1A3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Բասենի</w:t>
      </w:r>
      <w:proofErr w:type="spellEnd"/>
      <w:r w:rsidR="00D433BD"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D433BD"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>մանկապարտեզ</w:t>
      </w:r>
      <w:proofErr w:type="spellEnd"/>
      <w:r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>»</w:t>
      </w:r>
      <w:r w:rsidR="00D433BD"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D433BD"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համայնքային</w:t>
      </w:r>
      <w:proofErr w:type="spellEnd"/>
      <w:r w:rsidR="00D433BD"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D433BD"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>ոչ</w:t>
      </w:r>
      <w:proofErr w:type="spellEnd"/>
      <w:r w:rsidR="00D433BD"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D433BD"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>առևտրային</w:t>
      </w:r>
      <w:proofErr w:type="spellEnd"/>
      <w:r w:rsidR="00D433BD"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D433BD"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կազմակերպություն</w:t>
      </w:r>
      <w:proofErr w:type="spellEnd"/>
    </w:p>
    <w:p w14:paraId="2F857A65" w14:textId="2D97B4E4" w:rsidR="00127EF9" w:rsidRPr="00AB1A3D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>հայերեն</w:t>
      </w:r>
      <w:proofErr w:type="spellEnd"/>
      <w:r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>կրճատ`</w:t>
      </w:r>
      <w:r w:rsidR="0094361D">
        <w:rPr>
          <w:rFonts w:ascii="Arial Unicode" w:eastAsia="Times New Roman" w:hAnsi="Arial Unicode" w:cs="Times New Roman"/>
          <w:color w:val="000000"/>
          <w:sz w:val="21"/>
          <w:szCs w:val="21"/>
        </w:rPr>
        <w:t>ՀՀ</w:t>
      </w:r>
      <w:proofErr w:type="spellEnd"/>
      <w:r w:rsidR="009436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94361D">
        <w:rPr>
          <w:rFonts w:ascii="Arial Unicode" w:eastAsia="Times New Roman" w:hAnsi="Arial Unicode" w:cs="Times New Roman"/>
          <w:color w:val="000000"/>
          <w:sz w:val="21"/>
          <w:szCs w:val="21"/>
        </w:rPr>
        <w:t>Շիրակի</w:t>
      </w:r>
      <w:proofErr w:type="spellEnd"/>
      <w:r w:rsidR="009436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94361D">
        <w:rPr>
          <w:rFonts w:ascii="Arial Unicode" w:eastAsia="Times New Roman" w:hAnsi="Arial Unicode" w:cs="Times New Roman"/>
          <w:color w:val="000000"/>
          <w:sz w:val="21"/>
          <w:szCs w:val="21"/>
        </w:rPr>
        <w:t>մարզի</w:t>
      </w:r>
      <w:proofErr w:type="spellEnd"/>
      <w:r w:rsidR="00D433BD"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D433BD"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>Ախուրյանի</w:t>
      </w:r>
      <w:proofErr w:type="spellEnd"/>
      <w:r w:rsidR="00D433BD"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</w:t>
      </w:r>
      <w:proofErr w:type="spellStart"/>
      <w:r w:rsidR="00B2031B" w:rsidRPr="00AB1A3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Բասենի</w:t>
      </w:r>
      <w:proofErr w:type="spellEnd"/>
      <w:r w:rsidR="00D433BD"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D433BD"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>մանկապարտեզ</w:t>
      </w:r>
      <w:proofErr w:type="spellEnd"/>
      <w:r w:rsidR="00D433BD"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>» ՀՈԱԿ</w:t>
      </w:r>
    </w:p>
    <w:p w14:paraId="2EB550EE" w14:textId="6C560731" w:rsidR="00127EF9" w:rsidRPr="00AB1A3D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</w:pPr>
      <w:r w:rsidRPr="00AB1A3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3) </w:t>
      </w:r>
      <w:proofErr w:type="spellStart"/>
      <w:r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>ռուսերեն</w:t>
      </w:r>
      <w:proofErr w:type="spellEnd"/>
      <w:r w:rsidRPr="00AB1A3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</w:t>
      </w:r>
      <w:proofErr w:type="spellStart"/>
      <w:r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>լրիվ</w:t>
      </w:r>
      <w:proofErr w:type="spellEnd"/>
      <w:r w:rsidRPr="00AB1A3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`</w:t>
      </w:r>
      <w:r w:rsidR="00D433BD" w:rsidRPr="00AB1A3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</w:t>
      </w:r>
      <w:proofErr w:type="spellStart"/>
      <w:r w:rsidR="00D433BD" w:rsidRPr="00AB1A3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Ахурянский</w:t>
      </w:r>
      <w:proofErr w:type="spellEnd"/>
      <w:r w:rsidR="00D433BD" w:rsidRPr="00AB1A3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</w:t>
      </w:r>
      <w:r w:rsidR="00FF77C6" w:rsidRPr="00AB1A3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детский </w:t>
      </w:r>
      <w:proofErr w:type="gramStart"/>
      <w:r w:rsidR="00FF77C6" w:rsidRPr="00AB1A3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сад</w:t>
      </w:r>
      <w:r w:rsidR="0018505D" w:rsidRPr="00AB1A3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,,</w:t>
      </w:r>
      <w:proofErr w:type="spellStart"/>
      <w:proofErr w:type="gramEnd"/>
      <w:r w:rsidR="00B2031B" w:rsidRPr="00AB1A3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Басен</w:t>
      </w:r>
      <w:r w:rsidR="00FF77C6" w:rsidRPr="00AB1A3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а</w:t>
      </w:r>
      <w:proofErr w:type="spellEnd"/>
      <w:r w:rsidR="00B2031B" w:rsidRPr="00AB1A3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</w:t>
      </w:r>
      <w:r w:rsidR="0043002D" w:rsidRPr="00AB1A3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,,</w:t>
      </w:r>
      <w:r w:rsidRPr="00AB1A3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</w:t>
      </w:r>
      <w:r w:rsidR="00FF77C6" w:rsidRPr="00AB1A3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Муниципальная</w:t>
      </w:r>
      <w:r w:rsidR="0043002D" w:rsidRPr="00AB1A3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некоммерческая организация</w:t>
      </w:r>
    </w:p>
    <w:p w14:paraId="7CEE84F0" w14:textId="5CC18954" w:rsidR="00127EF9" w:rsidRPr="00AB1A3D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</w:pPr>
      <w:r w:rsidRPr="00AB1A3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4) </w:t>
      </w:r>
      <w:proofErr w:type="spellStart"/>
      <w:r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>ռուսերեն</w:t>
      </w:r>
      <w:proofErr w:type="spellEnd"/>
      <w:r w:rsidRPr="00AB1A3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</w:t>
      </w:r>
      <w:proofErr w:type="spellStart"/>
      <w:r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>կրճատ</w:t>
      </w:r>
      <w:proofErr w:type="spellEnd"/>
      <w:r w:rsidRPr="00AB1A3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`</w:t>
      </w:r>
      <w:r w:rsidR="0018505D" w:rsidRPr="00AB1A3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</w:t>
      </w:r>
      <w:proofErr w:type="spellStart"/>
      <w:r w:rsidR="0018505D" w:rsidRPr="00AB1A3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Ахурянский</w:t>
      </w:r>
      <w:proofErr w:type="spellEnd"/>
      <w:r w:rsidR="0018505D" w:rsidRPr="00AB1A3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</w:t>
      </w:r>
      <w:r w:rsidR="00FF77C6" w:rsidRPr="00AB1A3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детский </w:t>
      </w:r>
      <w:proofErr w:type="gramStart"/>
      <w:r w:rsidR="00FF77C6" w:rsidRPr="00AB1A3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сад </w:t>
      </w:r>
      <w:r w:rsidR="0018505D" w:rsidRPr="00AB1A3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,</w:t>
      </w:r>
      <w:proofErr w:type="gramEnd"/>
      <w:r w:rsidR="0018505D" w:rsidRPr="00AB1A3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,</w:t>
      </w:r>
      <w:r w:rsidR="00B2031B" w:rsidRPr="00AB1A3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 </w:t>
      </w:r>
      <w:proofErr w:type="spellStart"/>
      <w:r w:rsidR="00B2031B" w:rsidRPr="00AB1A3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Басен</w:t>
      </w:r>
      <w:r w:rsidR="00FF77C6" w:rsidRPr="00AB1A3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а</w:t>
      </w:r>
      <w:proofErr w:type="spellEnd"/>
      <w:r w:rsidR="00FF77C6" w:rsidRPr="00AB1A3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 xml:space="preserve">’’ </w:t>
      </w:r>
      <w:r w:rsidRPr="00AB1A3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.</w:t>
      </w:r>
      <w:r w:rsidR="00FF77C6" w:rsidRPr="00AB1A3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М</w:t>
      </w:r>
      <w:r w:rsidR="0018505D" w:rsidRPr="00AB1A3D">
        <w:rPr>
          <w:rFonts w:ascii="Arial Unicode" w:eastAsia="Times New Roman" w:hAnsi="Arial Unicode" w:cs="Times New Roman"/>
          <w:color w:val="000000"/>
          <w:sz w:val="21"/>
          <w:szCs w:val="21"/>
          <w:lang w:val="ru-RU"/>
        </w:rPr>
        <w:t>НКО</w:t>
      </w:r>
    </w:p>
    <w:p w14:paraId="656EDA28" w14:textId="51E513F3" w:rsidR="00127EF9" w:rsidRPr="00AB1A3D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</w:t>
      </w:r>
      <w:proofErr w:type="spellStart"/>
      <w:r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>անգլերեն</w:t>
      </w:r>
      <w:proofErr w:type="spellEnd"/>
      <w:r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>լրիվ`</w:t>
      </w:r>
      <w:r w:rsidR="0094361D" w:rsidRPr="0094361D">
        <w:rPr>
          <w:rFonts w:ascii="Arial Unicode" w:eastAsia="Times New Roman" w:hAnsi="Arial Unicode" w:cs="Times New Roman"/>
          <w:color w:val="000000"/>
          <w:sz w:val="21"/>
          <w:szCs w:val="21"/>
        </w:rPr>
        <w:t>Republic</w:t>
      </w:r>
      <w:proofErr w:type="spellEnd"/>
      <w:r w:rsidR="0094361D" w:rsidRPr="009436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of Armenia </w:t>
      </w:r>
      <w:proofErr w:type="spellStart"/>
      <w:r w:rsidR="0094361D" w:rsidRPr="0094361D">
        <w:rPr>
          <w:rFonts w:ascii="Arial Unicode" w:eastAsia="Times New Roman" w:hAnsi="Arial Unicode" w:cs="Times New Roman"/>
          <w:color w:val="000000"/>
          <w:sz w:val="21"/>
          <w:szCs w:val="21"/>
        </w:rPr>
        <w:t>marz</w:t>
      </w:r>
      <w:proofErr w:type="spellEnd"/>
      <w:r w:rsidR="0094361D" w:rsidRPr="009436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Shirak</w:t>
      </w:r>
      <w:bookmarkStart w:id="0" w:name="_GoBack"/>
      <w:bookmarkEnd w:id="0"/>
      <w:r w:rsidR="0018505D"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,,</w:t>
      </w:r>
      <w:r w:rsidR="00AB1A3D"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E866E3"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>K</w:t>
      </w:r>
      <w:r w:rsidR="0018505D"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>indergarden</w:t>
      </w:r>
      <w:proofErr w:type="spellEnd"/>
      <w:r w:rsidR="0094361D" w:rsidRPr="009436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of </w:t>
      </w:r>
      <w:proofErr w:type="spellStart"/>
      <w:r w:rsidR="0094361D"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>Basen</w:t>
      </w:r>
      <w:proofErr w:type="spellEnd"/>
      <w:r w:rsidR="00AB1A3D"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>’</w:t>
      </w:r>
      <w:r w:rsidR="0094361D"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>’</w:t>
      </w:r>
      <w:r w:rsidR="0094361D" w:rsidRPr="009436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404145" w:rsidRPr="00404145">
        <w:rPr>
          <w:rFonts w:ascii="Arial Unicode" w:eastAsia="Times New Roman" w:hAnsi="Arial Unicode" w:cs="Times New Roman"/>
          <w:color w:val="000000"/>
          <w:sz w:val="21"/>
          <w:szCs w:val="21"/>
        </w:rPr>
        <w:t>Municipal</w:t>
      </w:r>
      <w:r w:rsidR="0040414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18505D"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>No</w:t>
      </w:r>
      <w:r w:rsidR="00404145">
        <w:rPr>
          <w:rFonts w:ascii="Arial Unicode" w:eastAsia="Times New Roman" w:hAnsi="Arial Unicode" w:cs="Times New Roman"/>
          <w:color w:val="000000"/>
          <w:sz w:val="21"/>
          <w:szCs w:val="21"/>
        </w:rPr>
        <w:t>n</w:t>
      </w:r>
      <w:r w:rsidR="0018505D"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>profit Organization</w:t>
      </w:r>
      <w:r w:rsidR="00E866E3"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of Akhuryan</w:t>
      </w:r>
    </w:p>
    <w:p w14:paraId="68B40AD1" w14:textId="075814D1" w:rsidR="00127EF9" w:rsidRPr="00AB1A3D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6) </w:t>
      </w:r>
      <w:proofErr w:type="spellStart"/>
      <w:r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>անգլերեն</w:t>
      </w:r>
      <w:proofErr w:type="spellEnd"/>
      <w:r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>կրճատ</w:t>
      </w:r>
      <w:proofErr w:type="spellEnd"/>
      <w:r w:rsidR="0094361D" w:rsidRPr="009436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RA </w:t>
      </w:r>
      <w:proofErr w:type="spellStart"/>
      <w:r w:rsidR="0094361D" w:rsidRPr="0094361D">
        <w:rPr>
          <w:rFonts w:ascii="Arial Unicode" w:eastAsia="Times New Roman" w:hAnsi="Arial Unicode" w:cs="Times New Roman"/>
          <w:color w:val="000000"/>
          <w:sz w:val="21"/>
          <w:szCs w:val="21"/>
        </w:rPr>
        <w:t>marz</w:t>
      </w:r>
      <w:proofErr w:type="spellEnd"/>
      <w:r w:rsidR="0094361D" w:rsidRPr="009436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gramStart"/>
      <w:r w:rsidR="0094361D" w:rsidRPr="009436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Shirak </w:t>
      </w:r>
      <w:r w:rsidR="0094361D"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>,</w:t>
      </w:r>
      <w:proofErr w:type="gramEnd"/>
      <w:r w:rsidR="0094361D"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="0094361D"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>Kindergarden</w:t>
      </w:r>
      <w:proofErr w:type="spellEnd"/>
      <w:r w:rsidR="0094361D" w:rsidRPr="009436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of </w:t>
      </w:r>
      <w:proofErr w:type="spellStart"/>
      <w:r w:rsidR="0094361D"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>Basen</w:t>
      </w:r>
      <w:proofErr w:type="spellEnd"/>
      <w:r w:rsidR="0094361D"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>’’</w:t>
      </w:r>
      <w:r w:rsidR="0094361D" w:rsidRPr="0094361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404145">
        <w:rPr>
          <w:rFonts w:ascii="Arial Unicode" w:eastAsia="Times New Roman" w:hAnsi="Arial Unicode" w:cs="Times New Roman"/>
          <w:color w:val="000000"/>
          <w:sz w:val="21"/>
          <w:szCs w:val="21"/>
        </w:rPr>
        <w:t>M</w:t>
      </w:r>
      <w:r w:rsidR="0018505D"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>NPO</w:t>
      </w:r>
      <w:r w:rsidR="00E866E3" w:rsidRPr="00AB1A3D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of Akhuryan</w:t>
      </w:r>
    </w:p>
    <w:p w14:paraId="5E0FEF6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ունենալ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զինանշանի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պատկերով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հայերեն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անվանմամբ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կլոր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կնիք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ձևաթղթեր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խորհրդանիշ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անհատականացման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Կնիքը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ձևաթղթերը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խորհրդանիշը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անհատականացման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ձևավորելիս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անհրաժեշտության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հայերենին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զուգակցվել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լեզուներ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24604FC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պաշտոնական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կայք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որտեղ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հրապարակվում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նախահաշիվը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ծախսերի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հաշվետվությունները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հաստիքացուցակը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թափուր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աշխատատեղերը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հայտարարությունները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DE288AD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8.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ինքնուրույն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հաշվեկշիռ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բանկային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հաշիվ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6A20B79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9.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մասնակից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հանդիսանալ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619EE46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10.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համագործակցել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օտարերկրյա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27ACBC7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11.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թույլատրվում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քաղաքական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կրոնական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ստեղծումն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28C665BD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5E39D4F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2. ՀԱՍՏԱՏՈՒԹՅԱՆ ԳՈՐԾՈՒՆԵՈՒԹՅԱՆ ԱՌԱՐԿԱՆ ԵՎ ՆՊԱՏԱԿԸ</w:t>
      </w:r>
    </w:p>
    <w:p w14:paraId="6BAB97EA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30EFCED7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12.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առարկան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յուրաքանչյուր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։</w:t>
      </w:r>
    </w:p>
    <w:p w14:paraId="7ADED80E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13.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նպատակը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յուրաքանչյուր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այդ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առանձնահատուկ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կարիք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ունեցող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առանձնահատկություններին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գործընթացին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առավելագույն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>մասնակցության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չափորոշչով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արդյունքների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է։</w:t>
      </w:r>
    </w:p>
    <w:p w14:paraId="52139C01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14.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ի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շահ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անհատի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հասարակության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5554A33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15.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համագործակցելով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ընտանիքի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ընդգրկված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ներդաշնակ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առողջության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ամրապնդումն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խնամքը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մայրենի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լեզվով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հաղորդակցվելու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օտար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լեզուների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տիրապետման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նախադրյալները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վարվեցողության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բնապահպանության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պատմության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ազգային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մշակույթի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տարրերին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ծանոթացումը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մտավոր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բարոյական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գեղագիտական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ֆիզիկական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հիմքերի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ստեղծումը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հայրենիքի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սիրո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նվիրվածության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հմտությունների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ծանոթացումը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շեղումների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կանխարգելումն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շտկումը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նախապատրաստումը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2B06281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16.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ժողովրդավարության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մարդասիրության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ներառականության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ազգային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համամարդկային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արժեքների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զուգորդման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անձի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ազատ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աշխարհիկ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բնույթի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սկզբունքների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263C82D3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17.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չափորոշիչին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ֆիզիոլոգիական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սոցիալ-հոգեբանական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առանձնահատկություններին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հակումներին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ընդունակություններին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մեթոդների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ընտրությամբ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7A73A04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18.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միջոցառումներում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ծառայություններում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որպես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անբաժանելի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ներառվել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14:paraId="40D8DCD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իրականացվող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ուսումնամեթոդական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փորձարարական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հետազոտական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A9E3472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աշխատողների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մասնագիտական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կատարելագործման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միջոցառումները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024EE6AA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խնամքի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առողջության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անվտանգության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միջոցառումները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պահպանելով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առողջապահության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նորմերը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27F3B4C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սննդի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պահպանելով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առողջապահության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նորմերը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4B6B899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տրանսպորտային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փոխադրումները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։</w:t>
      </w:r>
    </w:p>
    <w:p w14:paraId="778A5F63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19.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ձեռնարկատիրական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տեսակները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14:paraId="127A4AA2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լրացուցիչ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մարզաառողջարարական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ճամբարներում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կազմակերպվող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վճարովի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ծառայություններ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788DF17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ստեղծել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ռեսուրս-կենտրոններ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մասնագետների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վերապատրաստման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խորհրդատվական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դասընթացներ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միտված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դասընթացներ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7874EFB7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ուսուցում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խնամք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391D33F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ճկուն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ռեժիմով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սպասարկելու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ծառայություններ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3060827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երկարօրյա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շուրջօրյա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ուսուցում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խնամք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։</w:t>
      </w:r>
    </w:p>
    <w:p w14:paraId="017B193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6A82BC4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3. ՀԱՍՏԱՏՈՒԹՅԱՆ ԿԱՌՈՒՑՎԱԾՔԸ ԵՎ ԿՐԹԱԴԱՍՏԻԱՐԱԿՉԱԿԱՆ ԳՈՐԾՈՒՆԵՈՒԹՅՈՒՆԸ</w:t>
      </w:r>
    </w:p>
    <w:p w14:paraId="347DC83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58768B72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20.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կրթադաստիարակչական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երաշխավորված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այդ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այլընտրանքային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փորձարարական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56D0675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 xml:space="preserve">21.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մակարդակը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բովանդակային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բաղադրիչների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ըստ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յուրաքանչյուր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առանձնահատկությունների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առանձնահատուկ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կարիքի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գիտելիքների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հմտությունների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այդ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առանձնահատկություններին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ոլորտներին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ուղղություններին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41A113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22.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Հանրապետությունում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հայերենով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՝ «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Լեզվի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պահանջներին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բացառությամբ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4-րդ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6-րդ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դեպքերի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47120CF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23.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ազգային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փոքրամասնությունների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կազմակերպվել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իրենց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մայրենի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ազգային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լեզվով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հայերենի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պարտադիր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ուսուցմամբ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A88583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24.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ընդունելությունը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անկախ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կազմակերպական-իրավական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ներկայացուցչի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դիմումի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ներկայացուցչի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միջև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կնքված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7BAD12D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25.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ներկայացուցչի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միջև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կնքվող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օրինակելի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մարմինը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39B7B7CA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26.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առավելագույն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մարմինը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58128E8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27.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սկսվում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սեպտեմբերի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1-ից: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խմբերում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հարմարվողականության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փուլի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առանձնահատկությունները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յուրացման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ժամկետները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շաբաթական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պարապմունքների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բաշխման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ցանկը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օրինակելի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ռեժիմները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թողած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ծավալը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լրացնելու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5AF2E28D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28.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տեղափոխումն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յուրաքանչյուր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տարվա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օգոստոսի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20-ից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մինչև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30-ը: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Ազատ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տեղերը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համալրվում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ամբողջ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տարվա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ընթացքում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32EA31A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29.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ձևավորվել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տարատարիք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տարբեր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յուրացնող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երեխաներով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համաձայն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5D80E71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30.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հաստատություններն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ըստ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տեսակների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14:paraId="352DE8A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մսուր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0-3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տարեկանների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ընդգրկմամբ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3D43D25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մսուր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մանկապարտեզ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0-6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տարեկանների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ընդգրկմամբ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6DEA4FB7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մանկապարտեզ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3-6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տարեկանների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ընդգրկմամբ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1010B1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նախակրթարան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5-6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տարեկանների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ընդգրկմամբ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3012D1D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կենտրոն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0-6`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բոլոր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որևէ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ընդգրկմամբ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5D07E05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31.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ռեժիմը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մնալու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տևողությունը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2366A43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32.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Թույլատրվում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ցերեկային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երեկոյան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ժամերին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շուրջօրյա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հանգստյան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տոնական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ինչպես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նաև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ազատ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հաճախումը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4C973B1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33.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սննդի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համաձայն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առողջապահության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բնագավառի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ներքին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նորմերի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օրինակելի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սննդակազմի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։</w:t>
      </w:r>
    </w:p>
    <w:p w14:paraId="60C2EEBE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34.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բժշկական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սպասարկումն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բժշկական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անձնակազմի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տնօրինության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պատասխանատվություն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առողջության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ֆիզիկական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բուժկանխարգելիչ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միջոցառումների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անցկացման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սանիտարահիգիենիկ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նորմերի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ռեժիմի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սննդի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որակի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314DE5D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 xml:space="preserve">35.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սպասարկող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անձնակազմերը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ընդունվելիս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հետագայում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անգամ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ենթարկվում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բժշկական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զննության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47805E9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5B877F1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4. ԿՐԹԱԴԱՍՏԻԱՐԱԿՉԱԿԱՆ ԳՈՐԾԸՆԹԱՑԻ ՄԱՍՆԱԿԻՑՆԵՐԸ</w:t>
      </w:r>
    </w:p>
    <w:p w14:paraId="78230E62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73EBC9E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36.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կրթադաստիարակչական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գործընթացի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մասնակիցներն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14:paraId="37AE5A8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36D4716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ներկայացուցիչը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).</w:t>
      </w:r>
    </w:p>
    <w:p w14:paraId="0F0FF76E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մեթոդիստը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գծով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տեղակալը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օգնականը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լոգոպեդը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հոգեբանը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սոցիալական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ֆիզիկական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կուլտուրայի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գծով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հրահանգիչը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բուժաշխատողը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խմբակի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ղեկավարը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մասնագետներ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։</w:t>
      </w:r>
    </w:p>
    <w:p w14:paraId="7293FD77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37.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ընդունելության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ժամանակ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տնօրինությունը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պարտավոր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օրինական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ներկայացուցիչներին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ծանոթացնել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փաստաթղթերի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կանոնակարգում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326FBB83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38.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փոխհարաբերությունները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կարգավորվում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նրանց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միջև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կնքված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03795F0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39.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աշխատակիցների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փոխհարաբերությունները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կառուցվում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համագործակցության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անհատականության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հանդեպ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հարգանքի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623FE34A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40.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ընդունվում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անձինք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որոնց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որակավորումն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ստաժը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տարիֆաորակավորման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բնութագրերին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47FF73D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41.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աշխատողների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իրավունքներն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պարտականությունները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աշխատաժամանակի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տևողությունը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կարգավորվում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օրենքներով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ակտերով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2E0CA0EE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3586946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5. ՀԱՍՏԱՏՈՒԹՅԱՆ ԿԱՌԱՎԱՐՈՒՄԸ</w:t>
      </w:r>
    </w:p>
    <w:p w14:paraId="06F88B11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07FBB58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42.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հիմնադիրը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մարմինը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գործադիր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մարմինը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այսուհետ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):</w:t>
      </w:r>
    </w:p>
    <w:p w14:paraId="5E6F2E1E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43.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հիմնադիրն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վերաբերող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ցանկացած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հարց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վերջնական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լուծելու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բացառությամբ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օրենքով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դեպքերի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6A49125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44.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բացառիկ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լիազորություններն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14:paraId="10513421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1649830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հանձնվող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ամրացվող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1D343707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դրանում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փոփոխությունների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772FC3B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համակարգի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7E73F17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վերակազմակերպումը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լուծարումը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4104104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լուծարման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հանձնաժողովի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ստեղծումը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լուծարման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հաշվեկշռի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3F0E209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հարցերի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լուծումը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5B1C4B3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45.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Հիմնադիրը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`</w:t>
      </w:r>
    </w:p>
    <w:p w14:paraId="677F2013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ընդհանուր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բնականոն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պատասխանատվություն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դրանց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չկատարման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ոչ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պատշաճ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12FE6C9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վերահսկողություն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4598C81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կասեցնում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ուժը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կորցրած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ճանաչում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պահանջներին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հակասող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հրամանները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հրահանգները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կարգադրություններն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ցուցումները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11407E5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կառուցվածքն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կառուցվածքային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ստորաբաժանումների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իրավասությունները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723B5F43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լսում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հաշվետվությունները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քննում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վերստուգման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արդյունքները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6AC28C1E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վերահսկողություն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ամրացված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448641A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դեպքերում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համաձայնություն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տալիս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օտարման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վարձակալության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հանձնման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6D90721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8)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տարեկան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հաշվետվությունները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տարեկան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հաշվեկշիռը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975A37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9)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գործառույթներ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10CCE3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46.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ուսումնադաստիարակչական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արդյունավետ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նպատակով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խորհրդակցական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մարմիններ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խորհուրդներ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ձևավորվել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նաև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խորհրդակցական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հոգաբարձուների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շրջանավարտների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մարմիններ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3350FB5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47.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խորհուրդը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կազմավորվում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համակազմի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օգոստոսյան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առաջին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նիստում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խորհուրդը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հրամանով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մեկ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ժամկետով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անվանական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գրանցվում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արձանագրությունների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մատյանում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44C6F1C7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48.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ընդգրկվում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բոլոր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աշխատողները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F362979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49.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ընթացիկ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ղեկավարումը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օրենքներով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վերապահված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սահմաններում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ղեկավարում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պատասխանատվություն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օրենքների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ակտերի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կնքված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պահանջները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չկատարելու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ոչ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պատշաճ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7BE1DA0D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50.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14:paraId="22770F6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լիազորագրի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հանդես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գալիս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անունից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շահերը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կնքում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գործարքներ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4C976EE3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նախագահում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նիստերը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6885CD5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տնօրինում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այդ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7023320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տալիս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անունից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հանդես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գալու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լիազորագրեր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այդ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վերալիազորման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լիազորագրեր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11435C4A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նշանակում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ազատում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աշխատողներին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նրանց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կիրառում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խրախուսման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նշանակում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կարգապահական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տույժեր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60382E4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բանկերում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բացում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հաշվարկային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հաշիվներ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6653C70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օրենքով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սահմաններում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արձակում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հրամաններ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հրահանգներ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տալիս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պարտադիր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ցուցումներ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վերահսկում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դրանց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37087AE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8)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համաձայն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պաշտոնների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անվանացանկի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պաշտոնի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նկարագրի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անցկացնում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թափուր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տեղի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մրցույթը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կադրերի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ընտրությունը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կնքում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լուծում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բաշխում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B60557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9)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վերահսկողություն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աշխատողների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իրենց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պարտականությունների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19BCD7F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10)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ներքին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կարգապահության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պաշտպանության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անվտանգության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տեխնիկայի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7CB59E47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ցուցակն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ծախսերի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նախահաշիվը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դրանք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հաստատմանը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E86068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 xml:space="preserve">12)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լիազորություններ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6B6135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չափորոշչին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խմբի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ուսումնադաստիարակչական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գործընթացի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առողջության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221081FE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51.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բացակայության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գրավոր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հրամանի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համաձայն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լիազորություններն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մեթոդիստը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գծով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տեղակալը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իսկ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անհնարինության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5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տարվա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փորձ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ունեցող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մասնագետը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։</w:t>
      </w:r>
    </w:p>
    <w:p w14:paraId="6E57A62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52.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Մեթոդիստը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գծով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տեղակալը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)՝</w:t>
      </w:r>
      <w:proofErr w:type="gramEnd"/>
    </w:p>
    <w:p w14:paraId="338DAE1D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կրթադաստիարակչական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մեթոդական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ղեկավարումը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D5D4BE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վերահսկում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F35ADB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կրթադաստիարակչական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որակի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արդյունքի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295531C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մեթոդկաբինետի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4464386D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մշտապես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հաղորդակից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դարձնում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մանկավարժական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գիտությունների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նորույթներին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53D574D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երեխաների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տարիքային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առանձնահատկությունների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վերաբերյալ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իրազեկման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մասնագիտական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շրջանում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3EF0C56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53.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14:paraId="35D2FEEE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պատասխանատվություն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կյանքի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առողջության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7A8AAE8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համակողմանի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ինչպես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նաև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ստեղծագործական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երևակայության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35554DA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մշտապես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համագործակցում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ընտանիքի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անհատական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խորհրդատվությունների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ժողովների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այցերի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շրջանում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248FC6F9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54.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Երաժշտական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ղեկավարը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երաժշտության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)՝</w:t>
      </w:r>
      <w:proofErr w:type="gramEnd"/>
    </w:p>
    <w:p w14:paraId="3AD0FBC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նախադպրոցական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ծրագրին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համատեղ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երաժշտական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7E56BE8D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ծնողների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շրջանում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խորհրդատվություն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երաժշտական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գեղագիտական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դաստիարակության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հարցերի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շուրջ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60D9243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55.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Տնտեսական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վարիչը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տնտեսական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գծով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օգնականը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)՝</w:t>
      </w:r>
      <w:proofErr w:type="gramEnd"/>
    </w:p>
    <w:p w14:paraId="054EB7D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տնտեսական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սպասարկումը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անհրաժեշտ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մթերքի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սարքավորումների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ստացումն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37EF312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մասնակցում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ճաշացուցակի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սննդամթերքի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պահանջագիր-հայտերի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կազմմանը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6E3DB002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հետևում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տեղամասի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շենքի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սարքավորումների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վիճակին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ձեռնարկում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դրանք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ժամանակին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վերանորոգելու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4F962CD2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սպասարկող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անձնակազմի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կատարողական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կարգապահության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4F4243F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3C352B4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6. ՀԱՍՏԱՏՈՒԹՅԱՆ ԳՈՒՅՔԸ ԵՎ ՖԻՆԱՆՍԱՏՆՏԵՍԱԿԱՆ ԳՈՐԾՈՒՆԵՈՒԹՅՈՒՆԸ</w:t>
      </w:r>
    </w:p>
    <w:p w14:paraId="5EC900A7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602AEEA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56.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ձևավորվում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ժամանակ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հետագայում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նրան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հանձնվող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ինչպես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նաև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ընթացքում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ձեռք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բերված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6A12F47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57.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օրենքին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կանոնադրությանը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հայեցողությամբ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տիրապետելու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տնօրինելու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վարձակալության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պատկանող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7438FA47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58.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Հիմնադիրը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պատկանող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չունի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իրավունքներ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բացառությամբ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լուծարումից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հետո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մնացած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48E6647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59.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հոգսը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49A8E7A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 xml:space="preserve">60.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տարածվել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բռնագանձում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դատական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6FCB8A8B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61.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Հիմնադիրն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հետ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վերցնելու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ամրացված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6E8EDC0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62.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չունի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ամրացված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իրավունքներն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օտարելու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գրավ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դնելու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անհատույց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հանձնելու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799BB0D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63.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սեփականություն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համարվող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շենքերը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օտարվել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բացառիկ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դեպքերում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64DB0549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64.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hաստատությունն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ամրացված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անունից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հանձնելու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վարձակալության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համաձայն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2020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հունիսի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4-ի N 914-Ն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Վարձակալության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հանձնված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վարձակալական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վճարներից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դրամական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ուղղվում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բյուջե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4166A6BF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65.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նախարարությունը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անհատույց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ամրացված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տարածքների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վարձակալությունից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մուտքագրված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տոկոսը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տվյալ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բյուջետային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տարվա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վերջում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բյուջեով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պահուստային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ֆոնդից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որպես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իրենց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գործառույթների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լրացուցիչ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հատկացում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տրամադրում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կառավարումն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մարմնին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փոխանցելու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A17D67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66.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վարձակալությամբ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հանձնվել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ավագանու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F8A537E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67.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վարձակալումից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եկամուտը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հանդիսանում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օգտագործվել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միայն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գործառույթների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18B1C33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68.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լուծարման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նրա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տնօրինման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հիմնադիրը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769B08E4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69.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տնօրինում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34B112F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70.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ֆինանսավորում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հիմնադիրը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գոյանում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հիմնադրի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հատկացումներից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չարգելված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լրացուցիչ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աղբյուրներից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08310BD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71.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բյուջեից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մեկ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հաշվարկով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ֆինանսավորման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այդ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թվում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կրթության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զարգացման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առանձնահատուկ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անհրաժեշտ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ֆինանսավորման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բարձրացված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չափաքանակը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5CA0BC01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72.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ֆինանսավորման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լրացուցիչ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աղբյուրներն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14:paraId="1D595E56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ձեռնարկատիրական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իրականացումից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գոյացած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0884D945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բարեգործական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նպատակային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ներդրումները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վարձավճարները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օտարերկրյա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քաղաքացիների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նվիրատվությունները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14:paraId="6B8FDF3D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չարգելված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կանոնադրական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խնդիրներին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չհակասող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գործունեությունից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ստացված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097429B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73.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տարեկան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ֆինանսական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հաշվետվությունների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հավաստիությունը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ենթակա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աուդիտի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վերստուգման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)՝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։</w:t>
      </w:r>
    </w:p>
    <w:p w14:paraId="48700899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0D06B040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7. ՀԱՍՏԱՏՈՒԹՅԱՆ ՎԵՐԱԿԱԶՄԱԿԵՐՊՈՒՄԸ ԵՎ ԼՈՒԾԱՐՈՒՄԸ</w:t>
      </w:r>
    </w:p>
    <w:p w14:paraId="54A4327C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3A319178" w14:textId="77777777" w:rsidR="00127EF9" w:rsidRPr="00127EF9" w:rsidRDefault="00127EF9" w:rsidP="00127EF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74.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Հաստատությունը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վերակազմակերպվում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լուծարվում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127EF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14:paraId="6FFC76B3" w14:textId="5A10387E" w:rsidR="00127EF9" w:rsidRPr="00127EF9" w:rsidRDefault="00127EF9" w:rsidP="004744A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7EF9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5A8C868E" w14:textId="77777777" w:rsidR="00125B5D" w:rsidRDefault="00125B5D"/>
    <w:sectPr w:rsidR="00125B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B5D"/>
    <w:rsid w:val="00125B5D"/>
    <w:rsid w:val="00127EF9"/>
    <w:rsid w:val="0018505D"/>
    <w:rsid w:val="00310D53"/>
    <w:rsid w:val="00404145"/>
    <w:rsid w:val="0043002D"/>
    <w:rsid w:val="004744AD"/>
    <w:rsid w:val="00925947"/>
    <w:rsid w:val="0094361D"/>
    <w:rsid w:val="00AB1A3D"/>
    <w:rsid w:val="00B2031B"/>
    <w:rsid w:val="00D433BD"/>
    <w:rsid w:val="00E866E3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5D53"/>
  <w15:chartTrackingRefBased/>
  <w15:docId w15:val="{014E5D6A-1E58-413B-B9E3-6DAC3C9C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0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3170</Words>
  <Characters>18070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2021-07-29T10:02:00Z</dcterms:created>
  <dcterms:modified xsi:type="dcterms:W3CDTF">2021-08-24T11:28:00Z</dcterms:modified>
</cp:coreProperties>
</file>