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E8" w:rsidRDefault="00E62DE8">
      <w:pPr>
        <w:rPr>
          <w:lang w:val="en-US"/>
        </w:rPr>
      </w:pPr>
    </w:p>
    <w:p w:rsidR="00B22147" w:rsidRPr="00852A44" w:rsidRDefault="00AB1418" w:rsidP="00852A44">
      <w:pPr>
        <w:jc w:val="center"/>
        <w:rPr>
          <w:rFonts w:ascii="Sylfaen" w:hAnsi="Sylfaen"/>
          <w:bCs/>
          <w:sz w:val="24"/>
          <w:szCs w:val="24"/>
          <w:lang w:val="hy-AM"/>
        </w:rPr>
      </w:pPr>
      <w:r w:rsidRPr="00F81882">
        <w:rPr>
          <w:rFonts w:ascii="Sylfaen" w:hAnsi="Sylfaen"/>
          <w:sz w:val="24"/>
          <w:szCs w:val="24"/>
          <w:lang w:val="hy-AM"/>
        </w:rPr>
        <w:t>ՀԻՄԱՎՈՐՈՒՄ</w:t>
      </w:r>
      <w:r w:rsidRPr="00F81882">
        <w:rPr>
          <w:rFonts w:ascii="Sylfaen" w:hAnsi="Sylfaen"/>
          <w:sz w:val="24"/>
          <w:szCs w:val="24"/>
          <w:lang w:val="hy-AM"/>
        </w:rPr>
        <w:br/>
      </w:r>
      <w:r w:rsidRPr="00F81882">
        <w:rPr>
          <w:rStyle w:val="a3"/>
          <w:rFonts w:ascii="Sylfaen" w:hAnsi="Sylfaen"/>
          <w:b w:val="0"/>
          <w:sz w:val="24"/>
          <w:szCs w:val="24"/>
          <w:lang w:val="hy-AM"/>
        </w:rPr>
        <w:t>Ա</w:t>
      </w:r>
      <w:r w:rsidRPr="00F81882">
        <w:rPr>
          <w:rStyle w:val="a3"/>
          <w:rFonts w:ascii="Sylfaen" w:hAnsi="Sylfaen"/>
          <w:b w:val="0"/>
          <w:sz w:val="24"/>
          <w:szCs w:val="24"/>
          <w:lang w:val="en-US"/>
        </w:rPr>
        <w:t>ԽՈՒՐՅԱՆ</w:t>
      </w:r>
      <w:r w:rsidRPr="00F81882">
        <w:rPr>
          <w:rStyle w:val="a3"/>
          <w:rFonts w:ascii="Sylfaen" w:hAnsi="Sylfaen"/>
          <w:b w:val="0"/>
          <w:sz w:val="24"/>
          <w:szCs w:val="24"/>
          <w:lang w:val="hy-AM"/>
        </w:rPr>
        <w:t xml:space="preserve"> ՀԱՄԱՅՆՔԻ ԱՎԱԳԱՆՈՒ 2020  ԹՎԱԿԱՆԻ ԴԵԿՏԵՄԲԵՐԻ 2</w:t>
      </w:r>
      <w:r>
        <w:rPr>
          <w:rStyle w:val="a3"/>
          <w:rFonts w:ascii="Sylfaen" w:hAnsi="Sylfaen"/>
          <w:b w:val="0"/>
          <w:sz w:val="24"/>
          <w:szCs w:val="24"/>
          <w:lang w:val="en-US"/>
        </w:rPr>
        <w:t>2</w:t>
      </w:r>
      <w:r w:rsidRPr="00F81882">
        <w:rPr>
          <w:rStyle w:val="a3"/>
          <w:rFonts w:ascii="Sylfaen" w:hAnsi="Sylfaen"/>
          <w:b w:val="0"/>
          <w:sz w:val="24"/>
          <w:szCs w:val="24"/>
          <w:lang w:val="hy-AM"/>
        </w:rPr>
        <w:t>-Ի</w:t>
      </w:r>
      <w:r w:rsidRPr="00F81882">
        <w:rPr>
          <w:rStyle w:val="a3"/>
          <w:rFonts w:ascii="Sylfaen" w:hAnsi="Sylfaen"/>
          <w:b w:val="0"/>
          <w:sz w:val="24"/>
          <w:szCs w:val="24"/>
          <w:lang w:val="en-US"/>
        </w:rPr>
        <w:br/>
      </w:r>
      <w:r w:rsidRPr="00F81882">
        <w:rPr>
          <w:rStyle w:val="a3"/>
          <w:rFonts w:ascii="Sylfaen" w:hAnsi="Sylfaen"/>
          <w:b w:val="0"/>
          <w:sz w:val="24"/>
          <w:szCs w:val="24"/>
          <w:lang w:val="hy-AM"/>
        </w:rPr>
        <w:t xml:space="preserve"> N </w:t>
      </w:r>
      <w:r>
        <w:rPr>
          <w:rStyle w:val="a3"/>
          <w:rFonts w:ascii="Sylfaen" w:hAnsi="Sylfaen"/>
          <w:b w:val="0"/>
          <w:sz w:val="24"/>
          <w:szCs w:val="24"/>
          <w:lang w:val="en-US"/>
        </w:rPr>
        <w:t>139</w:t>
      </w:r>
      <w:r w:rsidRPr="00F81882">
        <w:rPr>
          <w:rStyle w:val="a3"/>
          <w:rFonts w:ascii="Sylfaen" w:hAnsi="Sylfaen"/>
          <w:b w:val="0"/>
          <w:sz w:val="24"/>
          <w:szCs w:val="24"/>
          <w:lang w:val="hy-AM"/>
        </w:rPr>
        <w:t xml:space="preserve">  ՈՐՈՇՄԱՆ ՄԵՋ ՓՈՓՈԽՈՒԹՅՈՒՆՆԵՐ   ԿԱՏԱՐԵԼՈՒ  ՄԱՍԻՆ</w:t>
      </w:r>
      <w:r w:rsidRPr="00AB1418">
        <w:rPr>
          <w:rStyle w:val="a3"/>
          <w:rFonts w:ascii="Sylfaen" w:hAnsi="Sylfaen"/>
          <w:b w:val="0"/>
          <w:sz w:val="24"/>
          <w:szCs w:val="24"/>
          <w:lang w:val="en-US"/>
        </w:rPr>
        <w:t xml:space="preserve"> </w:t>
      </w:r>
      <w:r w:rsidRPr="00F81882">
        <w:rPr>
          <w:rStyle w:val="a3"/>
          <w:rFonts w:ascii="Sylfaen" w:hAnsi="Sylfaen"/>
          <w:b w:val="0"/>
          <w:sz w:val="24"/>
          <w:szCs w:val="24"/>
          <w:lang w:val="hy-AM"/>
        </w:rPr>
        <w:t xml:space="preserve">ԱՎԱԳԱՆՈՒ ՈՐՈՇՄԱՆ ՆԱԽԱԳԾԻ </w:t>
      </w:r>
    </w:p>
    <w:p w:rsidR="00160681" w:rsidRPr="00DE44DA" w:rsidRDefault="00B22147" w:rsidP="00DE44DA">
      <w:pPr>
        <w:spacing w:after="0"/>
        <w:rPr>
          <w:rFonts w:ascii="Sylfaen" w:hAnsi="Sylfaen" w:cs="Arial"/>
          <w:bCs/>
          <w:sz w:val="24"/>
          <w:szCs w:val="24"/>
          <w:lang w:val="hy-AM"/>
        </w:rPr>
      </w:pPr>
      <w:r w:rsidRPr="00B75C38">
        <w:rPr>
          <w:rFonts w:ascii="Sylfaen" w:hAnsi="Sylfaen" w:cs="Sylfaen"/>
          <w:sz w:val="24"/>
          <w:lang w:val="af-ZA"/>
        </w:rPr>
        <w:t xml:space="preserve"> </w:t>
      </w:r>
      <w:r w:rsidR="00AB1418" w:rsidRPr="00F81882">
        <w:rPr>
          <w:rFonts w:ascii="Sylfaen" w:hAnsi="Sylfaen"/>
          <w:sz w:val="24"/>
          <w:szCs w:val="24"/>
          <w:lang w:val="hy-AM"/>
        </w:rPr>
        <w:t> Որոշման նախագիծը մշակվել է</w:t>
      </w:r>
      <w:r w:rsidR="00AB1418" w:rsidRPr="00B75C38">
        <w:rPr>
          <w:rFonts w:ascii="Sylfaen" w:hAnsi="Sylfaen" w:cs="Sylfaen"/>
          <w:sz w:val="24"/>
          <w:lang w:val="af-ZA"/>
        </w:rPr>
        <w:t xml:space="preserve"> </w:t>
      </w:r>
      <w:r w:rsidR="00AB1418">
        <w:rPr>
          <w:rFonts w:ascii="Sylfaen" w:hAnsi="Sylfaen" w:cs="Sylfaen"/>
          <w:sz w:val="24"/>
          <w:lang w:val="af-ZA"/>
        </w:rPr>
        <w:t xml:space="preserve"> </w:t>
      </w:r>
      <w:r w:rsidRPr="00B75C38">
        <w:rPr>
          <w:rFonts w:ascii="Sylfaen" w:hAnsi="Sylfaen" w:cs="Sylfaen"/>
          <w:sz w:val="24"/>
          <w:lang w:val="af-ZA"/>
        </w:rPr>
        <w:t xml:space="preserve">ՀՀ կրթության տեսչական մարմնի 2021թ. տարեկան </w:t>
      </w:r>
      <w:r w:rsidRPr="00AA050F">
        <w:rPr>
          <w:rFonts w:ascii="Sylfaen" w:hAnsi="Sylfaen" w:cs="Sylfaen"/>
          <w:sz w:val="24"/>
          <w:lang w:val="hy-AM"/>
        </w:rPr>
        <w:t>գործունեության</w:t>
      </w:r>
      <w:r w:rsidRPr="00B22147">
        <w:rPr>
          <w:rFonts w:ascii="Sylfaen" w:hAnsi="Sylfaen" w:cs="Sylfaen"/>
          <w:sz w:val="24"/>
          <w:lang w:val="af-ZA"/>
        </w:rPr>
        <w:t xml:space="preserve"> </w:t>
      </w:r>
      <w:r w:rsidR="00E03CC1" w:rsidRPr="00AA050F">
        <w:rPr>
          <w:rFonts w:ascii="Sylfaen" w:hAnsi="Sylfaen" w:cs="Sylfaen"/>
          <w:sz w:val="24"/>
          <w:lang w:val="hy-AM"/>
        </w:rPr>
        <w:t>ծրագրի</w:t>
      </w:r>
      <w:r w:rsidRPr="00B75C38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AA050F">
        <w:rPr>
          <w:rFonts w:ascii="Sylfaen" w:hAnsi="Sylfaen"/>
          <w:sz w:val="24"/>
          <w:szCs w:val="24"/>
          <w:lang w:val="hy-AM"/>
        </w:rPr>
        <w:t>կատարումն</w:t>
      </w:r>
      <w:r w:rsidRPr="00B22147">
        <w:rPr>
          <w:rFonts w:ascii="Sylfaen" w:hAnsi="Sylfaen"/>
          <w:sz w:val="24"/>
          <w:szCs w:val="24"/>
          <w:lang w:val="af-ZA"/>
        </w:rPr>
        <w:t xml:space="preserve"> </w:t>
      </w:r>
      <w:r w:rsidR="00E03CC1">
        <w:rPr>
          <w:rFonts w:ascii="Sylfaen" w:hAnsi="Sylfaen"/>
          <w:sz w:val="24"/>
          <w:szCs w:val="24"/>
          <w:lang w:val="af-ZA"/>
        </w:rPr>
        <w:t>ապահովելու նպատակով</w:t>
      </w:r>
      <w:r w:rsidR="005F12E7" w:rsidRPr="005F12E7">
        <w:rPr>
          <w:rFonts w:ascii="Sylfaen" w:hAnsi="Sylfaen"/>
          <w:sz w:val="24"/>
          <w:szCs w:val="24"/>
          <w:lang w:val="hy-AM"/>
        </w:rPr>
        <w:t>:</w:t>
      </w:r>
      <w:r w:rsidR="0010177D" w:rsidRPr="0010177D">
        <w:rPr>
          <w:rFonts w:ascii="Sylfaen" w:hAnsi="Sylfaen"/>
          <w:sz w:val="24"/>
          <w:szCs w:val="24"/>
          <w:lang w:val="hy-AM"/>
        </w:rPr>
        <w:t xml:space="preserve"> </w:t>
      </w:r>
      <w:r w:rsidRPr="00B75C38">
        <w:rPr>
          <w:rFonts w:ascii="Sylfaen" w:hAnsi="Sylfaen"/>
          <w:sz w:val="24"/>
          <w:szCs w:val="24"/>
          <w:lang w:val="af-ZA"/>
        </w:rPr>
        <w:t>2021թ.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Pr="00AA050F">
        <w:rPr>
          <w:rFonts w:ascii="Sylfaen" w:hAnsi="Sylfaen"/>
          <w:sz w:val="24"/>
          <w:szCs w:val="24"/>
          <w:lang w:val="hy-AM"/>
        </w:rPr>
        <w:t>հու</w:t>
      </w:r>
      <w:r w:rsidRPr="00B75C38">
        <w:rPr>
          <w:rFonts w:ascii="Sylfaen" w:hAnsi="Sylfaen"/>
          <w:sz w:val="24"/>
          <w:szCs w:val="24"/>
          <w:lang w:val="hy-AM"/>
        </w:rPr>
        <w:t>լ</w:t>
      </w:r>
      <w:r w:rsidRPr="00AA050F">
        <w:rPr>
          <w:rFonts w:ascii="Sylfaen" w:hAnsi="Sylfaen"/>
          <w:sz w:val="24"/>
          <w:szCs w:val="24"/>
          <w:lang w:val="hy-AM"/>
        </w:rPr>
        <w:t>իսի</w:t>
      </w:r>
      <w:r w:rsidRPr="00B75C38">
        <w:rPr>
          <w:rFonts w:ascii="Sylfaen" w:hAnsi="Sylfaen"/>
          <w:sz w:val="24"/>
          <w:szCs w:val="24"/>
          <w:lang w:val="af-ZA"/>
        </w:rPr>
        <w:t xml:space="preserve"> 12-16-ը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Pr="00B22147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Pr="00B75C38">
        <w:rPr>
          <w:rFonts w:ascii="Sylfaen" w:hAnsi="Sylfaen" w:cs="Arial"/>
          <w:bCs/>
          <w:sz w:val="24"/>
          <w:szCs w:val="24"/>
          <w:lang w:val="hy-AM"/>
        </w:rPr>
        <w:t>Ախուրյանի</w:t>
      </w:r>
      <w:r w:rsidRPr="00B22147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Pr="00AA050F">
        <w:rPr>
          <w:rFonts w:ascii="Sylfaen" w:hAnsi="Sylfaen" w:cs="Arial"/>
          <w:bCs/>
          <w:sz w:val="24"/>
          <w:szCs w:val="24"/>
          <w:lang w:val="hy-AM"/>
        </w:rPr>
        <w:t>համայնքապետարանի</w:t>
      </w:r>
      <w:r w:rsidRPr="00B22147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EC4337">
        <w:rPr>
          <w:rFonts w:ascii="Sylfaen" w:hAnsi="Sylfaen" w:cs="Arial"/>
          <w:bCs/>
          <w:sz w:val="24"/>
          <w:szCs w:val="24"/>
          <w:lang w:val="hy-AM"/>
        </w:rPr>
        <w:t>աշխատակազմում</w:t>
      </w:r>
      <w:r w:rsidR="001E032B" w:rsidRPr="000F6771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 w:cs="Sylfaen"/>
          <w:sz w:val="24"/>
          <w:szCs w:val="24"/>
          <w:lang w:val="af-ZA"/>
        </w:rPr>
        <w:t>կ</w:t>
      </w:r>
      <w:r w:rsidR="00AA050F" w:rsidRPr="00AA050F">
        <w:rPr>
          <w:rFonts w:ascii="Sylfaen" w:hAnsi="Sylfaen"/>
          <w:sz w:val="24"/>
          <w:szCs w:val="24"/>
          <w:lang w:val="hy-AM"/>
        </w:rPr>
        <w:t>րթության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/>
          <w:sz w:val="24"/>
          <w:szCs w:val="24"/>
          <w:lang w:val="hy-AM"/>
        </w:rPr>
        <w:t>բնագավառը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/>
          <w:sz w:val="24"/>
          <w:szCs w:val="24"/>
          <w:lang w:val="hy-AM"/>
        </w:rPr>
        <w:t>կարգավորող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/>
          <w:sz w:val="24"/>
          <w:szCs w:val="24"/>
          <w:lang w:val="hy-AM"/>
        </w:rPr>
        <w:t>օրենսդրության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/>
          <w:sz w:val="24"/>
          <w:szCs w:val="24"/>
          <w:lang w:val="hy-AM"/>
        </w:rPr>
        <w:t>պահանջների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/>
          <w:sz w:val="24"/>
          <w:szCs w:val="24"/>
          <w:lang w:val="hy-AM"/>
        </w:rPr>
        <w:t>կատարման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/>
          <w:sz w:val="24"/>
          <w:szCs w:val="24"/>
          <w:lang w:val="hy-AM"/>
        </w:rPr>
        <w:t>վերաբերյալ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/>
          <w:sz w:val="24"/>
          <w:szCs w:val="24"/>
          <w:lang w:val="hy-AM"/>
        </w:rPr>
        <w:t>վերահսկում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, </w:t>
      </w:r>
      <w:r w:rsidR="00AA050F" w:rsidRPr="00AA050F">
        <w:rPr>
          <w:rFonts w:ascii="Sylfaen" w:hAnsi="Sylfaen"/>
          <w:sz w:val="24"/>
          <w:szCs w:val="24"/>
          <w:lang w:val="hy-AM"/>
        </w:rPr>
        <w:t>ինչպես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/>
          <w:sz w:val="24"/>
          <w:szCs w:val="24"/>
          <w:lang w:val="hy-AM"/>
        </w:rPr>
        <w:t>նաև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 </w:t>
      </w:r>
      <w:r w:rsidR="00AA050F" w:rsidRPr="00AA050F">
        <w:rPr>
          <w:rFonts w:ascii="Sylfaen" w:hAnsi="Sylfaen"/>
          <w:sz w:val="24"/>
          <w:szCs w:val="24"/>
          <w:lang w:val="hy-AM"/>
        </w:rPr>
        <w:t>մեթոդական</w:t>
      </w:r>
      <w:r w:rsidR="00AA050F" w:rsidRPr="00AA050F">
        <w:rPr>
          <w:rFonts w:ascii="Sylfaen" w:hAnsi="Sylfaen"/>
          <w:sz w:val="24"/>
          <w:szCs w:val="24"/>
          <w:lang w:val="af-ZA"/>
        </w:rPr>
        <w:t xml:space="preserve"> </w:t>
      </w:r>
      <w:r w:rsidR="00AA050F" w:rsidRPr="00AA050F">
        <w:rPr>
          <w:rFonts w:ascii="Sylfaen" w:hAnsi="Sylfaen" w:cs="Times Armenian"/>
          <w:sz w:val="24"/>
          <w:szCs w:val="24"/>
          <w:lang w:val="af-ZA"/>
        </w:rPr>
        <w:t>աջակցություն</w:t>
      </w:r>
      <w:r w:rsidR="00AA050F" w:rsidRPr="00AA050F">
        <w:rPr>
          <w:rFonts w:ascii="Sylfaen" w:hAnsi="Sylfaen" w:cs="Times Armenian"/>
          <w:sz w:val="24"/>
          <w:szCs w:val="24"/>
          <w:lang w:val="hy-AM"/>
        </w:rPr>
        <w:t xml:space="preserve"> ցուցաբերելու</w:t>
      </w:r>
      <w:r w:rsidR="0010177D">
        <w:rPr>
          <w:rFonts w:ascii="Sylfaen" w:hAnsi="Sylfaen" w:cs="Times Armenian"/>
          <w:sz w:val="24"/>
          <w:szCs w:val="24"/>
          <w:lang w:val="af-ZA"/>
        </w:rPr>
        <w:t>ն միտվ</w:t>
      </w:r>
      <w:r w:rsidR="000F6771" w:rsidRPr="00AA050F">
        <w:rPr>
          <w:rFonts w:ascii="Sylfaen" w:hAnsi="Sylfaen" w:cs="Arial"/>
          <w:bCs/>
          <w:sz w:val="24"/>
          <w:szCs w:val="24"/>
          <w:lang w:val="hy-AM"/>
        </w:rPr>
        <w:t>ած</w:t>
      </w:r>
      <w:r w:rsidR="000F6771" w:rsidRPr="000F6771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0F6771" w:rsidRPr="00AA050F">
        <w:rPr>
          <w:rFonts w:ascii="Sylfaen" w:hAnsi="Sylfaen" w:cs="Arial"/>
          <w:bCs/>
          <w:sz w:val="24"/>
          <w:szCs w:val="24"/>
          <w:lang w:val="hy-AM"/>
        </w:rPr>
        <w:t>աշխատանքների</w:t>
      </w:r>
      <w:r w:rsidR="000F6771" w:rsidRPr="000F6771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0F6771" w:rsidRPr="00AA050F">
        <w:rPr>
          <w:rFonts w:ascii="Sylfaen" w:hAnsi="Sylfaen" w:cs="Arial"/>
          <w:bCs/>
          <w:sz w:val="24"/>
          <w:szCs w:val="24"/>
          <w:lang w:val="hy-AM"/>
        </w:rPr>
        <w:t>շրջանակներում</w:t>
      </w:r>
      <w:r w:rsidR="000F6771" w:rsidRPr="000F6771">
        <w:rPr>
          <w:rFonts w:ascii="Sylfaen" w:hAnsi="Sylfaen" w:cs="Arial"/>
          <w:bCs/>
          <w:sz w:val="24"/>
          <w:szCs w:val="24"/>
          <w:lang w:val="af-ZA"/>
        </w:rPr>
        <w:t xml:space="preserve">  </w:t>
      </w:r>
      <w:r w:rsidR="000F6771" w:rsidRPr="00AA050F">
        <w:rPr>
          <w:rFonts w:ascii="Sylfaen" w:hAnsi="Sylfaen" w:cs="Arial"/>
          <w:bCs/>
          <w:sz w:val="24"/>
          <w:szCs w:val="24"/>
          <w:lang w:val="hy-AM"/>
        </w:rPr>
        <w:t>արձանագրված</w:t>
      </w:r>
      <w:r w:rsidR="000F6771" w:rsidRPr="000F6771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5012F4">
        <w:rPr>
          <w:rFonts w:ascii="Sylfaen" w:hAnsi="Sylfaen" w:cs="Arial"/>
          <w:bCs/>
          <w:sz w:val="24"/>
          <w:szCs w:val="24"/>
          <w:lang w:val="hy-AM"/>
        </w:rPr>
        <w:t>թերություններ</w:t>
      </w:r>
      <w:r w:rsidR="005012F4" w:rsidRPr="005012F4">
        <w:rPr>
          <w:rFonts w:ascii="Sylfaen" w:hAnsi="Sylfaen" w:cs="Arial"/>
          <w:bCs/>
          <w:sz w:val="24"/>
          <w:szCs w:val="24"/>
          <w:lang w:val="hy-AM"/>
        </w:rPr>
        <w:t>ը</w:t>
      </w:r>
      <w:r w:rsidR="000F6771" w:rsidRPr="000F6771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0F6771" w:rsidRPr="00AA050F">
        <w:rPr>
          <w:rFonts w:ascii="Sylfaen" w:hAnsi="Sylfaen" w:cs="Arial"/>
          <w:bCs/>
          <w:sz w:val="24"/>
          <w:szCs w:val="24"/>
          <w:lang w:val="hy-AM"/>
        </w:rPr>
        <w:t>և</w:t>
      </w:r>
      <w:r w:rsidR="000F6771" w:rsidRPr="000F6771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5012F4">
        <w:rPr>
          <w:rFonts w:ascii="Sylfaen" w:hAnsi="Sylfaen" w:cs="Arial"/>
          <w:bCs/>
          <w:sz w:val="24"/>
          <w:szCs w:val="24"/>
          <w:lang w:val="hy-AM"/>
        </w:rPr>
        <w:t>բացթողումներ</w:t>
      </w:r>
      <w:r w:rsidR="005012F4" w:rsidRPr="005012F4">
        <w:rPr>
          <w:rFonts w:ascii="Sylfaen" w:hAnsi="Sylfaen" w:cs="Arial"/>
          <w:bCs/>
          <w:sz w:val="24"/>
          <w:szCs w:val="24"/>
          <w:lang w:val="hy-AM"/>
        </w:rPr>
        <w:t>ը շտկելու</w:t>
      </w:r>
      <w:r w:rsidR="005F12E7" w:rsidRPr="005F12E7">
        <w:rPr>
          <w:rFonts w:ascii="Sylfaen" w:hAnsi="Sylfaen" w:cs="Arial"/>
          <w:bCs/>
          <w:sz w:val="24"/>
          <w:szCs w:val="24"/>
          <w:lang w:val="hy-AM"/>
        </w:rPr>
        <w:t>,</w:t>
      </w:r>
      <w:r w:rsidR="005012F4" w:rsidRPr="005012F4">
        <w:rPr>
          <w:rFonts w:ascii="Sylfaen" w:hAnsi="Sylfaen" w:cs="Arial"/>
          <w:bCs/>
          <w:sz w:val="24"/>
          <w:szCs w:val="24"/>
          <w:lang w:val="hy-AM"/>
        </w:rPr>
        <w:t xml:space="preserve"> վերացնելու </w:t>
      </w:r>
      <w:r w:rsidR="00BE37C5">
        <w:rPr>
          <w:rFonts w:ascii="Sylfaen" w:hAnsi="Sylfaen" w:cs="Arial"/>
          <w:bCs/>
          <w:sz w:val="24"/>
          <w:szCs w:val="24"/>
          <w:lang w:val="hy-AM"/>
        </w:rPr>
        <w:t>նպատա</w:t>
      </w:r>
      <w:r w:rsidR="005012F4" w:rsidRPr="005012F4">
        <w:rPr>
          <w:rFonts w:ascii="Sylfaen" w:hAnsi="Sylfaen" w:cs="Arial"/>
          <w:bCs/>
          <w:sz w:val="24"/>
          <w:szCs w:val="24"/>
          <w:lang w:val="hy-AM"/>
        </w:rPr>
        <w:t>կով</w:t>
      </w:r>
      <w:r w:rsidR="00BE37C5" w:rsidRPr="00BE37C5">
        <w:rPr>
          <w:rFonts w:ascii="Sylfaen" w:hAnsi="Sylfaen" w:cs="Arial"/>
          <w:bCs/>
          <w:sz w:val="24"/>
          <w:szCs w:val="24"/>
          <w:lang w:val="hy-AM"/>
        </w:rPr>
        <w:t>:</w:t>
      </w:r>
      <w:r w:rsidR="00160681">
        <w:rPr>
          <w:rFonts w:ascii="Sylfaen" w:hAnsi="Sylfaen" w:cs="Arial"/>
          <w:bCs/>
          <w:sz w:val="24"/>
          <w:szCs w:val="24"/>
          <w:lang w:val="af-ZA"/>
        </w:rPr>
        <w:tab/>
      </w:r>
    </w:p>
    <w:p w:rsidR="005650A8" w:rsidRDefault="00516899" w:rsidP="00DE44DA">
      <w:pPr>
        <w:spacing w:after="0"/>
        <w:rPr>
          <w:rFonts w:ascii="Sylfaen" w:hAnsi="Sylfaen" w:cs="Arial"/>
          <w:bCs/>
          <w:sz w:val="24"/>
          <w:szCs w:val="24"/>
          <w:lang w:val="af-ZA"/>
        </w:rPr>
      </w:pPr>
      <w:r>
        <w:rPr>
          <w:rFonts w:ascii="Sylfaen" w:hAnsi="Sylfaen" w:cs="Arial"/>
          <w:bCs/>
          <w:sz w:val="24"/>
          <w:szCs w:val="24"/>
          <w:lang w:val="af-ZA"/>
        </w:rPr>
        <w:t>Կրթության տեսչական մարմնի կողմից արձանագրվել է</w:t>
      </w:r>
      <w:r w:rsidR="000F6771">
        <w:rPr>
          <w:rFonts w:ascii="Sylfaen" w:hAnsi="Sylfaen" w:cs="Arial"/>
          <w:bCs/>
          <w:sz w:val="24"/>
          <w:szCs w:val="24"/>
          <w:lang w:val="af-ZA"/>
        </w:rPr>
        <w:t xml:space="preserve"> հաստիքների թերի պլանավորման դեպքեր</w:t>
      </w:r>
      <w:r w:rsidR="00547C4B">
        <w:rPr>
          <w:rFonts w:ascii="Sylfaen" w:hAnsi="Sylfaen" w:cs="Arial"/>
          <w:bCs/>
          <w:sz w:val="24"/>
          <w:szCs w:val="24"/>
          <w:lang w:val="af-ZA"/>
        </w:rPr>
        <w:t xml:space="preserve">, այսպես </w:t>
      </w:r>
      <w:r w:rsidR="008F1F73">
        <w:rPr>
          <w:rFonts w:ascii="Sylfaen" w:hAnsi="Sylfaen" w:cs="Arial"/>
          <w:bCs/>
          <w:sz w:val="24"/>
          <w:szCs w:val="24"/>
          <w:lang w:val="af-ZA"/>
        </w:rPr>
        <w:t>դաստ</w:t>
      </w:r>
      <w:r w:rsidR="005650A8">
        <w:rPr>
          <w:rFonts w:ascii="Sylfaen" w:hAnsi="Sylfaen" w:cs="Arial"/>
          <w:bCs/>
          <w:sz w:val="24"/>
          <w:szCs w:val="24"/>
          <w:lang w:val="af-ZA"/>
        </w:rPr>
        <w:t>իար</w:t>
      </w:r>
      <w:r w:rsidR="008F1F73">
        <w:rPr>
          <w:rFonts w:ascii="Sylfaen" w:hAnsi="Sylfaen" w:cs="Arial"/>
          <w:bCs/>
          <w:sz w:val="24"/>
          <w:szCs w:val="24"/>
          <w:lang w:val="af-ZA"/>
        </w:rPr>
        <w:t>ակ</w:t>
      </w:r>
      <w:r w:rsidR="00665FAD">
        <w:rPr>
          <w:rFonts w:ascii="Sylfaen" w:hAnsi="Sylfaen" w:cs="Arial"/>
          <w:bCs/>
          <w:sz w:val="24"/>
          <w:szCs w:val="24"/>
          <w:lang w:val="af-ZA"/>
        </w:rPr>
        <w:t xml:space="preserve">ի </w:t>
      </w:r>
      <w:r w:rsidR="008F1F73">
        <w:rPr>
          <w:rFonts w:ascii="Sylfaen" w:hAnsi="Sylfaen" w:cs="Arial"/>
          <w:bCs/>
          <w:sz w:val="24"/>
          <w:szCs w:val="24"/>
          <w:lang w:val="af-ZA"/>
        </w:rPr>
        <w:t xml:space="preserve">հաստիքային </w:t>
      </w:r>
      <w:r w:rsidR="00C56EBE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8F1F73">
        <w:rPr>
          <w:rFonts w:ascii="Sylfaen" w:hAnsi="Sylfaen" w:cs="Arial"/>
          <w:bCs/>
          <w:sz w:val="24"/>
          <w:szCs w:val="24"/>
          <w:lang w:val="af-ZA"/>
        </w:rPr>
        <w:t xml:space="preserve">միավորը </w:t>
      </w:r>
      <w:r w:rsidR="00EC4337">
        <w:rPr>
          <w:rFonts w:ascii="Sylfaen" w:hAnsi="Sylfaen" w:cs="Arial"/>
          <w:bCs/>
          <w:sz w:val="24"/>
          <w:szCs w:val="24"/>
          <w:lang w:val="hy-AM"/>
        </w:rPr>
        <w:t xml:space="preserve"> </w:t>
      </w:r>
      <w:r w:rsidR="00C56EBE" w:rsidRPr="00C56EBE">
        <w:rPr>
          <w:rFonts w:ascii="Sylfaen" w:hAnsi="Sylfaen" w:cs="Arial"/>
          <w:bCs/>
          <w:sz w:val="24"/>
          <w:szCs w:val="24"/>
          <w:lang w:val="af-ZA"/>
        </w:rPr>
        <w:t>2021</w:t>
      </w:r>
      <w:r w:rsidR="00C56EBE" w:rsidRPr="003F3109">
        <w:rPr>
          <w:rFonts w:ascii="Sylfaen" w:hAnsi="Sylfaen" w:cs="Arial"/>
          <w:bCs/>
          <w:sz w:val="24"/>
          <w:szCs w:val="24"/>
          <w:lang w:val="hy-AM"/>
        </w:rPr>
        <w:t>թվականի</w:t>
      </w:r>
      <w:r w:rsidR="00C56EBE" w:rsidRPr="00C56EBE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C56EBE" w:rsidRPr="003F3109">
        <w:rPr>
          <w:rFonts w:ascii="Sylfaen" w:hAnsi="Sylfaen" w:cs="Arial"/>
          <w:bCs/>
          <w:sz w:val="24"/>
          <w:szCs w:val="24"/>
          <w:lang w:val="hy-AM"/>
        </w:rPr>
        <w:t>բյուջեում</w:t>
      </w:r>
      <w:r w:rsidR="00C56EBE" w:rsidRPr="00C56EBE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8F1F73">
        <w:rPr>
          <w:rFonts w:ascii="Sylfaen" w:hAnsi="Sylfaen" w:cs="Arial"/>
          <w:bCs/>
          <w:sz w:val="24"/>
          <w:szCs w:val="24"/>
          <w:lang w:val="af-ZA"/>
        </w:rPr>
        <w:t xml:space="preserve">սահմանվել է 1 միավոր 1,12 մավորի փոխարեն, պաշտոնային դրույքը </w:t>
      </w:r>
      <w:r w:rsidR="00C56EBE" w:rsidRPr="003F3109">
        <w:rPr>
          <w:rFonts w:ascii="Sylfaen" w:hAnsi="Sylfaen" w:cs="Arial"/>
          <w:bCs/>
          <w:sz w:val="24"/>
          <w:szCs w:val="24"/>
          <w:lang w:val="hy-AM"/>
        </w:rPr>
        <w:t>նախատեսվել</w:t>
      </w:r>
      <w:r w:rsidR="00C56EBE" w:rsidRPr="00C56EBE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C56EBE" w:rsidRPr="003F3109">
        <w:rPr>
          <w:rFonts w:ascii="Sylfaen" w:hAnsi="Sylfaen" w:cs="Arial"/>
          <w:bCs/>
          <w:sz w:val="24"/>
          <w:szCs w:val="24"/>
          <w:lang w:val="hy-AM"/>
        </w:rPr>
        <w:t>է</w:t>
      </w:r>
      <w:r w:rsidR="00C56EBE" w:rsidRPr="00C56EBE">
        <w:rPr>
          <w:rFonts w:ascii="Sylfaen" w:hAnsi="Sylfaen" w:cs="Arial"/>
          <w:bCs/>
          <w:sz w:val="24"/>
          <w:szCs w:val="24"/>
          <w:lang w:val="af-ZA"/>
        </w:rPr>
        <w:t xml:space="preserve"> 106000</w:t>
      </w:r>
      <w:r w:rsidR="00C56EBE" w:rsidRPr="003F3109">
        <w:rPr>
          <w:rFonts w:ascii="Sylfaen" w:hAnsi="Sylfaen" w:cs="Arial"/>
          <w:bCs/>
          <w:sz w:val="24"/>
          <w:szCs w:val="24"/>
          <w:lang w:val="hy-AM"/>
        </w:rPr>
        <w:t>դրամ</w:t>
      </w:r>
      <w:r w:rsidR="00C56EBE" w:rsidRPr="00C56EBE">
        <w:rPr>
          <w:rFonts w:ascii="Sylfaen" w:hAnsi="Sylfaen" w:cs="Arial"/>
          <w:bCs/>
          <w:sz w:val="24"/>
          <w:szCs w:val="24"/>
          <w:lang w:val="af-ZA"/>
        </w:rPr>
        <w:t>,</w:t>
      </w:r>
      <w:r w:rsidR="00C56EBE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C56EBE" w:rsidRPr="00C56EBE">
        <w:rPr>
          <w:rFonts w:ascii="Sylfaen" w:hAnsi="Sylfaen" w:cs="Arial"/>
          <w:bCs/>
          <w:sz w:val="24"/>
          <w:szCs w:val="24"/>
          <w:lang w:val="af-ZA"/>
        </w:rPr>
        <w:t xml:space="preserve">118720 </w:t>
      </w:r>
      <w:r w:rsidR="00C56EBE" w:rsidRPr="003F3109">
        <w:rPr>
          <w:rFonts w:ascii="Sylfaen" w:hAnsi="Sylfaen" w:cs="Arial"/>
          <w:bCs/>
          <w:sz w:val="24"/>
          <w:szCs w:val="24"/>
          <w:lang w:val="hy-AM"/>
        </w:rPr>
        <w:t>դրամի</w:t>
      </w:r>
      <w:r w:rsidR="00C56EBE" w:rsidRPr="00C56EBE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C56EBE" w:rsidRPr="003F3109">
        <w:rPr>
          <w:rFonts w:ascii="Sylfaen" w:hAnsi="Sylfaen" w:cs="Arial"/>
          <w:bCs/>
          <w:sz w:val="24"/>
          <w:szCs w:val="24"/>
          <w:lang w:val="hy-AM"/>
        </w:rPr>
        <w:t>փոխարեն</w:t>
      </w:r>
      <w:r>
        <w:rPr>
          <w:rFonts w:ascii="Sylfaen" w:hAnsi="Sylfaen" w:cs="Arial"/>
          <w:bCs/>
          <w:sz w:val="24"/>
          <w:szCs w:val="24"/>
          <w:lang w:val="af-ZA"/>
        </w:rPr>
        <w:t>, իսկ ֆիզկուլտ հրահանգիչի հաստիքային միավոր չի նախատեսնվել</w:t>
      </w:r>
      <w:r w:rsidR="00702507">
        <w:rPr>
          <w:rFonts w:ascii="Sylfaen" w:hAnsi="Sylfaen" w:cs="Arial"/>
          <w:bCs/>
          <w:sz w:val="24"/>
          <w:szCs w:val="24"/>
          <w:lang w:val="af-ZA"/>
        </w:rPr>
        <w:t>:</w:t>
      </w:r>
    </w:p>
    <w:p w:rsidR="008A576B" w:rsidRDefault="00152042" w:rsidP="00DE44DA">
      <w:pPr>
        <w:spacing w:after="0"/>
        <w:rPr>
          <w:rFonts w:ascii="Sylfaen" w:hAnsi="Sylfaen" w:cs="Arial"/>
          <w:bCs/>
          <w:sz w:val="24"/>
          <w:szCs w:val="24"/>
          <w:lang w:val="af-ZA"/>
        </w:rPr>
      </w:pPr>
      <w:r>
        <w:rPr>
          <w:rFonts w:ascii="Sylfaen" w:hAnsi="Sylfaen" w:cs="Arial"/>
          <w:bCs/>
          <w:sz w:val="24"/>
          <w:szCs w:val="24"/>
          <w:lang w:val="af-ZA"/>
        </w:rPr>
        <w:t>2021թ սեպտեմբերի 1-ից դ</w:t>
      </w:r>
      <w:r w:rsidR="00702507">
        <w:rPr>
          <w:rFonts w:ascii="Sylfaen" w:hAnsi="Sylfaen" w:cs="Arial"/>
          <w:bCs/>
          <w:sz w:val="24"/>
          <w:szCs w:val="24"/>
          <w:lang w:val="af-ZA"/>
        </w:rPr>
        <w:t xml:space="preserve">աստիարակի հաստիքային միավորը 1,12 սահմանելու դեպքում </w:t>
      </w:r>
      <w:r>
        <w:rPr>
          <w:rFonts w:ascii="Sylfaen" w:hAnsi="Sylfaen" w:cs="Arial"/>
          <w:bCs/>
          <w:sz w:val="24"/>
          <w:szCs w:val="24"/>
          <w:lang w:val="af-ZA"/>
        </w:rPr>
        <w:t xml:space="preserve">17 հաստիքային միվորը կդառնա 19,04 կամ բացարձակ թվերով արտահայտված այն կավելանա 2,04 հաստիքային միվորով,կամ դրամով արտահայտված լրացուցիչ կպահանջվի 864960 դրամ, իսկ </w:t>
      </w:r>
      <w:r w:rsidR="00AD1CE8">
        <w:rPr>
          <w:rFonts w:ascii="Sylfaen" w:hAnsi="Sylfaen" w:cs="Arial"/>
          <w:bCs/>
          <w:sz w:val="24"/>
          <w:szCs w:val="24"/>
          <w:lang w:val="af-ZA"/>
        </w:rPr>
        <w:t>ֆիզկուլտ հրահանգիչի 2,5 հաստիքային միավոր սահմանմանելու համար կպահանջվի 960000դրամ:</w:t>
      </w:r>
    </w:p>
    <w:p w:rsidR="00AD1CE8" w:rsidRDefault="008A576B" w:rsidP="00AD1CE8">
      <w:pPr>
        <w:spacing w:after="0"/>
        <w:rPr>
          <w:rFonts w:ascii="Sylfaen" w:hAnsi="Sylfaen" w:cs="Arial"/>
          <w:bCs/>
          <w:sz w:val="24"/>
          <w:szCs w:val="24"/>
          <w:lang w:val="af-ZA"/>
        </w:rPr>
      </w:pPr>
      <w:r>
        <w:rPr>
          <w:rFonts w:ascii="Sylfaen" w:hAnsi="Sylfaen" w:cs="Arial"/>
          <w:bCs/>
          <w:sz w:val="24"/>
          <w:szCs w:val="24"/>
          <w:lang w:val="af-ZA"/>
        </w:rPr>
        <w:t>Նախատեսնվող ավելացումները կատարվելու են ի հաշիվ</w:t>
      </w:r>
      <w:r w:rsidRPr="000F6771"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>
        <w:rPr>
          <w:rFonts w:ascii="Sylfaen" w:hAnsi="Sylfaen" w:cs="Arial"/>
          <w:bCs/>
          <w:sz w:val="24"/>
          <w:szCs w:val="24"/>
          <w:lang w:val="af-ZA"/>
        </w:rPr>
        <w:t xml:space="preserve"> համայնքի բյուջեի բաժին 9 խումբ 1 դաս1 «Նախադպրոցական կրթություն» ծրագրով տնտեսված միջոցների  (Ջրառատ գյուղի մանկապարտեզի համար չորրորդ եռամսյակում նախատեսնված 2940,5 հազար դրամ) լրացուցիչ ֆինանսական միջոցներ հատկացնել դաստիարակի 1 հաստիքային միավորը 1,12 միավորով փոխարինելուն, ինչպես նաև ֆիզկուլտ հրահանգիչի հաստիքային միավորի սահմանմանելուն:</w:t>
      </w:r>
      <w:r w:rsidR="00AD1CE8">
        <w:rPr>
          <w:rFonts w:ascii="Sylfaen" w:hAnsi="Sylfaen" w:cs="Arial"/>
          <w:bCs/>
          <w:sz w:val="24"/>
          <w:szCs w:val="24"/>
          <w:lang w:val="af-ZA"/>
        </w:rPr>
        <w:tab/>
      </w:r>
    </w:p>
    <w:p w:rsidR="00E51352" w:rsidRDefault="00AD1CE8" w:rsidP="00DE44DA">
      <w:pPr>
        <w:spacing w:after="0"/>
        <w:rPr>
          <w:rFonts w:ascii="Sylfaen" w:hAnsi="Sylfaen" w:cs="Arial"/>
          <w:bCs/>
          <w:sz w:val="24"/>
          <w:szCs w:val="24"/>
          <w:lang w:val="af-ZA"/>
        </w:rPr>
      </w:pPr>
      <w:r>
        <w:rPr>
          <w:rFonts w:ascii="Sylfaen" w:hAnsi="Sylfaen" w:cs="Arial"/>
          <w:bCs/>
          <w:sz w:val="24"/>
          <w:szCs w:val="24"/>
          <w:lang w:val="af-ZA"/>
        </w:rPr>
        <w:t>Մանկապարտե</w:t>
      </w:r>
      <w:r w:rsidR="008A576B">
        <w:rPr>
          <w:rFonts w:ascii="Sylfaen" w:hAnsi="Sylfaen" w:cs="Arial"/>
          <w:bCs/>
          <w:sz w:val="24"/>
          <w:szCs w:val="24"/>
          <w:lang w:val="af-ZA"/>
        </w:rPr>
        <w:t>զնե</w:t>
      </w:r>
      <w:r w:rsidR="00607FA1">
        <w:rPr>
          <w:rFonts w:ascii="Sylfaen" w:hAnsi="Sylfaen" w:cs="Arial"/>
          <w:bCs/>
          <w:sz w:val="24"/>
          <w:szCs w:val="24"/>
          <w:lang w:val="af-ZA"/>
        </w:rPr>
        <w:t>ում հաճախակի անհրաժեշտություն է առաջանում փոքր ծավալներով շինարարական կամ սարքերի սարքավորումների ընթացիկ նորոգման աշխատանքների կատարման կարիք,որը մրցույթով կամ մեկ անձից կատարելը անպատակահարմար է</w:t>
      </w:r>
      <w:r w:rsidR="00642591">
        <w:rPr>
          <w:rFonts w:ascii="Sylfaen" w:hAnsi="Sylfaen" w:cs="Arial"/>
          <w:bCs/>
          <w:sz w:val="24"/>
          <w:szCs w:val="24"/>
          <w:lang w:val="af-ZA"/>
        </w:rPr>
        <w:t xml:space="preserve">, մրցույթի դեպքում փոքր ծավալների պատճառով </w:t>
      </w:r>
      <w:r w:rsidR="00B15B30">
        <w:rPr>
          <w:rFonts w:ascii="Sylfaen" w:hAnsi="Sylfaen" w:cs="Arial"/>
          <w:bCs/>
          <w:sz w:val="24"/>
          <w:szCs w:val="24"/>
          <w:lang w:val="af-ZA"/>
        </w:rPr>
        <w:t>մասն</w:t>
      </w:r>
      <w:r w:rsidR="00642591">
        <w:rPr>
          <w:rFonts w:ascii="Sylfaen" w:hAnsi="Sylfaen" w:cs="Arial"/>
          <w:bCs/>
          <w:sz w:val="24"/>
          <w:szCs w:val="24"/>
          <w:lang w:val="af-ZA"/>
        </w:rPr>
        <w:t xml:space="preserve">ակցության բացառում,իսկ մեկ անձից գնում կատարելու դեպքում աշխատանքը կատարող քաղաքացուն քաղաքացիաիրավական պայմանագրի շրջանակներում պետք է ընդունվի աշխատանքի, շինարարական կամ սարքերի սարքավորումների ընթացիկ նորոգման աշխատանքների կատարման համար </w:t>
      </w:r>
      <w:r w:rsidR="00B15B30">
        <w:rPr>
          <w:rFonts w:ascii="Sylfaen" w:hAnsi="Sylfaen" w:cs="Arial"/>
          <w:bCs/>
          <w:sz w:val="24"/>
          <w:szCs w:val="24"/>
          <w:lang w:val="af-ZA"/>
        </w:rPr>
        <w:t xml:space="preserve">պետք է ձեռք բերվի  և </w:t>
      </w:r>
      <w:r w:rsidR="00642591">
        <w:rPr>
          <w:rFonts w:ascii="Sylfaen" w:hAnsi="Sylfaen" w:cs="Arial"/>
          <w:bCs/>
          <w:sz w:val="24"/>
          <w:szCs w:val="24"/>
          <w:lang w:val="af-ZA"/>
        </w:rPr>
        <w:t xml:space="preserve">նրան  տրամադրվի </w:t>
      </w:r>
      <w:r w:rsidR="00B15B30">
        <w:rPr>
          <w:rFonts w:ascii="Sylfaen" w:hAnsi="Sylfaen" w:cs="Arial"/>
          <w:bCs/>
          <w:sz w:val="24"/>
          <w:szCs w:val="24"/>
          <w:lang w:val="af-ZA"/>
        </w:rPr>
        <w:t xml:space="preserve">շինարական նյութեր </w:t>
      </w:r>
      <w:r w:rsidR="00472C8D">
        <w:rPr>
          <w:rFonts w:ascii="Sylfaen" w:hAnsi="Sylfaen" w:cs="Arial"/>
          <w:bCs/>
          <w:sz w:val="24"/>
          <w:szCs w:val="24"/>
          <w:lang w:val="af-ZA"/>
        </w:rPr>
        <w:t>կամ</w:t>
      </w:r>
      <w:r w:rsidR="00B15B30">
        <w:rPr>
          <w:rFonts w:ascii="Sylfaen" w:hAnsi="Sylfaen" w:cs="Arial"/>
          <w:bCs/>
          <w:sz w:val="24"/>
          <w:szCs w:val="24"/>
          <w:lang w:val="af-ZA"/>
        </w:rPr>
        <w:t xml:space="preserve"> սարքավորումների պահեստամասեր</w:t>
      </w:r>
      <w:r w:rsidR="00617A93">
        <w:rPr>
          <w:rFonts w:ascii="Sylfaen" w:hAnsi="Sylfaen" w:cs="Arial"/>
          <w:bCs/>
          <w:sz w:val="24"/>
          <w:szCs w:val="24"/>
          <w:lang w:val="af-ZA"/>
        </w:rPr>
        <w:t xml:space="preserve">, </w:t>
      </w:r>
      <w:r w:rsidR="00472C8D">
        <w:rPr>
          <w:rFonts w:ascii="Sylfaen" w:hAnsi="Sylfaen" w:cs="Arial"/>
          <w:bCs/>
          <w:sz w:val="24"/>
          <w:szCs w:val="24"/>
          <w:lang w:val="af-ZA"/>
        </w:rPr>
        <w:t>իսկ աշխատանքները կատարելուց հետո անհարգի շինարարական նյութերի և սարքավորումների պահեստամասերի մնացորդներ է թույլ տրվում:</w:t>
      </w:r>
    </w:p>
    <w:p w:rsidR="00E51352" w:rsidRDefault="00E51352" w:rsidP="00DE44DA">
      <w:pPr>
        <w:spacing w:after="0"/>
        <w:rPr>
          <w:rFonts w:ascii="Sylfaen" w:hAnsi="Sylfaen" w:cs="Arial"/>
          <w:bCs/>
          <w:sz w:val="24"/>
          <w:szCs w:val="24"/>
          <w:lang w:val="af-ZA"/>
        </w:rPr>
      </w:pPr>
      <w:r>
        <w:rPr>
          <w:rFonts w:ascii="Sylfaen" w:hAnsi="Sylfaen" w:cs="Arial"/>
          <w:bCs/>
          <w:sz w:val="24"/>
          <w:szCs w:val="24"/>
          <w:lang w:val="af-ZA"/>
        </w:rPr>
        <w:lastRenderedPageBreak/>
        <w:t>Վերը նշված խնդիրներից խուսափելու համար առաջակում ենք</w:t>
      </w:r>
      <w:r w:rsidR="005B35D1">
        <w:rPr>
          <w:rFonts w:ascii="Sylfaen" w:hAnsi="Sylfaen" w:cs="Arial"/>
          <w:bCs/>
          <w:sz w:val="24"/>
          <w:szCs w:val="24"/>
          <w:lang w:val="af-ZA"/>
        </w:rPr>
        <w:t xml:space="preserve"> շինարարական կամ սարքերի սարքավորումների ընթացիկ նորոգման</w:t>
      </w:r>
      <w:r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5B35D1">
        <w:rPr>
          <w:rFonts w:ascii="Sylfaen" w:hAnsi="Sylfaen" w:cs="Arial"/>
          <w:bCs/>
          <w:sz w:val="24"/>
          <w:szCs w:val="24"/>
          <w:lang w:val="af-ZA"/>
        </w:rPr>
        <w:t>աշխատանքները</w:t>
      </w:r>
      <w:r>
        <w:rPr>
          <w:rFonts w:ascii="Sylfaen" w:hAnsi="Sylfaen" w:cs="Arial"/>
          <w:bCs/>
          <w:sz w:val="24"/>
          <w:szCs w:val="24"/>
          <w:lang w:val="af-ZA"/>
        </w:rPr>
        <w:t xml:space="preserve"> կատարել  «Ախուրյանի կոմունալ սպասարկում և բարեկարգում»ՀՈԱԿ-ի միջոցով, որն ունի </w:t>
      </w:r>
      <w:r w:rsidR="005B35D1">
        <w:rPr>
          <w:rFonts w:ascii="Sylfaen" w:hAnsi="Sylfaen" w:cs="Arial"/>
          <w:bCs/>
          <w:sz w:val="24"/>
          <w:szCs w:val="24"/>
          <w:lang w:val="af-ZA"/>
        </w:rPr>
        <w:t>համապատասխան որոկավորում ունեցող մասնագետներ և հագեցած է բավարար մեխանիզմներով ու սարքավորումներով:</w:t>
      </w:r>
    </w:p>
    <w:p w:rsidR="005B35D1" w:rsidRDefault="007D2DD6" w:rsidP="00DE44DA">
      <w:pPr>
        <w:spacing w:after="0"/>
        <w:rPr>
          <w:rFonts w:ascii="Sylfaen" w:hAnsi="Sylfaen" w:cs="Arial"/>
          <w:bCs/>
          <w:sz w:val="24"/>
          <w:szCs w:val="24"/>
          <w:lang w:val="af-ZA"/>
        </w:rPr>
      </w:pPr>
      <w:r>
        <w:rPr>
          <w:rFonts w:ascii="Sylfaen" w:hAnsi="Sylfaen" w:cs="Arial"/>
          <w:bCs/>
          <w:sz w:val="24"/>
          <w:szCs w:val="24"/>
          <w:lang w:val="af-ZA"/>
        </w:rPr>
        <w:t xml:space="preserve">Համայնքի բյուջեի բաժին 9 խումբ 1 դաս1 «Նախադպրոցական կրթություն» </w:t>
      </w:r>
      <w:r w:rsidR="00612F74">
        <w:rPr>
          <w:rFonts w:ascii="Sylfaen" w:hAnsi="Sylfaen" w:cs="Arial"/>
          <w:bCs/>
          <w:sz w:val="24"/>
          <w:szCs w:val="24"/>
          <w:lang w:val="af-ZA"/>
        </w:rPr>
        <w:t>ծրագրից</w:t>
      </w:r>
      <w:r>
        <w:rPr>
          <w:rFonts w:ascii="Sylfaen" w:hAnsi="Sylfaen" w:cs="Arial"/>
          <w:bCs/>
          <w:sz w:val="24"/>
          <w:szCs w:val="24"/>
          <w:lang w:val="af-ZA"/>
        </w:rPr>
        <w:t xml:space="preserve"> տնտեսված միջոցներից  1115540 դրամ հատկացնել  </w:t>
      </w:r>
      <w:r w:rsidR="00612F74">
        <w:rPr>
          <w:rFonts w:ascii="Sylfaen" w:hAnsi="Sylfaen" w:cs="Arial"/>
          <w:bCs/>
          <w:sz w:val="24"/>
          <w:szCs w:val="24"/>
          <w:lang w:val="af-ZA"/>
        </w:rPr>
        <w:t>«Ախուրյանի կոմունալ սպասարկում և բարեկարգում»ՀՈԱԿ-ին չփոխելով բյուջետային ծախսերի գործառնական</w:t>
      </w:r>
      <w:r w:rsidR="00DE44DA">
        <w:rPr>
          <w:rFonts w:ascii="Sylfaen" w:hAnsi="Sylfaen" w:cs="Arial"/>
          <w:bCs/>
          <w:sz w:val="24"/>
          <w:szCs w:val="24"/>
          <w:lang w:val="af-ZA"/>
        </w:rPr>
        <w:t xml:space="preserve"> դասակարգման</w:t>
      </w:r>
      <w:r w:rsidR="00612F74">
        <w:rPr>
          <w:rFonts w:ascii="Sylfaen" w:hAnsi="Sylfaen" w:cs="Arial"/>
          <w:bCs/>
          <w:sz w:val="24"/>
          <w:szCs w:val="24"/>
          <w:lang w:val="af-ZA"/>
        </w:rPr>
        <w:t xml:space="preserve"> բաժին,խումբ,դաս</w:t>
      </w:r>
      <w:r w:rsidR="00DE44DA">
        <w:rPr>
          <w:rFonts w:ascii="Sylfaen" w:hAnsi="Sylfaen" w:cs="Arial"/>
          <w:bCs/>
          <w:sz w:val="24"/>
          <w:szCs w:val="24"/>
          <w:lang w:val="af-ZA"/>
        </w:rPr>
        <w:t>ը</w:t>
      </w:r>
      <w:r w:rsidR="00612F74">
        <w:rPr>
          <w:rFonts w:ascii="Sylfaen" w:hAnsi="Sylfaen" w:cs="Arial"/>
          <w:bCs/>
          <w:sz w:val="24"/>
          <w:szCs w:val="24"/>
          <w:lang w:val="af-ZA"/>
        </w:rPr>
        <w:t xml:space="preserve">  և տնտեսագիտական </w:t>
      </w:r>
      <w:r>
        <w:rPr>
          <w:rFonts w:ascii="Sylfaen" w:hAnsi="Sylfaen" w:cs="Arial"/>
          <w:bCs/>
          <w:sz w:val="24"/>
          <w:szCs w:val="24"/>
          <w:lang w:val="af-ZA"/>
        </w:rPr>
        <w:t xml:space="preserve"> </w:t>
      </w:r>
      <w:r w:rsidR="00612F74">
        <w:rPr>
          <w:rFonts w:ascii="Sylfaen" w:hAnsi="Sylfaen" w:cs="Arial"/>
          <w:bCs/>
          <w:sz w:val="24"/>
          <w:szCs w:val="24"/>
          <w:lang w:val="af-ZA"/>
        </w:rPr>
        <w:t>դսակարգման հոդվածները:</w:t>
      </w:r>
    </w:p>
    <w:p w:rsidR="00612F74" w:rsidRDefault="00944A2E" w:rsidP="00DE44DA">
      <w:pPr>
        <w:spacing w:after="0"/>
        <w:rPr>
          <w:rFonts w:ascii="Sylfaen" w:hAnsi="Sylfaen" w:cs="Arial"/>
          <w:bCs/>
          <w:sz w:val="24"/>
          <w:szCs w:val="24"/>
          <w:lang w:val="af-ZA"/>
        </w:rPr>
      </w:pPr>
      <w:r>
        <w:rPr>
          <w:rFonts w:ascii="Sylfaen" w:hAnsi="Sylfaen" w:cs="Arial"/>
          <w:bCs/>
          <w:sz w:val="24"/>
          <w:szCs w:val="24"/>
          <w:lang w:val="af-ZA"/>
        </w:rPr>
        <w:t xml:space="preserve">  «Ախուրյանի կոմունալ սպասարկում և բարեկարգում»ՀՈԱԿ-ին գումարները հատկացնելու համար հիմք են հանդիսանալու մանկապարտեզ ՀՈԱԿ-ների տնօրենների պաշտոնական նամակները ուղղված Ախուրյան համայնքի ղեկավարին, նամակի հման վրա կատաված ուսումնասիրությունների և թերությունի ակտերի,ծավալաթերթերի և նախահաշիվների հետ միասին համայնքի ղեկավարի կ</w:t>
      </w:r>
      <w:r w:rsidR="00165519">
        <w:rPr>
          <w:rFonts w:ascii="Sylfaen" w:hAnsi="Sylfaen" w:cs="Arial"/>
          <w:bCs/>
          <w:sz w:val="24"/>
          <w:szCs w:val="24"/>
          <w:lang w:val="af-ZA"/>
        </w:rPr>
        <w:t>արգադրությամբ հանձնարարվում է  «Ախուրյանի կոմունալ սպասարկում և բարեկարգում»ՀՈԱԿ-ին  կատարելու պահանջվող աշխատանքները:</w:t>
      </w:r>
    </w:p>
    <w:p w:rsidR="00165519" w:rsidRDefault="00165519" w:rsidP="00DE44DA">
      <w:pPr>
        <w:spacing w:after="0"/>
        <w:rPr>
          <w:rFonts w:ascii="Sylfaen" w:hAnsi="Sylfaen" w:cs="Arial"/>
          <w:bCs/>
          <w:sz w:val="24"/>
          <w:szCs w:val="24"/>
          <w:lang w:val="af-ZA"/>
        </w:rPr>
      </w:pPr>
      <w:r>
        <w:rPr>
          <w:rFonts w:ascii="Sylfaen" w:hAnsi="Sylfaen" w:cs="Arial"/>
          <w:bCs/>
          <w:sz w:val="24"/>
          <w:szCs w:val="24"/>
          <w:lang w:val="af-ZA"/>
        </w:rPr>
        <w:t>Կատաված աշխատանքների ֆինանսավորման համար «Ախուրյանի կոմունալ սպասարկում և բարեկարգում»ՀՈԱԿ-ի կողնից ն</w:t>
      </w:r>
      <w:r w:rsidR="00DE44DA">
        <w:rPr>
          <w:rFonts w:ascii="Sylfaen" w:hAnsi="Sylfaen" w:cs="Arial"/>
          <w:bCs/>
          <w:sz w:val="24"/>
          <w:szCs w:val="24"/>
          <w:lang w:val="af-ZA"/>
        </w:rPr>
        <w:t>երկայացված հաշվետվության, կատարողական ակտի և հանձնման-ընդունման արձանագրության հիման վրա կատարվելու է վճարում:</w:t>
      </w:r>
    </w:p>
    <w:p w:rsidR="00B15B30" w:rsidRDefault="00B15B30">
      <w:pPr>
        <w:rPr>
          <w:rFonts w:ascii="Sylfaen" w:hAnsi="Sylfaen" w:cs="Arial"/>
          <w:bCs/>
          <w:sz w:val="24"/>
          <w:szCs w:val="24"/>
          <w:lang w:val="af-ZA"/>
        </w:rPr>
      </w:pPr>
    </w:p>
    <w:p w:rsidR="008A576B" w:rsidRPr="00165519" w:rsidRDefault="008A576B" w:rsidP="008A576B">
      <w:pPr>
        <w:spacing w:after="0" w:line="240" w:lineRule="auto"/>
        <w:rPr>
          <w:rFonts w:ascii="Arial Armenian" w:eastAsia="Times New Roman" w:hAnsi="Arial Armenian" w:cs="Arial CYR"/>
          <w:sz w:val="24"/>
          <w:szCs w:val="24"/>
          <w:lang w:val="af-ZA" w:eastAsia="ru-RU"/>
        </w:rPr>
      </w:pPr>
    </w:p>
    <w:p w:rsidR="00AB1418" w:rsidRDefault="00AB1418">
      <w:pPr>
        <w:rPr>
          <w:rFonts w:ascii="Sylfaen" w:hAnsi="Sylfaen" w:cs="Arial"/>
          <w:bCs/>
          <w:sz w:val="24"/>
          <w:szCs w:val="24"/>
          <w:lang w:val="af-ZA"/>
        </w:rPr>
      </w:pPr>
    </w:p>
    <w:tbl>
      <w:tblPr>
        <w:tblW w:w="8600" w:type="dxa"/>
        <w:tblInd w:w="93" w:type="dxa"/>
        <w:tblLook w:val="04A0"/>
      </w:tblPr>
      <w:tblGrid>
        <w:gridCol w:w="1160"/>
        <w:gridCol w:w="1100"/>
        <w:gridCol w:w="1540"/>
        <w:gridCol w:w="1160"/>
        <w:gridCol w:w="1160"/>
        <w:gridCol w:w="1220"/>
        <w:gridCol w:w="1260"/>
      </w:tblGrid>
      <w:tr w:rsidR="008E0554" w:rsidRPr="00852A44" w:rsidTr="008E055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0"/>
                <w:szCs w:val="20"/>
                <w:lang w:val="af-ZA"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right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</w:tr>
      <w:tr w:rsidR="008E0554" w:rsidRPr="00852A44" w:rsidTr="008E055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0"/>
                <w:szCs w:val="20"/>
                <w:lang w:val="af-ZA"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right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</w:tr>
      <w:tr w:rsidR="008E0554" w:rsidRPr="00852A44" w:rsidTr="008E055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</w:tr>
      <w:tr w:rsidR="008E0554" w:rsidRPr="00852A44" w:rsidTr="008E0554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center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554" w:rsidRPr="00165519" w:rsidRDefault="008E0554" w:rsidP="008E0554">
            <w:pPr>
              <w:spacing w:after="0" w:line="240" w:lineRule="auto"/>
              <w:jc w:val="right"/>
              <w:rPr>
                <w:rFonts w:ascii="Arial Armenian" w:eastAsia="Times New Roman" w:hAnsi="Arial Armenian" w:cs="Arial CYR"/>
                <w:sz w:val="24"/>
                <w:szCs w:val="24"/>
                <w:lang w:val="af-ZA" w:eastAsia="ru-RU"/>
              </w:rPr>
            </w:pPr>
          </w:p>
        </w:tc>
      </w:tr>
    </w:tbl>
    <w:p w:rsidR="005650A8" w:rsidRDefault="005650A8">
      <w:pPr>
        <w:rPr>
          <w:rFonts w:ascii="Sylfaen" w:hAnsi="Sylfaen" w:cs="Arial"/>
          <w:bCs/>
          <w:sz w:val="24"/>
          <w:szCs w:val="24"/>
          <w:lang w:val="af-ZA"/>
        </w:rPr>
      </w:pPr>
    </w:p>
    <w:p w:rsidR="00B22147" w:rsidRPr="00C56EBE" w:rsidRDefault="00C56EBE">
      <w:pPr>
        <w:rPr>
          <w:rFonts w:ascii="Sylfaen" w:hAnsi="Sylfaen" w:cs="Times Armenian"/>
          <w:sz w:val="24"/>
          <w:szCs w:val="24"/>
          <w:lang w:val="af-ZA"/>
        </w:rPr>
      </w:pPr>
      <w:r w:rsidRPr="00C56EBE">
        <w:rPr>
          <w:rFonts w:ascii="Sylfaen" w:hAnsi="Sylfaen" w:cs="Arial"/>
          <w:bCs/>
          <w:sz w:val="24"/>
          <w:szCs w:val="24"/>
          <w:lang w:val="af-ZA"/>
        </w:rPr>
        <w:t xml:space="preserve"> </w:t>
      </w:r>
    </w:p>
    <w:p w:rsidR="00E83950" w:rsidRPr="00EC4337" w:rsidRDefault="00E83950">
      <w:pPr>
        <w:rPr>
          <w:rFonts w:ascii="Sylfaen" w:hAnsi="Sylfaen" w:cs="Times Armenian"/>
          <w:sz w:val="24"/>
          <w:szCs w:val="24"/>
          <w:lang w:val="af-ZA"/>
        </w:rPr>
      </w:pPr>
    </w:p>
    <w:p w:rsidR="00E83950" w:rsidRDefault="00E83950">
      <w:pPr>
        <w:rPr>
          <w:rFonts w:ascii="Sylfaen" w:hAnsi="Sylfaen" w:cs="Times Armenian"/>
          <w:sz w:val="24"/>
          <w:szCs w:val="24"/>
          <w:lang w:val="af-ZA"/>
        </w:rPr>
      </w:pPr>
    </w:p>
    <w:p w:rsidR="00702507" w:rsidRDefault="00702507">
      <w:pPr>
        <w:rPr>
          <w:rFonts w:ascii="Sylfaen" w:hAnsi="Sylfaen" w:cs="Times Armenian"/>
          <w:sz w:val="24"/>
          <w:szCs w:val="24"/>
          <w:lang w:val="af-ZA"/>
        </w:rPr>
      </w:pPr>
    </w:p>
    <w:p w:rsidR="00702507" w:rsidRDefault="00702507">
      <w:pPr>
        <w:rPr>
          <w:rFonts w:ascii="Sylfaen" w:hAnsi="Sylfaen" w:cs="Times Armenian"/>
          <w:sz w:val="24"/>
          <w:szCs w:val="24"/>
          <w:lang w:val="af-ZA"/>
        </w:rPr>
      </w:pPr>
    </w:p>
    <w:p w:rsidR="00702507" w:rsidRDefault="00702507">
      <w:pPr>
        <w:rPr>
          <w:rFonts w:ascii="Sylfaen" w:hAnsi="Sylfaen" w:cs="Times Armenian"/>
          <w:sz w:val="24"/>
          <w:szCs w:val="24"/>
          <w:lang w:val="af-ZA"/>
        </w:rPr>
      </w:pPr>
    </w:p>
    <w:p w:rsidR="00702507" w:rsidRDefault="00702507">
      <w:pPr>
        <w:rPr>
          <w:rFonts w:ascii="Sylfaen" w:hAnsi="Sylfaen" w:cs="Times Armenian"/>
          <w:sz w:val="24"/>
          <w:szCs w:val="24"/>
          <w:lang w:val="af-ZA"/>
        </w:rPr>
      </w:pPr>
    </w:p>
    <w:p w:rsidR="00702507" w:rsidRDefault="00702507">
      <w:pPr>
        <w:rPr>
          <w:rFonts w:ascii="Sylfaen" w:hAnsi="Sylfaen" w:cs="Times Armenian"/>
          <w:sz w:val="24"/>
          <w:szCs w:val="24"/>
          <w:lang w:val="af-ZA"/>
        </w:rPr>
      </w:pPr>
    </w:p>
    <w:p w:rsidR="00702507" w:rsidRDefault="00702507">
      <w:pPr>
        <w:rPr>
          <w:rFonts w:ascii="Sylfaen" w:hAnsi="Sylfaen" w:cs="Times Armenian"/>
          <w:sz w:val="24"/>
          <w:szCs w:val="24"/>
          <w:lang w:val="af-ZA"/>
        </w:rPr>
      </w:pPr>
    </w:p>
    <w:sectPr w:rsidR="00702507" w:rsidSect="00E6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22147"/>
    <w:rsid w:val="000F6771"/>
    <w:rsid w:val="0010177D"/>
    <w:rsid w:val="00152042"/>
    <w:rsid w:val="00160681"/>
    <w:rsid w:val="00165519"/>
    <w:rsid w:val="001E032B"/>
    <w:rsid w:val="002036DD"/>
    <w:rsid w:val="003F3109"/>
    <w:rsid w:val="00472C8D"/>
    <w:rsid w:val="005012F4"/>
    <w:rsid w:val="00516899"/>
    <w:rsid w:val="00547C4B"/>
    <w:rsid w:val="005650A8"/>
    <w:rsid w:val="005B35D1"/>
    <w:rsid w:val="005F12E7"/>
    <w:rsid w:val="00607FA1"/>
    <w:rsid w:val="00612F74"/>
    <w:rsid w:val="00617A93"/>
    <w:rsid w:val="00642591"/>
    <w:rsid w:val="00665FAD"/>
    <w:rsid w:val="00702507"/>
    <w:rsid w:val="00765957"/>
    <w:rsid w:val="007D2DD6"/>
    <w:rsid w:val="00824EBD"/>
    <w:rsid w:val="00831279"/>
    <w:rsid w:val="00852A44"/>
    <w:rsid w:val="008A576B"/>
    <w:rsid w:val="008E0554"/>
    <w:rsid w:val="008F1F73"/>
    <w:rsid w:val="00931C54"/>
    <w:rsid w:val="00944A2E"/>
    <w:rsid w:val="00A1554E"/>
    <w:rsid w:val="00AA050F"/>
    <w:rsid w:val="00AB1418"/>
    <w:rsid w:val="00AD1CE8"/>
    <w:rsid w:val="00B02E49"/>
    <w:rsid w:val="00B15B30"/>
    <w:rsid w:val="00B22147"/>
    <w:rsid w:val="00B6233F"/>
    <w:rsid w:val="00BE37C5"/>
    <w:rsid w:val="00C56EBE"/>
    <w:rsid w:val="00D36D28"/>
    <w:rsid w:val="00DE44DA"/>
    <w:rsid w:val="00E03CC1"/>
    <w:rsid w:val="00E51352"/>
    <w:rsid w:val="00E62DE8"/>
    <w:rsid w:val="00E83950"/>
    <w:rsid w:val="00E953F1"/>
    <w:rsid w:val="00E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1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2021-08-25T07:20:00Z</cp:lastPrinted>
  <dcterms:created xsi:type="dcterms:W3CDTF">2021-08-23T09:12:00Z</dcterms:created>
  <dcterms:modified xsi:type="dcterms:W3CDTF">2021-08-25T08:08:00Z</dcterms:modified>
</cp:coreProperties>
</file>