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15" w:rsidRPr="00E53C23" w:rsidRDefault="00E01615" w:rsidP="00E01615">
      <w:pPr>
        <w:jc w:val="right"/>
        <w:rPr>
          <w:lang w:val="hy-AM"/>
        </w:rPr>
      </w:pPr>
      <w:r w:rsidRPr="00E53C23">
        <w:rPr>
          <w:lang w:val="hy-AM"/>
        </w:rPr>
        <w:t>Հավելված</w:t>
      </w:r>
      <w:r w:rsidRPr="00E53C23">
        <w:rPr>
          <w:lang w:val="hy-AM"/>
        </w:rPr>
        <w:br/>
        <w:t xml:space="preserve">Հայաստանի Հանրապետության </w:t>
      </w:r>
      <w:r w:rsidRPr="00E53C23">
        <w:rPr>
          <w:lang w:val="hy-AM"/>
        </w:rPr>
        <w:br/>
        <w:t>Շիրակի մարզի Ախուրյան համայնքի ավագանու</w:t>
      </w:r>
      <w:r w:rsidRPr="00E53C23">
        <w:rPr>
          <w:lang w:val="hy-AM"/>
        </w:rPr>
        <w:br/>
        <w:t>2024 թվականի մայիսի 21-ի</w:t>
      </w:r>
      <w:r w:rsidRPr="00E53C23">
        <w:rPr>
          <w:lang w:val="hy-AM"/>
        </w:rPr>
        <w:br/>
        <w:t>թիվ  - Ա որոշման</w:t>
      </w:r>
    </w:p>
    <w:p w:rsidR="00E01615" w:rsidRPr="00E53C23" w:rsidRDefault="00E01615" w:rsidP="00E01615">
      <w:pPr>
        <w:jc w:val="right"/>
        <w:rPr>
          <w:lang w:val="hy-AM"/>
        </w:rPr>
      </w:pPr>
    </w:p>
    <w:p w:rsidR="001D32F3" w:rsidRPr="00E53C23" w:rsidRDefault="00E01615" w:rsidP="00E01615">
      <w:pPr>
        <w:jc w:val="center"/>
        <w:rPr>
          <w:rFonts w:ascii="GHEA Grapalat" w:hAnsi="GHEA Grapalat"/>
          <w:sz w:val="32"/>
          <w:szCs w:val="32"/>
          <w:lang w:val="hy-AM"/>
        </w:rPr>
      </w:pPr>
      <w:r w:rsidRPr="00E53C23">
        <w:rPr>
          <w:rFonts w:ascii="GHEA Grapalat" w:hAnsi="GHEA Grapalat"/>
          <w:sz w:val="32"/>
          <w:szCs w:val="32"/>
          <w:lang w:val="hy-AM"/>
        </w:rPr>
        <w:t>ՕՐԱԿԱՐԳ</w:t>
      </w:r>
    </w:p>
    <w:p w:rsidR="00E01615" w:rsidRPr="00E53C23" w:rsidRDefault="00E01615" w:rsidP="00E53C2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53C23">
        <w:rPr>
          <w:rFonts w:ascii="GHEA Grapalat" w:hAnsi="GHEA Grapalat"/>
          <w:sz w:val="32"/>
          <w:szCs w:val="32"/>
          <w:lang w:val="hy-AM"/>
        </w:rPr>
        <w:br/>
      </w:r>
      <w:r w:rsidR="00E53C23" w:rsidRPr="00E53C23">
        <w:rPr>
          <w:rFonts w:ascii="GHEA Grapalat" w:hAnsi="GHEA Grapalat"/>
          <w:sz w:val="24"/>
          <w:szCs w:val="24"/>
          <w:lang w:val="hy-AM"/>
        </w:rPr>
        <w:t>1</w:t>
      </w:r>
      <w:r w:rsidR="00E53C23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E53C23" w:rsidRPr="00E53C2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5" w:history="1"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ավագանու հինգերորդ նստաշրջանի հերթական հինգերորդ նիստի օրակարգը հաստատելու մասին</w:t>
        </w:r>
      </w:hyperlink>
      <w:r w:rsidR="00557A0C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/ 98-Ա/</w:t>
      </w:r>
    </w:p>
    <w:p w:rsidR="00E01615" w:rsidRDefault="00E53C23" w:rsidP="00E53C2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53C23">
        <w:rPr>
          <w:rFonts w:ascii="GHEA Grapalat" w:hAnsi="GHEA Grapalat"/>
          <w:sz w:val="24"/>
          <w:szCs w:val="24"/>
          <w:lang w:val="hy-AM"/>
        </w:rPr>
        <w:t>2</w:t>
      </w:r>
      <w:r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E53C23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E53C23">
        <w:rPr>
          <w:rFonts w:ascii="GHEA Grapalat" w:hAnsi="GHEA Grapalat"/>
          <w:sz w:val="24"/>
          <w:szCs w:val="24"/>
          <w:lang w:val="hy-AM"/>
        </w:rPr>
        <w:t xml:space="preserve">անրապետության </w:t>
      </w:r>
      <w:r>
        <w:rPr>
          <w:rFonts w:ascii="GHEA Grapalat" w:hAnsi="GHEA Grapalat"/>
          <w:sz w:val="24"/>
          <w:szCs w:val="24"/>
          <w:lang w:val="hy-AM"/>
        </w:rPr>
        <w:t>Շ</w:t>
      </w:r>
      <w:r w:rsidRPr="00E53C23">
        <w:rPr>
          <w:rFonts w:ascii="GHEA Grapalat" w:hAnsi="GHEA Grapalat"/>
          <w:sz w:val="24"/>
          <w:szCs w:val="24"/>
          <w:lang w:val="hy-AM"/>
        </w:rPr>
        <w:t xml:space="preserve">իրակի մարզի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E53C23">
        <w:rPr>
          <w:rFonts w:ascii="GHEA Grapalat" w:hAnsi="GHEA Grapalat"/>
          <w:sz w:val="24"/>
          <w:szCs w:val="24"/>
          <w:lang w:val="hy-AM"/>
        </w:rPr>
        <w:t xml:space="preserve">խուրյան համայնքի մարզիկներին </w:t>
      </w:r>
      <w:r>
        <w:rPr>
          <w:rFonts w:ascii="GHEA Grapalat" w:hAnsi="GHEA Grapalat"/>
          <w:sz w:val="24"/>
          <w:szCs w:val="24"/>
          <w:lang w:val="hy-AM"/>
        </w:rPr>
        <w:t>և</w:t>
      </w:r>
      <w:r w:rsidRPr="00E53C23">
        <w:rPr>
          <w:rFonts w:ascii="GHEA Grapalat" w:hAnsi="GHEA Grapalat"/>
          <w:sz w:val="24"/>
          <w:szCs w:val="24"/>
          <w:lang w:val="hy-AM"/>
        </w:rPr>
        <w:t xml:space="preserve"> մարզիչներին դրամական աջակցություն տրամադրելու մասին</w:t>
      </w:r>
    </w:p>
    <w:p w:rsidR="00557A0C" w:rsidRPr="00E53C23" w:rsidRDefault="003F442A" w:rsidP="00E53C23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557A0C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557A0C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6" w:history="1"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թվով 48 սոցիալապես անապահով ընտանիքների անդամներին դրամական աջակցություն տրամադրելու մասին</w:t>
        </w:r>
      </w:hyperlink>
    </w:p>
    <w:p w:rsidR="00E01615" w:rsidRDefault="003F442A" w:rsidP="00E53C23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E53C23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E53C23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7" w:history="1"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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արմաշենի արվեստի դպրոց համայնքային ոչ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առև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տրային կազմակերպությունն անվանակոչելու մասին</w:t>
        </w:r>
      </w:hyperlink>
    </w:p>
    <w:p w:rsidR="00557A0C" w:rsidRPr="00E53C23" w:rsidRDefault="003F442A" w:rsidP="00557A0C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="00557A0C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557A0C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8" w:history="1"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անրապետական օլիմպիադաների առաջին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երրորդ կարգի դիպլոմակիր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նահիտ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րտակի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նացականյանին դրամական աջակցություն տրամադրելու մասին</w:t>
        </w:r>
      </w:hyperlink>
    </w:p>
    <w:p w:rsidR="00557A0C" w:rsidRPr="00E53C23" w:rsidRDefault="003F442A" w:rsidP="00557A0C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 w:rsidR="00557A0C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557A0C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9" w:history="1"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Կ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ամո գյուղի բնակիչ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վետիք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րամայիսի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րիստակեսյանին դրամական օգնություն տրամադրելու մասին</w:t>
        </w:r>
      </w:hyperlink>
    </w:p>
    <w:p w:rsidR="00557A0C" w:rsidRDefault="00557A0C" w:rsidP="00E53C23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:rsidR="00557A0C" w:rsidRPr="00E53C23" w:rsidRDefault="003F442A" w:rsidP="00557A0C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</w:t>
      </w:r>
      <w:r w:rsidR="00557A0C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557A0C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10" w:history="1"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ավագանու 2023 թվականի օգոստոսի 29-ի թիվ 138-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որոշման մեջ փոփոխություն կատարելու մասին</w:t>
        </w:r>
      </w:hyperlink>
    </w:p>
    <w:p w:rsidR="00557A0C" w:rsidRPr="00E53C23" w:rsidRDefault="00557A0C" w:rsidP="00E53C23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E01615" w:rsidRDefault="003F442A" w:rsidP="00E53C23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  <w:r w:rsidR="00E53C23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E53C23" w:rsidRPr="00E53C2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արմաշեն համայնքի ավագանու 2021 թվականի հոկտեմբերի 14-ի թիվ 106 որոշումը ուժը կորցրած ճանաչելու մասին</w:t>
        </w:r>
      </w:hyperlink>
    </w:p>
    <w:p w:rsidR="00557A0C" w:rsidRPr="00E53C23" w:rsidRDefault="003F442A" w:rsidP="00557A0C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9</w:t>
      </w:r>
      <w:r w:rsidR="00557A0C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557A0C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12" w:history="1"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Արև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իկ բնակավայրում գործող սուրբ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Գ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րիգոր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Լ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ուսավորիչ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այաստանի հայ կաթողիկէ եկեղեցուն գումար տրամադրելու մասին</w:t>
        </w:r>
      </w:hyperlink>
    </w:p>
    <w:p w:rsidR="00557A0C" w:rsidRDefault="00557A0C" w:rsidP="00E53C23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:rsidR="00557A0C" w:rsidRPr="00E53C23" w:rsidRDefault="003F442A" w:rsidP="00557A0C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</w:t>
      </w:r>
      <w:r w:rsidR="00557A0C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557A0C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13" w:history="1"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2025-2027 թվականների միջնաժամկետ ծախսերի ծրագրի նախագծի մշակման գործընթացի իրականացման ժամանակացույցը հաստատելու մասին</w:t>
        </w:r>
      </w:hyperlink>
    </w:p>
    <w:p w:rsidR="00557A0C" w:rsidRPr="00E53C23" w:rsidRDefault="003F442A" w:rsidP="00557A0C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</w:t>
      </w:r>
      <w:r w:rsidR="00557A0C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557A0C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14" w:history="1"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ավագանու 2023 թվականի դեկտեմբերի 21-ի թիվ 209-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Ն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որոշման մեջ փոփոխություններ կատարելու մասին</w:t>
        </w:r>
      </w:hyperlink>
    </w:p>
    <w:p w:rsidR="00557A0C" w:rsidRDefault="003F442A" w:rsidP="00E53C23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>12</w:t>
      </w:r>
      <w:r>
        <w:rPr>
          <w:rStyle w:val="a3"/>
          <w:rFonts w:ascii="Cambria Math" w:hAnsi="Cambria Math"/>
          <w:color w:val="auto"/>
          <w:sz w:val="24"/>
          <w:szCs w:val="24"/>
          <w:u w:val="none"/>
          <w:lang w:val="hy-AM"/>
        </w:rPr>
        <w:t xml:space="preserve">․ </w:t>
      </w:r>
      <w:r w:rsidR="00557A0C" w:rsidRPr="00557A0C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>Հայաստանի Հանրապետության Շիրակի մարզի Ախուրյան համայնքի</w:t>
      </w:r>
      <w:r w:rsidR="00557A0C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Ախուրիկ բնակավայրի մանկապարտեզի շենքի ֆոտովոլտային կայանի տեղադրման համար գումար հատկացնելու մասին</w:t>
      </w:r>
    </w:p>
    <w:p w:rsidR="00557A0C" w:rsidRPr="00E53C23" w:rsidRDefault="003F442A" w:rsidP="00557A0C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</w:t>
      </w:r>
      <w:r w:rsidR="00557A0C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557A0C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15" w:history="1"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բնակավայրի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Ե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ղիշե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Չ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արենցի փողոց թիվ 12 հասցեում գտնվող, համայնքային սեփականություն հանդիսացող թիվ 2 վարչական շենքի երկրորդ հարկի 311 քառակուսի մետր մակերեսով տարածքը «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Պ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անդո» համայնքային զարգացման հասարակական կազմակերպությանը անհատույց, տասը տարի ժամկետով տրամադրելու մասին</w:t>
        </w:r>
      </w:hyperlink>
    </w:p>
    <w:p w:rsidR="00557A0C" w:rsidRPr="00E53C23" w:rsidRDefault="003F442A" w:rsidP="00557A0C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14</w:t>
      </w:r>
      <w:r w:rsidR="00557A0C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557A0C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16" w:history="1"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 համարվող </w:t>
        </w:r>
        <w:r w:rsidR="00CF2F7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տանսերկու</w:t>
        </w:r>
        <w:bookmarkStart w:id="0" w:name="_GoBack"/>
        <w:bookmarkEnd w:id="0"/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կտոր գյուղատնտեսական նշանակության հողամասերը վարձակալության իրավունքով օգտագործման տրամադրելու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մրցույթի պայմաններն ու վարձավճարների մեկնարկային չափերը հաստատելու մասին</w:t>
        </w:r>
      </w:hyperlink>
    </w:p>
    <w:p w:rsidR="00557A0C" w:rsidRDefault="00557A0C" w:rsidP="00E53C23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:rsidR="00557A0C" w:rsidRPr="00E53C23" w:rsidRDefault="003F442A" w:rsidP="00557A0C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15</w:t>
      </w:r>
      <w:r w:rsidR="00557A0C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557A0C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17" w:history="1"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բնակավայրերում գտնվող համայնքային սեփականություն համարվող </w:t>
        </w:r>
        <w:r w:rsidR="0013731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ութ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կտոր հողամասերն աճուրդ վաճառքի միջոցով օտարելու օտարման մեկնարկային գները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պայմանները հաստատելու մասին</w:t>
        </w:r>
      </w:hyperlink>
    </w:p>
    <w:p w:rsidR="00557A0C" w:rsidRDefault="00557A0C" w:rsidP="00E53C23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:rsidR="00557A0C" w:rsidRPr="00E53C23" w:rsidRDefault="003F442A" w:rsidP="00557A0C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</w:t>
      </w:r>
      <w:r w:rsidR="00557A0C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557A0C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18" w:history="1"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սեփականությունը համարվող հողամասը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ովհաննես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արությունի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Կ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նյազյանին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նահիտ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Ս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ուրիկի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լեքսանյանին համասեփականության իրավունքով պատկանող արդյունաբերության ընդերքօգտագործման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այլ արտադրական օբյեկտների նպատակային նշանակության արդյունաբերական օբյեկտների գործառնական նշանակության հողամասի ընդլայնման համար ուղղակի վաճառքի միջոցով օտարելու մասին</w:t>
        </w:r>
      </w:hyperlink>
    </w:p>
    <w:p w:rsidR="00557A0C" w:rsidRDefault="003F442A" w:rsidP="00E53C23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17</w:t>
      </w:r>
      <w:r w:rsidR="00557A0C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557A0C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19" w:history="1"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հանդիսացող 08-007-0052-0059 կադաստրային ծածկագրով հողամասի վրա քաղաքացի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Թ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երեզա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զատի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Ղ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ուկասյանի կողմից ինքնակամ կառուցված 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lastRenderedPageBreak/>
          <w:t xml:space="preserve">օրինական ճանաչված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համարված ավտոտնակը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դրա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</w:p>
    <w:p w:rsidR="00557A0C" w:rsidRPr="00E53C23" w:rsidRDefault="003F442A" w:rsidP="00557A0C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18</w:t>
      </w:r>
      <w:r w:rsidR="00557A0C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557A0C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20" w:history="1"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Գ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ետք բնակավայրի 2-րդ փողոց 32/5 հասցեում գտնվող քաղաքացի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րտավազդ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Կ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ամոյի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Ս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տեփանյանին սեփականության իրավունքով պատկանող շինությամբ զբաղեցված համայնքային սեփականություն հանդիսացող հողամասն ուղղակի վաճառքի միջոցով օտարելու մասին</w:t>
        </w:r>
      </w:hyperlink>
    </w:p>
    <w:p w:rsidR="00557A0C" w:rsidRDefault="00557A0C" w:rsidP="00E53C23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:rsidR="00557A0C" w:rsidRPr="00E53C23" w:rsidRDefault="003F442A" w:rsidP="00557A0C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19</w:t>
      </w:r>
      <w:r w:rsidR="00557A0C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557A0C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21" w:history="1"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Ք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աղաքացի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Կ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նյազ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լեքսանի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Գ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րիգորյանին համատեղ սեփականության իրավունքով պատկանող 08-007-0627-0017 կադաստրային ծածկագրով բնակավայրերի նպատակային նշանակության հասարակական կառուցապատման գործառնական նշանակության հողամասի ընդլայնման համար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խուրյան համայնքի սեփականությունը համարվող հողամասն ուղղակի վաճառքի միջոցով օտարելու մասին</w:t>
        </w:r>
      </w:hyperlink>
    </w:p>
    <w:p w:rsidR="00557A0C" w:rsidRPr="00E53C23" w:rsidRDefault="00557A0C" w:rsidP="00557A0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57A0C" w:rsidRPr="00E53C23" w:rsidRDefault="003F442A" w:rsidP="00557A0C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20</w:t>
      </w:r>
      <w:r w:rsidR="00557A0C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557A0C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22" w:history="1"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Ք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աղաքացի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րթուր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Վ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աչագանի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Վ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արդանյանին համատեղ սեփականության իրավունքով պատկանող 08-077-0053-0019 կադաստրային ծածկագրով բնակավայրերի նպատակային նշանակության բնակելի կառուցապատման գործառնական նշանակության հողամասի ընդլայնման համար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57A0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57A0C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սեփականությունը համարվող հողամասն ուղղակի վաճառքի միջոցով օտարելու մասին</w:t>
        </w:r>
      </w:hyperlink>
    </w:p>
    <w:p w:rsidR="00557A0C" w:rsidRPr="003F442A" w:rsidRDefault="003F442A" w:rsidP="00E53C23">
      <w:pPr>
        <w:jc w:val="both"/>
        <w:rPr>
          <w:rStyle w:val="a3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  <w:r w:rsidRPr="003F442A">
        <w:rPr>
          <w:rFonts w:ascii="GHEA Grapalat" w:hAnsi="GHEA Grapalat"/>
          <w:color w:val="000000" w:themeColor="text1"/>
          <w:sz w:val="24"/>
          <w:szCs w:val="24"/>
          <w:lang w:val="hy-AM"/>
        </w:rPr>
        <w:t>21</w:t>
      </w:r>
      <w:r w:rsidRPr="003F442A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3F442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hyperlink r:id="rId23" w:history="1">
        <w:r w:rsidRPr="003F442A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Քաղաքացի Գառնիկ Կարապետի Քարտաշյանին համատեղ սեփականության իրավունքով պատկանող 08-007-0387-0023 կադաստրային ծածկագրով բնակավայրերի նպատակային նշանակության հասարակական կառուցապատման գործառնական նշանակության հողամասի ընդլայնման համար Հայաստանի Հանրապետության Շիրակի մարզի Ախուրյան համայնքի սեփականությունը համարվող հողամասն ուղղակի վաճառքի միջոցով օտարելու մասի</w:t>
        </w:r>
      </w:hyperlink>
      <w:r w:rsidRPr="003F442A">
        <w:rPr>
          <w:rStyle w:val="a3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>ն</w:t>
      </w:r>
    </w:p>
    <w:p w:rsidR="00557A0C" w:rsidRDefault="00557A0C" w:rsidP="00E53C23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:rsidR="00874F9A" w:rsidRPr="00E53C23" w:rsidRDefault="00CF2F7E" w:rsidP="00874F9A">
      <w:pPr>
        <w:jc w:val="both"/>
        <w:rPr>
          <w:rFonts w:ascii="GHEA Grapalat" w:hAnsi="GHEA Grapalat"/>
          <w:sz w:val="24"/>
          <w:szCs w:val="24"/>
          <w:lang w:val="hy-AM"/>
        </w:rPr>
      </w:pPr>
      <w:hyperlink r:id="rId24" w:history="1">
        <w:r w:rsidR="003F442A">
          <w:rPr>
            <w:rFonts w:ascii="GHEA Grapalat" w:hAnsi="GHEA Grapalat"/>
            <w:sz w:val="24"/>
            <w:szCs w:val="24"/>
            <w:lang w:val="hy-AM"/>
          </w:rPr>
          <w:t>22</w:t>
        </w:r>
        <w:r w:rsidR="00874F9A" w:rsidRPr="00E53C23">
          <w:rPr>
            <w:rFonts w:ascii="Cambria Math" w:hAnsi="Cambria Math" w:cs="Cambria Math"/>
            <w:sz w:val="24"/>
            <w:szCs w:val="24"/>
            <w:lang w:val="hy-AM"/>
          </w:rPr>
          <w:t>․</w:t>
        </w:r>
        <w:r w:rsidR="00874F9A">
          <w:rPr>
            <w:rFonts w:ascii="Cambria Math" w:hAnsi="Cambria Math" w:cs="Cambria Math"/>
            <w:sz w:val="24"/>
            <w:szCs w:val="24"/>
            <w:lang w:val="hy-AM"/>
          </w:rPr>
          <w:t xml:space="preserve"> </w:t>
        </w:r>
        <w:r w:rsidR="00874F9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74F9A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874F9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74F9A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874F9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874F9A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874F9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874F9A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ավագանու 2023 թվականի սեպտեմբերի 15-ի թիվ 142-</w:t>
        </w:r>
        <w:r w:rsidR="00874F9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874F9A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որոշման մեջ փոփոխություններ կատարելու մասին</w:t>
        </w:r>
      </w:hyperlink>
    </w:p>
    <w:p w:rsidR="00874F9A" w:rsidRPr="00E53C23" w:rsidRDefault="003F442A" w:rsidP="00874F9A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</w:t>
      </w:r>
      <w:r w:rsidR="00874F9A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874F9A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25" w:history="1">
        <w:r w:rsidR="00874F9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74F9A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874F9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74F9A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874F9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874F9A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874F9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874F9A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քաղաքաշինական ծրագրային փաստաթղթերում </w:t>
        </w:r>
        <w:r w:rsidR="00874F9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Կ</w:t>
        </w:r>
        <w:r w:rsidR="00874F9A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արմրաքար բնակավայրը ներառող միկրոռեգիոնալ մակարդակի </w:t>
        </w:r>
        <w:r w:rsidR="00874F9A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874F9A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իրակ-6 համակցված տարածական պլանավորման </w:t>
        </w:r>
        <w:r w:rsidR="00874F9A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lastRenderedPageBreak/>
          <w:t>փաստաթղթում 08-055-0108-0022 կադաստրային ծածկագրով հողամասի նպատակային նշանակությունը փոխելու մասին</w:t>
        </w:r>
      </w:hyperlink>
    </w:p>
    <w:p w:rsidR="00874F9A" w:rsidRPr="00E53C23" w:rsidRDefault="003F442A" w:rsidP="00E53C23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</w:t>
      </w:r>
      <w:r w:rsidR="00874F9A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874F9A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26" w:history="1">
        <w:r w:rsidR="00874F9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874F9A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րջակա միջավայրի վրա ազդեցության գնահատման </w:t>
        </w:r>
        <w:r w:rsidR="00874F9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="00874F9A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փորձաքննության անցկացման նպատակով </w:t>
        </w:r>
        <w:r w:rsidR="00874F9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874F9A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874F9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874F9A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կառավարության կողմից իրականացվող դպրոցաշինության ծրագրի շրջանակներում </w:t>
        </w:r>
        <w:r w:rsidR="00874F9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874F9A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</w:t>
        </w:r>
        <w:r w:rsidR="00874F9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Ե</w:t>
        </w:r>
        <w:r w:rsidR="00874F9A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րազգավորս բնակավայրում դպրոցի նոր շենքի կառուցմանը նախնական համաձայնություն տրամադրելու մասին</w:t>
        </w:r>
      </w:hyperlink>
    </w:p>
    <w:p w:rsidR="003F442A" w:rsidRDefault="003F442A" w:rsidP="00E53C23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25</w:t>
      </w:r>
      <w:r w:rsidR="00E53C23" w:rsidRPr="00E53C23">
        <w:rPr>
          <w:rFonts w:ascii="Cambria Math" w:hAnsi="Cambria Math" w:cs="Cambria Math"/>
          <w:sz w:val="24"/>
          <w:szCs w:val="24"/>
          <w:lang w:val="hy-AM"/>
        </w:rPr>
        <w:t>․</w:t>
      </w:r>
      <w:r w:rsidR="00E53C23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27" w:history="1"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 հանդիսացող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բնակավայրի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Ջ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րաշինարարների բանավան 3-րդ փողոց, 1/3 շենքի թիվ 18 բնակարանը վարձակալ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երմինե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րմենակի </w:t>
        </w:r>
        <w:r w:rsid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Դ</w:t>
        </w:r>
        <w:r w:rsidR="00E53C23" w:rsidRPr="00E53C2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ուշխունյանի ընտանիքի հինգ անդամներին նվիրաբերելու մասին</w:t>
        </w:r>
      </w:hyperlink>
    </w:p>
    <w:p w:rsidR="00AE57C5" w:rsidRPr="00AE57C5" w:rsidRDefault="00AE57C5" w:rsidP="00AE57C5">
      <w:pPr>
        <w:pStyle w:val="a5"/>
        <w:jc w:val="both"/>
        <w:rPr>
          <w:lang w:val="hy-AM"/>
        </w:rPr>
      </w:pPr>
      <w:r w:rsidRPr="00AE57C5">
        <w:rPr>
          <w:rStyle w:val="a6"/>
          <w:b w:val="0"/>
          <w:lang w:val="hy-AM"/>
        </w:rPr>
        <w:t>26</w:t>
      </w:r>
      <w:r w:rsidRPr="00AE57C5">
        <w:rPr>
          <w:rStyle w:val="a6"/>
          <w:rFonts w:ascii="Cambria Math" w:hAnsi="Cambria Math"/>
          <w:b w:val="0"/>
          <w:lang w:val="hy-AM"/>
        </w:rPr>
        <w:t xml:space="preserve">․ </w:t>
      </w:r>
      <w:r>
        <w:rPr>
          <w:rStyle w:val="a6"/>
          <w:b w:val="0"/>
          <w:lang w:val="hy-AM"/>
        </w:rPr>
        <w:t>Հ</w:t>
      </w:r>
      <w:r w:rsidRPr="00AE57C5">
        <w:rPr>
          <w:rStyle w:val="a6"/>
          <w:b w:val="0"/>
          <w:lang w:val="hy-AM"/>
        </w:rPr>
        <w:t xml:space="preserve">այաստանի </w:t>
      </w:r>
      <w:r>
        <w:rPr>
          <w:rStyle w:val="a6"/>
          <w:b w:val="0"/>
          <w:lang w:val="hy-AM"/>
        </w:rPr>
        <w:t>Հ</w:t>
      </w:r>
      <w:r w:rsidRPr="00AE57C5">
        <w:rPr>
          <w:rStyle w:val="a6"/>
          <w:b w:val="0"/>
          <w:lang w:val="hy-AM"/>
        </w:rPr>
        <w:t xml:space="preserve">անրապետության </w:t>
      </w:r>
      <w:r>
        <w:rPr>
          <w:rStyle w:val="a6"/>
          <w:b w:val="0"/>
          <w:lang w:val="hy-AM"/>
        </w:rPr>
        <w:t>Շ</w:t>
      </w:r>
      <w:r w:rsidRPr="00AE57C5">
        <w:rPr>
          <w:rStyle w:val="a6"/>
          <w:b w:val="0"/>
          <w:lang w:val="hy-AM"/>
        </w:rPr>
        <w:t xml:space="preserve">իրակի մարզի </w:t>
      </w:r>
      <w:r>
        <w:rPr>
          <w:rStyle w:val="a6"/>
          <w:b w:val="0"/>
          <w:lang w:val="hy-AM"/>
        </w:rPr>
        <w:t>Ա</w:t>
      </w:r>
      <w:r w:rsidRPr="00AE57C5">
        <w:rPr>
          <w:rStyle w:val="a6"/>
          <w:b w:val="0"/>
          <w:lang w:val="hy-AM"/>
        </w:rPr>
        <w:t>խուրյան համայնքի ավագանու 2023 թվականի օգոստոսի 1-ի թիվ 110-</w:t>
      </w:r>
      <w:r>
        <w:rPr>
          <w:rStyle w:val="a6"/>
          <w:b w:val="0"/>
          <w:lang w:val="hy-AM"/>
        </w:rPr>
        <w:t>Ա</w:t>
      </w:r>
      <w:r w:rsidRPr="00AE57C5">
        <w:rPr>
          <w:rStyle w:val="a6"/>
          <w:b w:val="0"/>
          <w:lang w:val="hy-AM"/>
        </w:rPr>
        <w:t xml:space="preserve"> որոշման մեջ փոփոխություն կատարելու մասին</w:t>
      </w:r>
    </w:p>
    <w:p w:rsidR="003F442A" w:rsidRPr="00E53C23" w:rsidRDefault="003F442A" w:rsidP="00E53C23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D4103" w:rsidRPr="008D4103" w:rsidRDefault="008D4103" w:rsidP="008D410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D4103">
        <w:rPr>
          <w:rFonts w:ascii="GHEA Grapalat" w:hAnsi="GHEA Grapalat"/>
          <w:sz w:val="24"/>
          <w:szCs w:val="24"/>
          <w:lang w:val="hy-AM"/>
        </w:rPr>
        <w:t>27</w:t>
      </w:r>
      <w:r w:rsidRPr="008D4103">
        <w:rPr>
          <w:rFonts w:ascii="Cambria Math" w:hAnsi="Cambria Math" w:cs="Cambria Math"/>
          <w:sz w:val="24"/>
          <w:szCs w:val="24"/>
          <w:lang w:val="hy-AM"/>
        </w:rPr>
        <w:t>․</w:t>
      </w:r>
      <w:r w:rsidRPr="008D410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8" w:history="1">
        <w:r w:rsidRPr="008D410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«Հացիկի մսուր-մանկապարտեզ» համայնքային ոչ առևտրային կազմակերպության 2024 թվականի աշխատողների քանակըՙ հաստիքացուցակը և պաշտոնային դրույքաչափերը հաստատելու մասին</w:t>
        </w:r>
      </w:hyperlink>
      <w:r w:rsidRPr="008D4103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D4103" w:rsidRDefault="008D4103" w:rsidP="008D410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D4103">
        <w:rPr>
          <w:rFonts w:ascii="GHEA Grapalat" w:hAnsi="GHEA Grapalat"/>
          <w:sz w:val="24"/>
          <w:szCs w:val="24"/>
          <w:lang w:val="hy-AM"/>
        </w:rPr>
        <w:t>28</w:t>
      </w:r>
      <w:r w:rsidRPr="008D4103">
        <w:rPr>
          <w:rFonts w:ascii="Cambria Math" w:hAnsi="Cambria Math" w:cs="Cambria Math"/>
          <w:sz w:val="24"/>
          <w:szCs w:val="24"/>
          <w:lang w:val="hy-AM"/>
        </w:rPr>
        <w:t>․</w:t>
      </w:r>
      <w:r w:rsidRPr="008D410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9" w:history="1">
        <w:r w:rsidRPr="008D410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Ախուրյան բնակավայրում 2024 թվականին արտակարգ իրավիճակի հետևանքով տուժած Ռուզան Ժորժիկի Ոսկանյանին դրամական աջակցություն տրամադրելու մասին</w:t>
        </w:r>
      </w:hyperlink>
      <w:r w:rsidRPr="008D4103">
        <w:rPr>
          <w:rFonts w:ascii="GHEA Grapalat" w:hAnsi="GHEA Grapalat"/>
          <w:sz w:val="24"/>
          <w:szCs w:val="24"/>
          <w:lang w:val="hy-AM"/>
        </w:rPr>
        <w:t xml:space="preserve"> /125-Ա/</w:t>
      </w:r>
    </w:p>
    <w:p w:rsidR="008D4103" w:rsidRDefault="008D4103" w:rsidP="008D410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D4103">
        <w:rPr>
          <w:rFonts w:ascii="GHEA Grapalat" w:hAnsi="GHEA Grapalat"/>
          <w:sz w:val="24"/>
          <w:szCs w:val="24"/>
          <w:lang w:val="hy-AM"/>
        </w:rPr>
        <w:t>29</w:t>
      </w:r>
      <w:r w:rsidRPr="008D4103">
        <w:rPr>
          <w:rFonts w:ascii="Cambria Math" w:hAnsi="Cambria Math" w:cs="Cambria Math"/>
          <w:sz w:val="24"/>
          <w:szCs w:val="24"/>
          <w:lang w:val="hy-AM"/>
        </w:rPr>
        <w:t>․</w:t>
      </w:r>
      <w:r w:rsidRPr="008D410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30" w:history="1">
        <w:r w:rsidRPr="008D410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Հայաստանի Հանրապետության Շիրակի մարզի Ախուրյան համայնքի ավագանու 2024 թվականի մարտի 19-ի թիվ 56-Ա որոշման մեջ փոփոխություններ կատարելու մասին</w:t>
        </w:r>
      </w:hyperlink>
      <w:r w:rsidRPr="008D4103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D4103" w:rsidRPr="008D4103" w:rsidRDefault="008D4103" w:rsidP="008D4103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8D4103">
        <w:rPr>
          <w:rFonts w:ascii="GHEA Grapalat" w:hAnsi="GHEA Grapalat"/>
          <w:sz w:val="24"/>
          <w:szCs w:val="24"/>
          <w:lang w:val="hy-AM"/>
        </w:rPr>
        <w:t>30</w:t>
      </w:r>
      <w:r w:rsidRPr="008D4103">
        <w:rPr>
          <w:rFonts w:ascii="Cambria Math" w:hAnsi="Cambria Math" w:cs="Cambria Math"/>
          <w:sz w:val="24"/>
          <w:szCs w:val="24"/>
          <w:lang w:val="hy-AM"/>
        </w:rPr>
        <w:t>․</w:t>
      </w:r>
      <w:hyperlink r:id="rId31" w:history="1">
        <w:r w:rsidRPr="008D410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Հայաստանի Հանրապետության Շիրակի մարզի Ախուրյան համայնքի ավագանու հինգերորդ նստաշրջանի հերթական նիստի գումարման օրը և ժամը սահմանելու մասին</w:t>
        </w:r>
      </w:hyperlink>
      <w:r w:rsidRPr="008D4103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  <w:br/>
      </w:r>
    </w:p>
    <w:p w:rsidR="008D4103" w:rsidRPr="008D4103" w:rsidRDefault="008D4103" w:rsidP="008D4103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E01615" w:rsidRPr="008D4103" w:rsidRDefault="00E01615" w:rsidP="008D4103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E01615" w:rsidRPr="008D4103" w:rsidSect="008D410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13"/>
    <w:rsid w:val="000165C4"/>
    <w:rsid w:val="00105015"/>
    <w:rsid w:val="0013731A"/>
    <w:rsid w:val="001D32F3"/>
    <w:rsid w:val="003F442A"/>
    <w:rsid w:val="00532889"/>
    <w:rsid w:val="00557A0C"/>
    <w:rsid w:val="00874F9A"/>
    <w:rsid w:val="008D4103"/>
    <w:rsid w:val="008E5513"/>
    <w:rsid w:val="00AE57C5"/>
    <w:rsid w:val="00CF2F7E"/>
    <w:rsid w:val="00D63298"/>
    <w:rsid w:val="00E01615"/>
    <w:rsid w:val="00E5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16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3C2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E57C5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57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16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3C2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E57C5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5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huryan.am/Pages/DocFlow/Default.aspx?a=v&amp;g=d548ae1c-2769-4422-b149-fa37f27d60ad" TargetMode="External"/><Relationship Id="rId13" Type="http://schemas.openxmlformats.org/officeDocument/2006/relationships/hyperlink" Target="https://akhuryan.am/Pages/DocFlow/Default.aspx?a=v&amp;g=592fcd00-3d6d-401a-9a3a-457bb0089f71" TargetMode="External"/><Relationship Id="rId18" Type="http://schemas.openxmlformats.org/officeDocument/2006/relationships/hyperlink" Target="https://akhuryan.am/Pages/DocFlow/Default.aspx?a=v&amp;g=57831857-c59c-4d31-b8d6-66d008a2b487" TargetMode="External"/><Relationship Id="rId26" Type="http://schemas.openxmlformats.org/officeDocument/2006/relationships/hyperlink" Target="https://akhuryan.am/Pages/DocFlow/Default.aspx?a=v&amp;g=e30bbacd-fe3b-4358-a514-8368880f26b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khuryan.am/Pages/DocFlow/Default.aspx?a=v&amp;g=f828d039-b96b-4049-a5c0-ac951df1b951" TargetMode="External"/><Relationship Id="rId7" Type="http://schemas.openxmlformats.org/officeDocument/2006/relationships/hyperlink" Target="https://akhuryan.am/Pages/DocFlow/Default.aspx?a=v&amp;g=e9364134-b9cd-4fb0-a5d0-2bd529a373b7" TargetMode="External"/><Relationship Id="rId12" Type="http://schemas.openxmlformats.org/officeDocument/2006/relationships/hyperlink" Target="https://akhuryan.am/Pages/DocFlow/Default.aspx?a=v&amp;g=eb06ad15-1209-4358-9974-68055408f53a" TargetMode="External"/><Relationship Id="rId17" Type="http://schemas.openxmlformats.org/officeDocument/2006/relationships/hyperlink" Target="https://akhuryan.am/Pages/DocFlow/Default.aspx?a=v&amp;g=89ea8c31-794b-4b88-a854-ce6f0fcc3c57" TargetMode="External"/><Relationship Id="rId25" Type="http://schemas.openxmlformats.org/officeDocument/2006/relationships/hyperlink" Target="https://akhuryan.am/Pages/DocFlow/Default.aspx?a=v&amp;g=fb283e76-043f-4ae4-b703-ad7b12814f41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akhuryan.am/Pages/DocFlow/Default.aspx?a=v&amp;g=7f3a7477-de89-408d-b180-f3edd28315c5" TargetMode="External"/><Relationship Id="rId20" Type="http://schemas.openxmlformats.org/officeDocument/2006/relationships/hyperlink" Target="https://akhuryan.am/Pages/DocFlow/Default.aspx?a=v&amp;g=bf95604d-322a-420a-bf8c-37653b194631" TargetMode="External"/><Relationship Id="rId29" Type="http://schemas.openxmlformats.org/officeDocument/2006/relationships/hyperlink" Target="https://akhuryan.am/Pages/DocFlow/Default.aspx?a=v&amp;g=7caba3aa-993f-4043-b151-df8147196458" TargetMode="External"/><Relationship Id="rId1" Type="http://schemas.openxmlformats.org/officeDocument/2006/relationships/styles" Target="styles.xml"/><Relationship Id="rId6" Type="http://schemas.openxmlformats.org/officeDocument/2006/relationships/hyperlink" Target="https://akhuryan.am/Pages/DocFlow/Default.aspx?a=v&amp;g=a968841b-60de-43a2-8ab7-5dd94599c7d2" TargetMode="External"/><Relationship Id="rId11" Type="http://schemas.openxmlformats.org/officeDocument/2006/relationships/hyperlink" Target="https://akhuryan.am/Pages/DocFlow/Default.aspx?a=v&amp;g=532d1dcf-ff46-49e1-a54e-c639b01fa8cd" TargetMode="External"/><Relationship Id="rId24" Type="http://schemas.openxmlformats.org/officeDocument/2006/relationships/hyperlink" Target="https://akhuryan.am/Pages/DocFlow/Default.aspx?a=v&amp;g=6c86f1e6-3dc7-4c43-b66a-581dc969cc57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akhuryan.am/Pages/DocFlow/Default.aspx?a=v&amp;g=7d3bb911-9e07-4466-9f60-36a11dd99f43" TargetMode="External"/><Relationship Id="rId15" Type="http://schemas.openxmlformats.org/officeDocument/2006/relationships/hyperlink" Target="https://akhuryan.am/Pages/DocFlow/Default.aspx?a=v&amp;g=0942cb72-a402-4efd-aa79-c8a6711fb078" TargetMode="External"/><Relationship Id="rId23" Type="http://schemas.openxmlformats.org/officeDocument/2006/relationships/hyperlink" Target="https://akhuryan.am/Pages/DocFlow/Default.aspx?a=v&amp;g=2c22459b-2bde-4490-809a-f014588d15bf" TargetMode="External"/><Relationship Id="rId28" Type="http://schemas.openxmlformats.org/officeDocument/2006/relationships/hyperlink" Target="https://akhuryan.am/Pages/DocFlow/Default.aspx?a=v&amp;g=3c1a8ef5-ffa0-444a-b2c2-75865198014b" TargetMode="External"/><Relationship Id="rId10" Type="http://schemas.openxmlformats.org/officeDocument/2006/relationships/hyperlink" Target="https://akhuryan.am/Pages/DocFlow/Default.aspx?a=v&amp;g=17191351-8a1c-4899-bc1f-6d500f3a28a1" TargetMode="External"/><Relationship Id="rId19" Type="http://schemas.openxmlformats.org/officeDocument/2006/relationships/hyperlink" Target="https://akhuryan.am/Pages/DocFlow/Default.aspx?a=v&amp;g=e2aab8c8-0b33-465f-aeb8-64786f93b8e9" TargetMode="External"/><Relationship Id="rId31" Type="http://schemas.openxmlformats.org/officeDocument/2006/relationships/hyperlink" Target="https://akhuryan.am/Pages/DocFlow/Default.aspx?a=v&amp;g=6ffcb436-dd59-4ba5-9e68-3ff93cc08a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huryan.am/Pages/DocFlow/Default.aspx?a=v&amp;g=c642f525-bf52-40ab-b034-8649a41293bf" TargetMode="External"/><Relationship Id="rId14" Type="http://schemas.openxmlformats.org/officeDocument/2006/relationships/hyperlink" Target="https://akhuryan.am/Pages/DocFlow/Default.aspx?a=v&amp;g=75c4357f-7321-4b90-ac84-71416346af56" TargetMode="External"/><Relationship Id="rId22" Type="http://schemas.openxmlformats.org/officeDocument/2006/relationships/hyperlink" Target="https://akhuryan.am/Pages/DocFlow/Default.aspx?a=v&amp;g=58f95d3e-d504-4bec-a9c0-953ad65093bb" TargetMode="External"/><Relationship Id="rId27" Type="http://schemas.openxmlformats.org/officeDocument/2006/relationships/hyperlink" Target="https://akhuryan.am/Pages/DocFlow/Default.aspx?a=v&amp;g=48814999-3c8c-4a20-9549-00617303449f" TargetMode="External"/><Relationship Id="rId30" Type="http://schemas.openxmlformats.org/officeDocument/2006/relationships/hyperlink" Target="https://akhuryan.am/Pages/DocFlow/Default.aspx?a=v&amp;g=8ecc4cf0-8379-4d59-a3e4-bd6243ab1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2024-05-13T08:48:00Z</dcterms:created>
  <dcterms:modified xsi:type="dcterms:W3CDTF">2024-05-21T05:39:00Z</dcterms:modified>
</cp:coreProperties>
</file>