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CF07" w14:textId="77777777" w:rsidR="002B7E54" w:rsidRDefault="002B7E54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p w14:paraId="2598FE4F" w14:textId="031CFCD9" w:rsidR="002B7E54" w:rsidRPr="002B7E54" w:rsidRDefault="002B7E54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36"/>
          <w:szCs w:val="36"/>
          <w:lang w:val="hy-AM"/>
        </w:rPr>
      </w:pPr>
      <w:r w:rsidRPr="00D50AB3">
        <w:rPr>
          <w:rFonts w:ascii="GHEA Grapalat" w:hAnsi="GHEA Grapalat"/>
          <w:b/>
          <w:sz w:val="36"/>
          <w:szCs w:val="36"/>
          <w:lang w:val="hy-AM"/>
        </w:rPr>
        <w:t>Հաշվետվություն</w:t>
      </w:r>
      <w:r w:rsidRPr="002B7E54">
        <w:rPr>
          <w:rFonts w:ascii="GHEA Grapalat" w:hAnsi="GHEA Grapalat"/>
          <w:b/>
          <w:sz w:val="36"/>
          <w:szCs w:val="36"/>
          <w:lang w:val="hy-AM"/>
        </w:rPr>
        <w:t xml:space="preserve"> </w:t>
      </w:r>
    </w:p>
    <w:p w14:paraId="7960E84C" w14:textId="77777777" w:rsidR="002B7E54" w:rsidRPr="00793FE9" w:rsidRDefault="002B7E54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40"/>
          <w:lang w:val="hy-AM"/>
        </w:rPr>
      </w:pPr>
    </w:p>
    <w:p w14:paraId="187CAC62" w14:textId="77777777" w:rsidR="00157E95" w:rsidRDefault="002B7E54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83476">
        <w:rPr>
          <w:rFonts w:ascii="GHEA Grapalat" w:hAnsi="GHEA Grapalat"/>
          <w:b/>
          <w:sz w:val="28"/>
          <w:szCs w:val="28"/>
          <w:lang w:val="hy-AM"/>
        </w:rPr>
        <w:t>ՀՀ Շիրակի  մարզի  Ախուրյան համայնքի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14:paraId="15BCB661" w14:textId="568DC99F" w:rsidR="002B7E54" w:rsidRPr="00550641" w:rsidRDefault="002B7E54" w:rsidP="002B7E54">
      <w:pPr>
        <w:spacing w:after="0" w:line="20" w:lineRule="atLeast"/>
        <w:contextualSpacing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2024</w:t>
      </w:r>
      <w:r w:rsidRPr="00383476">
        <w:rPr>
          <w:rFonts w:ascii="GHEA Grapalat" w:hAnsi="GHEA Grapalat"/>
          <w:b/>
          <w:sz w:val="28"/>
          <w:szCs w:val="28"/>
          <w:lang w:val="hy-AM"/>
        </w:rPr>
        <w:t xml:space="preserve"> թվականի տարեկան աշխատանքային պլանի կատարման վերաբերյալ</w:t>
      </w:r>
    </w:p>
    <w:p w14:paraId="394B6892" w14:textId="1D3AB108" w:rsidR="002B7E54" w:rsidRDefault="002B7E54" w:rsidP="002B7E54">
      <w:pPr>
        <w:jc w:val="both"/>
        <w:rPr>
          <w:lang w:val="hy-AM"/>
        </w:rPr>
      </w:pPr>
    </w:p>
    <w:p w14:paraId="6FA64690" w14:textId="58EDE72A" w:rsidR="00157E95" w:rsidRDefault="00157E95" w:rsidP="002B7E54">
      <w:pPr>
        <w:jc w:val="both"/>
        <w:rPr>
          <w:lang w:val="hy-AM"/>
        </w:rPr>
      </w:pPr>
    </w:p>
    <w:p w14:paraId="39CA22FB" w14:textId="1AACC02B" w:rsidR="00157E95" w:rsidRDefault="00157E95" w:rsidP="002B7E54">
      <w:pPr>
        <w:jc w:val="both"/>
        <w:rPr>
          <w:lang w:val="hy-AM"/>
        </w:rPr>
      </w:pPr>
    </w:p>
    <w:p w14:paraId="7054E1F2" w14:textId="08B98319" w:rsidR="00157E95" w:rsidRPr="002B7E54" w:rsidRDefault="00157E95" w:rsidP="00157E95">
      <w:pPr>
        <w:ind w:left="720"/>
        <w:jc w:val="both"/>
        <w:rPr>
          <w:lang w:val="hy-AM"/>
        </w:rPr>
      </w:pPr>
      <w:r>
        <w:rPr>
          <w:noProof/>
          <w:lang w:val="hy-AM"/>
        </w:rPr>
        <w:drawing>
          <wp:inline distT="0" distB="0" distL="0" distR="0" wp14:anchorId="4FE71492" wp14:editId="2D7F9110">
            <wp:extent cx="6217920" cy="40690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3774" w14:textId="2EC855C5" w:rsidR="002B7E54" w:rsidRPr="002B7E54" w:rsidRDefault="002B7E54">
      <w:pPr>
        <w:rPr>
          <w:lang w:val="hy-AM"/>
        </w:rPr>
      </w:pPr>
    </w:p>
    <w:p w14:paraId="568F4340" w14:textId="5113E28A" w:rsidR="002B7E54" w:rsidRPr="002B7E54" w:rsidRDefault="002B7E54">
      <w:pPr>
        <w:rPr>
          <w:lang w:val="hy-AM"/>
        </w:rPr>
      </w:pPr>
    </w:p>
    <w:p w14:paraId="02E69E61" w14:textId="6456A556" w:rsidR="002B7E54" w:rsidRPr="002B7E54" w:rsidRDefault="002B7E54">
      <w:pPr>
        <w:rPr>
          <w:lang w:val="hy-AM"/>
        </w:rPr>
      </w:pPr>
    </w:p>
    <w:p w14:paraId="6B11B3A0" w14:textId="2124FABC" w:rsidR="002B7E54" w:rsidRPr="002B7E54" w:rsidRDefault="002B7E54">
      <w:pPr>
        <w:rPr>
          <w:lang w:val="hy-AM"/>
        </w:rPr>
      </w:pPr>
    </w:p>
    <w:p w14:paraId="22B3D0A5" w14:textId="67581551" w:rsidR="002B7E54" w:rsidRPr="002B7E54" w:rsidRDefault="002B7E54">
      <w:pPr>
        <w:rPr>
          <w:lang w:val="hy-AM"/>
        </w:rPr>
      </w:pPr>
    </w:p>
    <w:p w14:paraId="3936BA4A" w14:textId="03957803" w:rsidR="002B7E54" w:rsidRPr="002B7E54" w:rsidRDefault="002B7E54">
      <w:pPr>
        <w:rPr>
          <w:lang w:val="hy-AM"/>
        </w:rPr>
      </w:pPr>
    </w:p>
    <w:p w14:paraId="3F022AE9" w14:textId="51350522" w:rsidR="002B7E54" w:rsidRPr="002B7E54" w:rsidRDefault="002B7E54">
      <w:pPr>
        <w:rPr>
          <w:lang w:val="hy-AM"/>
        </w:rPr>
      </w:pPr>
    </w:p>
    <w:p w14:paraId="575EBEDE" w14:textId="77777777" w:rsidR="00157E95" w:rsidRDefault="00157E95" w:rsidP="00157E95">
      <w:pPr>
        <w:spacing w:after="0" w:line="20" w:lineRule="atLeast"/>
        <w:rPr>
          <w:lang w:val="hy-AM"/>
        </w:rPr>
      </w:pPr>
    </w:p>
    <w:p w14:paraId="08D9729F" w14:textId="21AA24DD" w:rsidR="002B7E54" w:rsidRPr="00157E95" w:rsidRDefault="002B7E54" w:rsidP="002F75D5">
      <w:pPr>
        <w:spacing w:after="0" w:line="20" w:lineRule="atLeast"/>
        <w:ind w:left="270"/>
        <w:jc w:val="center"/>
        <w:rPr>
          <w:rFonts w:ascii="GHEA Grapalat" w:hAnsi="GHEA Grapalat"/>
          <w:b/>
          <w:sz w:val="20"/>
          <w:lang w:val="hy-AM"/>
        </w:rPr>
      </w:pPr>
      <w:r w:rsidRPr="00157E95">
        <w:rPr>
          <w:rFonts w:ascii="GHEA Grapalat" w:hAnsi="GHEA Grapalat"/>
          <w:b/>
          <w:sz w:val="18"/>
          <w:szCs w:val="18"/>
          <w:lang w:val="hy-AM"/>
        </w:rPr>
        <w:t>Ախուրյան համայնք  2025</w:t>
      </w:r>
      <w:r w:rsidR="00157E95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157E95">
        <w:rPr>
          <w:rFonts w:ascii="GHEA Grapalat" w:hAnsi="GHEA Grapalat"/>
          <w:b/>
          <w:sz w:val="18"/>
          <w:szCs w:val="18"/>
          <w:lang w:val="hy-AM"/>
        </w:rPr>
        <w:t>թ</w:t>
      </w:r>
      <w:r w:rsidR="00157E95">
        <w:rPr>
          <w:rFonts w:ascii="GHEA Grapalat" w:hAnsi="GHEA Grapalat"/>
          <w:b/>
          <w:sz w:val="18"/>
          <w:szCs w:val="18"/>
          <w:lang w:val="hy-AM"/>
        </w:rPr>
        <w:t>վական</w:t>
      </w:r>
    </w:p>
    <w:p w14:paraId="190EED92" w14:textId="4C2F7B68" w:rsidR="002B7E54" w:rsidRPr="002B7E54" w:rsidRDefault="002B7E54" w:rsidP="008C16A8">
      <w:pPr>
        <w:pStyle w:val="1"/>
        <w:jc w:val="center"/>
        <w:rPr>
          <w:rFonts w:ascii="GHEA Grapalat" w:hAnsi="GHEA Grapalat" w:cs="Arial"/>
          <w:b/>
          <w:color w:val="auto"/>
          <w:sz w:val="28"/>
          <w:szCs w:val="28"/>
          <w:lang w:val="hy-AM"/>
        </w:rPr>
      </w:pPr>
      <w:r w:rsidRPr="002B7E54">
        <w:rPr>
          <w:rFonts w:ascii="GHEA Grapalat" w:hAnsi="GHEA Grapalat" w:cs="Arial"/>
          <w:b/>
          <w:color w:val="auto"/>
          <w:sz w:val="28"/>
          <w:szCs w:val="28"/>
          <w:lang w:val="hy-AM"/>
        </w:rPr>
        <w:lastRenderedPageBreak/>
        <w:t>Ներածություն</w:t>
      </w:r>
    </w:p>
    <w:p w14:paraId="549E1FE5" w14:textId="77777777" w:rsidR="002B7E54" w:rsidRPr="002B7E54" w:rsidRDefault="002B7E54" w:rsidP="008C16A8">
      <w:pPr>
        <w:rPr>
          <w:lang w:val="hy-AM"/>
        </w:rPr>
      </w:pPr>
    </w:p>
    <w:p w14:paraId="7A55B54D" w14:textId="1CCC2A25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Ձեզ ներկայացվող հաշվետվությունը կազմվել է Ախուրյանի համայնքապետարանի աշխատակազմի կողմից և հասցեագրված է համայնքի ավագանուն, աշխատակազմի անդամներին, համայնքային կազմակերպություններին, բնակիչներին, քաղաքացիական հասարակության ներկայացուցիչներին, ինչպես նաև մասնավոր հատվածի կազմակերպություններին ու շահագրգիռ այլ անձանց։</w:t>
      </w:r>
    </w:p>
    <w:p w14:paraId="451945C8" w14:textId="27CE4B06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 xml:space="preserve">2024 թվականի տարեկան աշխատանքային պլանի մշակման ընթացքում կատարվել է համայնքի սոցիալ-տնտեսական վիճակի համալիր վերլուծություն՝ </w:t>
      </w:r>
      <w:r w:rsidR="00B53470">
        <w:rPr>
          <w:rFonts w:ascii="GHEA Grapalat" w:hAnsi="GHEA Grapalat"/>
          <w:lang w:val="hy-AM"/>
        </w:rPr>
        <w:t>գոյություն ունեցող</w:t>
      </w:r>
      <w:r w:rsidRPr="001318BE">
        <w:rPr>
          <w:rFonts w:ascii="GHEA Grapalat" w:hAnsi="GHEA Grapalat"/>
          <w:lang w:val="hy-AM"/>
        </w:rPr>
        <w:t xml:space="preserve"> խնդիրների բացահայտման նպատակով։ </w:t>
      </w:r>
      <w:r w:rsidR="00B53470">
        <w:rPr>
          <w:rFonts w:ascii="GHEA Grapalat" w:hAnsi="GHEA Grapalat"/>
          <w:lang w:val="hy-AM"/>
        </w:rPr>
        <w:t>Հիմք ընդունելով ֆ</w:t>
      </w:r>
      <w:r w:rsidRPr="001318BE">
        <w:rPr>
          <w:rFonts w:ascii="GHEA Grapalat" w:hAnsi="GHEA Grapalat"/>
          <w:lang w:val="hy-AM"/>
        </w:rPr>
        <w:t xml:space="preserve">ինանսական ու տնտեսական ռեսուրսների գնահատման </w:t>
      </w:r>
      <w:r w:rsidR="00B53470">
        <w:rPr>
          <w:rFonts w:ascii="GHEA Grapalat" w:hAnsi="GHEA Grapalat"/>
          <w:lang w:val="hy-AM"/>
        </w:rPr>
        <w:t xml:space="preserve">արդյունքները, </w:t>
      </w:r>
      <w:r w:rsidRPr="001318BE">
        <w:rPr>
          <w:rFonts w:ascii="GHEA Grapalat" w:hAnsi="GHEA Grapalat"/>
          <w:lang w:val="hy-AM"/>
        </w:rPr>
        <w:t>առաջնորդվել ենք նպատակային և հավասարակշռված զարգացման տեսլականով։ Ընտրված ռազմավարական քաղաքականության շրջանակում իրականաց</w:t>
      </w:r>
      <w:r w:rsidR="00B53470">
        <w:rPr>
          <w:rFonts w:ascii="GHEA Grapalat" w:hAnsi="GHEA Grapalat"/>
          <w:lang w:val="hy-AM"/>
        </w:rPr>
        <w:t>ր</w:t>
      </w:r>
      <w:r w:rsidRPr="001318BE">
        <w:rPr>
          <w:rFonts w:ascii="GHEA Grapalat" w:hAnsi="GHEA Grapalat"/>
          <w:lang w:val="hy-AM"/>
        </w:rPr>
        <w:t>ել են</w:t>
      </w:r>
      <w:r w:rsidR="00B53470">
        <w:rPr>
          <w:rFonts w:ascii="GHEA Grapalat" w:hAnsi="GHEA Grapalat"/>
          <w:lang w:val="hy-AM"/>
        </w:rPr>
        <w:t xml:space="preserve">ք </w:t>
      </w:r>
      <w:r w:rsidRPr="001318BE">
        <w:rPr>
          <w:rFonts w:ascii="GHEA Grapalat" w:hAnsi="GHEA Grapalat"/>
          <w:lang w:val="hy-AM"/>
        </w:rPr>
        <w:t xml:space="preserve">համապարփակ միջոցառումներ, որոնց </w:t>
      </w:r>
      <w:r w:rsidR="00B53470">
        <w:rPr>
          <w:rFonts w:ascii="GHEA Grapalat" w:hAnsi="GHEA Grapalat"/>
          <w:lang w:val="hy-AM"/>
        </w:rPr>
        <w:t>իրականացման</w:t>
      </w:r>
      <w:r w:rsidRPr="001318BE">
        <w:rPr>
          <w:rFonts w:ascii="GHEA Grapalat" w:hAnsi="GHEA Grapalat"/>
          <w:lang w:val="hy-AM"/>
        </w:rPr>
        <w:t xml:space="preserve"> արդյունքում համայնքային խնդիրները </w:t>
      </w:r>
      <w:r w:rsidR="00B53470">
        <w:rPr>
          <w:rFonts w:ascii="GHEA Grapalat" w:hAnsi="GHEA Grapalat"/>
          <w:lang w:val="hy-AM"/>
        </w:rPr>
        <w:t xml:space="preserve">նախանշված </w:t>
      </w:r>
      <w:r w:rsidRPr="001318BE">
        <w:rPr>
          <w:rFonts w:ascii="GHEA Grapalat" w:hAnsi="GHEA Grapalat"/>
          <w:lang w:val="hy-AM"/>
        </w:rPr>
        <w:t>ժամ</w:t>
      </w:r>
      <w:r w:rsidR="00B53470">
        <w:rPr>
          <w:rFonts w:ascii="GHEA Grapalat" w:hAnsi="GHEA Grapalat"/>
          <w:lang w:val="hy-AM"/>
        </w:rPr>
        <w:t>կետներում ստացել են</w:t>
      </w:r>
      <w:r w:rsidRPr="001318BE">
        <w:rPr>
          <w:rFonts w:ascii="GHEA Grapalat" w:hAnsi="GHEA Grapalat"/>
          <w:lang w:val="hy-AM"/>
        </w:rPr>
        <w:t xml:space="preserve"> արդյունավետ լուծումներ։</w:t>
      </w:r>
    </w:p>
    <w:p w14:paraId="7596D867" w14:textId="07626083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 xml:space="preserve">Ախուրյան համայնքի 2024 թվականի տարեկան աշխատանքային պլանը միտված է </w:t>
      </w:r>
      <w:r w:rsidR="00B53470">
        <w:rPr>
          <w:rFonts w:ascii="GHEA Grapalat" w:hAnsi="GHEA Grapalat"/>
          <w:lang w:val="hy-AM"/>
        </w:rPr>
        <w:t xml:space="preserve">եղել </w:t>
      </w:r>
      <w:r w:rsidRPr="001318BE">
        <w:rPr>
          <w:rFonts w:ascii="GHEA Grapalat" w:hAnsi="GHEA Grapalat"/>
          <w:lang w:val="hy-AM"/>
        </w:rPr>
        <w:t>համայնքի սոցիալ-տնտեսական զարգացմանը, որի համար առաջնահերթություն է համարվել պլանավորման արդյունավետության բարձրացումը և հետևողական գործունեությունը</w:t>
      </w:r>
      <w:r w:rsidR="00B53470">
        <w:rPr>
          <w:rFonts w:ascii="GHEA Grapalat" w:hAnsi="GHEA Grapalat"/>
          <w:lang w:val="hy-AM"/>
        </w:rPr>
        <w:t xml:space="preserve"> դրական վերջնարդյունքով</w:t>
      </w:r>
      <w:r w:rsidRPr="001318BE">
        <w:rPr>
          <w:rFonts w:ascii="GHEA Grapalat" w:hAnsi="GHEA Grapalat"/>
          <w:lang w:val="hy-AM"/>
        </w:rPr>
        <w:t>։ Ա</w:t>
      </w:r>
      <w:r w:rsidR="00B53470">
        <w:rPr>
          <w:rFonts w:ascii="GHEA Grapalat" w:hAnsi="GHEA Grapalat"/>
          <w:lang w:val="hy-AM"/>
        </w:rPr>
        <w:t xml:space="preserve">շխատանքային պլանը </w:t>
      </w:r>
      <w:r w:rsidRPr="001318BE">
        <w:rPr>
          <w:rFonts w:ascii="GHEA Grapalat" w:hAnsi="GHEA Grapalat"/>
          <w:lang w:val="hy-AM"/>
        </w:rPr>
        <w:t>հստակեց</w:t>
      </w:r>
      <w:r w:rsidR="00B53470">
        <w:rPr>
          <w:rFonts w:ascii="GHEA Grapalat" w:hAnsi="GHEA Grapalat"/>
          <w:lang w:val="hy-AM"/>
        </w:rPr>
        <w:t>ր</w:t>
      </w:r>
      <w:r w:rsidRPr="001318BE">
        <w:rPr>
          <w:rFonts w:ascii="GHEA Grapalat" w:hAnsi="GHEA Grapalat"/>
          <w:lang w:val="hy-AM"/>
        </w:rPr>
        <w:t>ել</w:t>
      </w:r>
      <w:r w:rsidR="00B53470">
        <w:rPr>
          <w:rFonts w:ascii="GHEA Grapalat" w:hAnsi="GHEA Grapalat"/>
          <w:lang w:val="hy-AM"/>
        </w:rPr>
        <w:t xml:space="preserve"> է</w:t>
      </w:r>
      <w:r w:rsidRPr="001318BE">
        <w:rPr>
          <w:rFonts w:ascii="GHEA Grapalat" w:hAnsi="GHEA Grapalat"/>
          <w:lang w:val="hy-AM"/>
        </w:rPr>
        <w:t xml:space="preserve"> ծրագրերի իրականացման համար նախատեսված ռեսուրսներն ու ժամկետները։ Որպես համայնքի տարեկան ծրագրային փաստաթուղթ՝ այն ուղղված է</w:t>
      </w:r>
      <w:r w:rsidR="00B53470">
        <w:rPr>
          <w:rFonts w:ascii="GHEA Grapalat" w:hAnsi="GHEA Grapalat"/>
          <w:lang w:val="hy-AM"/>
        </w:rPr>
        <w:t xml:space="preserve"> եղել </w:t>
      </w:r>
      <w:r w:rsidRPr="001318BE">
        <w:rPr>
          <w:rFonts w:ascii="GHEA Grapalat" w:hAnsi="GHEA Grapalat"/>
          <w:lang w:val="hy-AM"/>
        </w:rPr>
        <w:t>համայնքի ներքին ու արտաքին ներդրողների ներուժի ներգրավմանը</w:t>
      </w:r>
      <w:r w:rsidR="00B53470">
        <w:rPr>
          <w:rFonts w:ascii="GHEA Grapalat" w:hAnsi="GHEA Grapalat"/>
          <w:lang w:val="hy-AM"/>
        </w:rPr>
        <w:t>,</w:t>
      </w:r>
      <w:r w:rsidRPr="001318BE">
        <w:rPr>
          <w:rFonts w:ascii="GHEA Grapalat" w:hAnsi="GHEA Grapalat"/>
          <w:lang w:val="hy-AM"/>
        </w:rPr>
        <w:t xml:space="preserve"> համայնքային խնդիրների առավել արդյունավետ լուծման համար։</w:t>
      </w:r>
    </w:p>
    <w:p w14:paraId="36F8E3F3" w14:textId="200335BD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Տարեկան աշխատանքային պլանի կատարման հաշվետվության ուսումնասիրության արդյունքում պարզ է դառնում, որ 2024 թվականին նախատեսված ծրագրերի մեծ մասն իրա</w:t>
      </w:r>
      <w:r w:rsidR="00B53470">
        <w:rPr>
          <w:rFonts w:ascii="GHEA Grapalat" w:hAnsi="GHEA Grapalat"/>
          <w:lang w:val="hy-AM"/>
        </w:rPr>
        <w:t>կանացվել</w:t>
      </w:r>
      <w:r w:rsidRPr="001318BE">
        <w:rPr>
          <w:rFonts w:ascii="GHEA Grapalat" w:hAnsi="GHEA Grapalat"/>
          <w:lang w:val="hy-AM"/>
        </w:rPr>
        <w:t xml:space="preserve"> է պատշաճ կերպով</w:t>
      </w:r>
      <w:r w:rsidR="00B53470">
        <w:rPr>
          <w:rFonts w:ascii="GHEA Grapalat" w:hAnsi="GHEA Grapalat"/>
          <w:lang w:val="hy-AM"/>
        </w:rPr>
        <w:t xml:space="preserve">, </w:t>
      </w:r>
      <w:r w:rsidRPr="001318BE">
        <w:rPr>
          <w:rFonts w:ascii="GHEA Grapalat" w:hAnsi="GHEA Grapalat"/>
          <w:lang w:val="hy-AM"/>
        </w:rPr>
        <w:t>աշխատանքների ընթացիկ և ստացված արդյունքները գոհացուցիչ են, համայնքային և պետական միջոցները ծախսվել են ըստ նախանշված նպատակների։ Հաշվետու տարում նպատակային և հետևողական աշխատանքի շնորհիվ հաջողվել է զգալի աշխատանք իրականացնել։ Այնուամենայնիվ, առկա են ծրագրեր, որոնք անկախ մեզնից, նախատեսված ժամկետներում ավարտին չեն հասցվել։ Նման դեպքերում շարունակվում են ջանքերը՝ դրանք հնարավորինս կարճ ժամանակում ավարտելու ուղղությամբ։</w:t>
      </w:r>
    </w:p>
    <w:p w14:paraId="054DB6ED" w14:textId="77777777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Տարեկան աշխատանքային պլանի իրականացման վերաբերյալ հաշվետվության մեջ ներառված է հաշվետու տարվա ծրագրերի կատարման վերլուծությունը՝ ըստ ոլորտների։ Մշտադիտարկման ընթացքում արձանագրված եզրակացություններն ու առաջարկությունները հաշվի են առնվել։</w:t>
      </w:r>
    </w:p>
    <w:p w14:paraId="116F46D1" w14:textId="6245C3CC" w:rsid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Հավելված 1-ում ներկայացված են համայնքի 2024 թվականի բյուջեի կատարողականի տվյալները (ըստ ոլորտների), ինչպես նաև բյուջետային ծախսերի կառուցվածքը՝ ըստ գործառնական դասակարգման։</w:t>
      </w:r>
    </w:p>
    <w:p w14:paraId="297544F9" w14:textId="77777777" w:rsidR="00FC541A" w:rsidRPr="001318BE" w:rsidRDefault="00FC541A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662D145D" w14:textId="7BB926AB" w:rsidR="00843310" w:rsidRDefault="00843310" w:rsidP="008C16A8">
      <w:pPr>
        <w:pStyle w:val="1"/>
        <w:spacing w:before="0" w:line="360" w:lineRule="auto"/>
        <w:contextualSpacing/>
        <w:jc w:val="center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0" w:name="_Toc523731315"/>
      <w:bookmarkStart w:id="1" w:name="_Toc523731317"/>
      <w:r w:rsidRPr="00496DAB">
        <w:rPr>
          <w:rFonts w:ascii="GHEA Grapalat" w:hAnsi="GHEA Grapalat" w:cs="Arial"/>
          <w:b/>
          <w:color w:val="auto"/>
          <w:sz w:val="24"/>
          <w:szCs w:val="24"/>
          <w:lang w:val="hy-AM"/>
        </w:rPr>
        <w:lastRenderedPageBreak/>
        <w:t>Համայնքի 202</w:t>
      </w:r>
      <w:r w:rsidR="00EA5951">
        <w:rPr>
          <w:rFonts w:ascii="GHEA Grapalat" w:hAnsi="GHEA Grapalat" w:cs="Arial"/>
          <w:b/>
          <w:color w:val="auto"/>
          <w:sz w:val="24"/>
          <w:szCs w:val="24"/>
          <w:lang w:val="hy-AM"/>
        </w:rPr>
        <w:t>4</w:t>
      </w:r>
      <w:r w:rsidRPr="00496DAB">
        <w:rPr>
          <w:rFonts w:ascii="GHEA Grapalat" w:hAnsi="GHEA Grapalat" w:cs="Arial"/>
          <w:b/>
          <w:color w:val="auto"/>
          <w:sz w:val="24"/>
          <w:szCs w:val="24"/>
          <w:lang w:val="hy-AM"/>
        </w:rPr>
        <w:t xml:space="preserve"> թվականի ՏԱՊ-ի իրականացման վերլուծություն</w:t>
      </w:r>
    </w:p>
    <w:p w14:paraId="090D676F" w14:textId="77777777" w:rsidR="00FC541A" w:rsidRPr="00FC541A" w:rsidRDefault="00FC541A" w:rsidP="00FC541A">
      <w:pPr>
        <w:rPr>
          <w:lang w:val="hy-AM"/>
        </w:rPr>
      </w:pPr>
    </w:p>
    <w:bookmarkEnd w:id="0"/>
    <w:bookmarkEnd w:id="1"/>
    <w:p w14:paraId="740B9EEA" w14:textId="03332C3E" w:rsidR="00843310" w:rsidRPr="00843310" w:rsidRDefault="00843310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ՏԱՊ-ի շրջանակում նախատեսվ</w:t>
      </w:r>
      <w:r w:rsidR="00B534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ած էր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իրականացնել «Ընդհանուր բնույթի համայնքային ծառայությունների մատուցում» ծրագիրը, որի նպատակն է</w:t>
      </w:r>
      <w:r w:rsidR="00B534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բարելավել համայնքի կառավարման որակը և բարձրացնել մատուցվող ծառայությունների արդյունավետությունը։ Արդյունքում բարելավվել են աշխատակիցների աշխատանքային պայմանները, ստեղծվել են ավելի հարմարավետ և արդյունավետ աշխատանքային պայմաններ, ինչը նպաստում է ծառայությունների որակի բարձրացմանը։ Ծրագիրն ընթանում է բնականոն հունով, սակայն կատարվել են որոշակի փոփոխություններ համայնքային ոչ առևտրային կազմակերպությունների կառուցվածքում՝ հարմարեցնելով դրանք համայնքի զարգացման նոր պահանջներին։</w:t>
      </w:r>
    </w:p>
    <w:p w14:paraId="7CDC7AE1" w14:textId="2EF800F6" w:rsidR="00843310" w:rsidRPr="00843310" w:rsidRDefault="00843310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Համայնքապետարանի պաշտոնական և համայնքային համացանցային կայքերը (akhuryan.am) պատշաճ կերպով գործում են՝ ապահովելով տեղեկատվության հասանելիություն համայնքի բնակիչների համար։ Շարունակ</w:t>
      </w:r>
      <w:r w:rsidR="00B534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ական 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 «Համայնքային կառավարման տեղեկատվական համակարգ</w:t>
      </w:r>
      <w:r w:rsid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շահագործումը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որը հնարավորություն է տալիս համայնքապետարանին իրականացնել էլեկտրոնային փաստաթղթաշրջանառություն, նվազեցնել վարչական բյուրոկրատիան և արագացնել աշխատանքների իրականացումը։</w:t>
      </w:r>
    </w:p>
    <w:p w14:paraId="49CAE56B" w14:textId="4BA15C7F" w:rsidR="007E77F3" w:rsidRDefault="00843310" w:rsidP="007E77F3">
      <w:pPr>
        <w:spacing w:after="0" w:line="276" w:lineRule="auto"/>
        <w:ind w:firstLine="720"/>
        <w:jc w:val="both"/>
        <w:rPr>
          <w:rFonts w:ascii="Cambria Math" w:eastAsia="Times New Roman" w:hAnsi="Cambria Math" w:cs="Cambria Math"/>
          <w:sz w:val="24"/>
          <w:szCs w:val="24"/>
          <w:lang w:val="hy-AM"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բնակիչներին հնարավորություն է տրվ</w:t>
      </w:r>
      <w:r w:rsid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ած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համայնքապետարանի պաշտոնական կայքի միջոցով ծանոթանալ</w:t>
      </w:r>
      <w:r w:rsidR="007E77F3">
        <w:rPr>
          <w:rFonts w:ascii="Cambria Math" w:eastAsia="Times New Roman" w:hAnsi="Cambria Math" w:cs="Cambria Math"/>
          <w:sz w:val="24"/>
          <w:szCs w:val="24"/>
          <w:lang w:val="hy-AM" w:eastAsia="ru-RU"/>
        </w:rPr>
        <w:t>՝</w:t>
      </w:r>
    </w:p>
    <w:p w14:paraId="20CD8E97" w14:textId="2F251C90" w:rsidR="007E77F3" w:rsidRDefault="007E77F3" w:rsidP="007E77F3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Համայնքապետարանի կողմից մատուցվող ծառայություններին</w:t>
      </w:r>
    </w:p>
    <w:p w14:paraId="086651A7" w14:textId="2D7E22C3" w:rsidR="007E77F3" w:rsidRPr="007E77F3" w:rsidRDefault="007E77F3" w:rsidP="007E77F3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Համայնքային բյուջեի կառուցվածքին, եկամուտներին և ծախսերին</w:t>
      </w:r>
    </w:p>
    <w:p w14:paraId="612808DC" w14:textId="43961E22" w:rsidR="007E77F3" w:rsidRDefault="007E77F3" w:rsidP="007E77F3">
      <w:pPr>
        <w:numPr>
          <w:ilvl w:val="0"/>
          <w:numId w:val="1"/>
        </w:numPr>
        <w:tabs>
          <w:tab w:val="clear" w:pos="720"/>
          <w:tab w:val="num" w:pos="18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843310"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ՏԻՄ-երի՝ ավագանու և համայնքի ղեկավարի կողմից ընդունված իրավական </w:t>
      </w:r>
      <w:r w:rsidR="00FC54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</w:p>
    <w:p w14:paraId="00E87D36" w14:textId="63095818" w:rsidR="00843310" w:rsidRPr="007E77F3" w:rsidRDefault="007E77F3" w:rsidP="007E77F3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843310"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ակտերին(որոշումներ, կարգադրություններ)</w:t>
      </w:r>
    </w:p>
    <w:p w14:paraId="72183643" w14:textId="35816785" w:rsidR="00843310" w:rsidRPr="007E77F3" w:rsidRDefault="00843310" w:rsidP="007E77F3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Համայնքապետարանի աշխատակազմին և նրանց պարտականություններին</w:t>
      </w:r>
      <w:r w:rsidR="00C0628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21C59F6A" w14:textId="77777777" w:rsidR="00C06286" w:rsidRPr="007E77F3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46F130A2" w14:textId="2DE39B7B" w:rsidR="00FC541A" w:rsidRPr="008964F5" w:rsidRDefault="00843310" w:rsidP="00FC541A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119F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Բացի այդ, քաղաքացիները կարող են առցանց դիմում ուղարկել, հետևել իրենց դիմումի կարգավիճակին, ինչպես նաև համայնքապետարանի հետ կապ հաստատել էլեկտրոնային փոստի միջոցով (akhuryan.shirak@gmail.com)</w:t>
      </w:r>
      <w:r w:rsidR="008964F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D2D362A" w14:textId="406D3421" w:rsidR="00843310" w:rsidRPr="008964F5" w:rsidRDefault="00843310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964F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Տեղեկատվական համակարգերի արդյունավետ շահագործումը, թվային լուծումների կիրառումը և համայնքային կառավարման թափանցիկության բարձրացումը նպաստում են բնակիչների ներգրավվածության աճին, համայնքային կյանքի բարելավմանը և կառավարման համակարգի արդիականացմանը։</w:t>
      </w:r>
    </w:p>
    <w:p w14:paraId="003FEFA6" w14:textId="77777777" w:rsidR="00FC541A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Շիրակի մարզի Ախուրյան համայնքում 2024 թվականին իրականացվել են մի շարք կարևոր ծրագրեր և նախաձեռնություններ՝ ուղղված համայնքի զարգացմանը։</w:t>
      </w:r>
    </w:p>
    <w:p w14:paraId="4B6FF7A1" w14:textId="14CC3744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Սուբվենցիոն ծրագրեր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պ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ետություն-համայնք համատեղ ներդրմամբ Ախուրյան համայնքում մեկնարկել է </w:t>
      </w:r>
      <w:r w:rsidR="00045D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սուբվենցիոն ծրագիր՝ բաղկացած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045D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ենթածրագրերից։ </w:t>
      </w:r>
    </w:p>
    <w:p w14:paraId="24B6C8DC" w14:textId="5355B3BC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lastRenderedPageBreak/>
        <w:t>Մանկապարտեզների կառուցում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պ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ետություն-համայնք համաֆինանսավորմամբ, մինչև տարեվերջ Ախուրյան խոշորացված համայնքում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կառուցվել է 8 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մանկապարտեզ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որից </w:t>
      </w:r>
      <w:r w:rsidR="00CB379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շահագործման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</w:t>
      </w:r>
      <w:r w:rsidR="00CB379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հանձ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նվել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5-ը։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7D01DA61" w14:textId="3EC2E654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Երիտասարդական կենտրոնի ստեղծում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Ախուրյան համայնքում նախատեսվում է ստեղծել երիտասարդական կենտրոն, որի ուղղակի շահառուները կլինեն համայնքի դեռահասներն ու երիտասարդները։ </w:t>
      </w:r>
    </w:p>
    <w:p w14:paraId="3159D826" w14:textId="1CA1CBF8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Եկամուտների հավաքագրում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D2169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բնակավայրերի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կողմից 2024 թվականին սեփական եկամուտների հավաքագրման գործընթացը եղել է օրակարգային հարցերից մեկը։ </w:t>
      </w:r>
    </w:p>
    <w:p w14:paraId="6BB7D76F" w14:textId="5675E07B" w:rsidR="00C06286" w:rsidRPr="003D5495" w:rsidRDefault="00D21697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Վերոնշյալ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նախաձեռնությունները նպատակ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են 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ունե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ցել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բարելավել Ախուրյան համայնքի բնակիչների կյանքի որակը և նպաստել համայնքի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շարունակական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զարգացմանը։</w:t>
      </w:r>
    </w:p>
    <w:p w14:paraId="63ED105B" w14:textId="18996EC5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513B2AC5" w14:textId="65E4B20A" w:rsidR="00C06286" w:rsidRPr="003D5495" w:rsidRDefault="00C06286" w:rsidP="00C06286">
      <w:pPr>
        <w:spacing w:after="0" w:line="276" w:lineRule="auto"/>
        <w:ind w:left="-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3728E342" w14:textId="669B7809" w:rsidR="00C06286" w:rsidRPr="00336A19" w:rsidRDefault="00C06286" w:rsidP="008C16A8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  <w:r w:rsidRPr="00496DAB">
        <w:rPr>
          <w:rFonts w:ascii="GHEA Grapalat" w:eastAsia="MS Mincho" w:hAnsi="GHEA Grapalat" w:cs="MS Mincho"/>
          <w:b/>
          <w:sz w:val="24"/>
          <w:szCs w:val="24"/>
          <w:lang w:val="hy-AM"/>
        </w:rPr>
        <w:t>ՀՀ Շիրակի մարզի Ախուրյանի համայնքապետարանի աշխատակիցների կողմից  ՔԿԱԳ  ծառայությունների մատուցման գծով 202</w:t>
      </w:r>
      <w:r w:rsidR="00EA5951">
        <w:rPr>
          <w:rFonts w:ascii="GHEA Grapalat" w:eastAsia="MS Mincho" w:hAnsi="GHEA Grapalat" w:cs="MS Mincho"/>
          <w:b/>
          <w:sz w:val="24"/>
          <w:szCs w:val="24"/>
          <w:lang w:val="hy-AM"/>
        </w:rPr>
        <w:t>4</w:t>
      </w:r>
      <w:r w:rsidRPr="00496DAB"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թվականի ընթացքում իրականացված գործառույթներ</w:t>
      </w:r>
      <w:r w:rsidR="00336A19"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3AF98BA6" w14:textId="77777777" w:rsidR="00336A19" w:rsidRDefault="00336A19" w:rsidP="00C06286">
      <w:pPr>
        <w:spacing w:after="0" w:line="240" w:lineRule="auto"/>
        <w:ind w:firstLine="720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630"/>
        <w:gridCol w:w="3728"/>
        <w:gridCol w:w="1942"/>
        <w:gridCol w:w="2230"/>
        <w:gridCol w:w="1743"/>
      </w:tblGrid>
      <w:tr w:rsidR="00336A19" w14:paraId="0DD445CC" w14:textId="77777777" w:rsidTr="002F75D5">
        <w:tc>
          <w:tcPr>
            <w:tcW w:w="630" w:type="dxa"/>
            <w:vAlign w:val="center"/>
          </w:tcPr>
          <w:p w14:paraId="00B4843C" w14:textId="77777777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Հ/հ</w:t>
            </w:r>
          </w:p>
        </w:tc>
        <w:tc>
          <w:tcPr>
            <w:tcW w:w="3728" w:type="dxa"/>
            <w:vAlign w:val="center"/>
          </w:tcPr>
          <w:p w14:paraId="16BEE70B" w14:textId="77777777" w:rsidR="00336A19" w:rsidRDefault="00336A19" w:rsidP="00336A19">
            <w:pPr>
              <w:rPr>
                <w:rFonts w:ascii="GHEA Grapalat" w:hAnsi="GHEA Grapalat"/>
                <w:b/>
                <w:bCs/>
                <w:lang w:val="en-US"/>
              </w:rPr>
            </w:pPr>
          </w:p>
          <w:p w14:paraId="28419085" w14:textId="338F2D05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Աշխատանքի  ավանումը</w:t>
            </w:r>
          </w:p>
          <w:p w14:paraId="765203EC" w14:textId="5F99CD7C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</w:p>
        </w:tc>
        <w:tc>
          <w:tcPr>
            <w:tcW w:w="1942" w:type="dxa"/>
            <w:vAlign w:val="center"/>
          </w:tcPr>
          <w:p w14:paraId="436D769F" w14:textId="77777777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Գործարքի քանակը</w:t>
            </w:r>
          </w:p>
        </w:tc>
        <w:tc>
          <w:tcPr>
            <w:tcW w:w="2230" w:type="dxa"/>
            <w:vAlign w:val="center"/>
          </w:tcPr>
          <w:p w14:paraId="596C99FC" w14:textId="72A1B173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Արտոնությունների կիրառման քանակը</w:t>
            </w:r>
          </w:p>
        </w:tc>
        <w:tc>
          <w:tcPr>
            <w:tcW w:w="1743" w:type="dxa"/>
            <w:vAlign w:val="center"/>
          </w:tcPr>
          <w:p w14:paraId="365C4BCA" w14:textId="77777777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Գանձված պետական տուրքը</w:t>
            </w:r>
          </w:p>
        </w:tc>
      </w:tr>
      <w:tr w:rsidR="00336A19" w:rsidRPr="00911625" w14:paraId="11DBAD3E" w14:textId="77777777" w:rsidTr="002F75D5">
        <w:tc>
          <w:tcPr>
            <w:tcW w:w="630" w:type="dxa"/>
          </w:tcPr>
          <w:p w14:paraId="23866C8B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728" w:type="dxa"/>
          </w:tcPr>
          <w:p w14:paraId="76FEC445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Ծննդյան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26BC789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472</w:t>
            </w:r>
          </w:p>
        </w:tc>
        <w:tc>
          <w:tcPr>
            <w:tcW w:w="2230" w:type="dxa"/>
            <w:vAlign w:val="center"/>
          </w:tcPr>
          <w:p w14:paraId="276BE81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743" w:type="dxa"/>
            <w:vAlign w:val="center"/>
          </w:tcPr>
          <w:p w14:paraId="71B39803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</w:tr>
      <w:tr w:rsidR="00336A19" w:rsidRPr="00911625" w14:paraId="5E32E362" w14:textId="77777777" w:rsidTr="002F75D5">
        <w:tc>
          <w:tcPr>
            <w:tcW w:w="630" w:type="dxa"/>
          </w:tcPr>
          <w:p w14:paraId="3391EAA2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728" w:type="dxa"/>
          </w:tcPr>
          <w:p w14:paraId="7FE30AC9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Ամուսնության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4421BB3A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157</w:t>
            </w:r>
          </w:p>
        </w:tc>
        <w:tc>
          <w:tcPr>
            <w:tcW w:w="2230" w:type="dxa"/>
            <w:vAlign w:val="center"/>
          </w:tcPr>
          <w:p w14:paraId="5D1883CC" w14:textId="7E0AFB43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10852040" w14:textId="06563114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:rsidRPr="00390D18" w14:paraId="26C0590E" w14:textId="77777777" w:rsidTr="002F75D5">
        <w:tc>
          <w:tcPr>
            <w:tcW w:w="630" w:type="dxa"/>
          </w:tcPr>
          <w:p w14:paraId="6149FFEA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728" w:type="dxa"/>
          </w:tcPr>
          <w:p w14:paraId="6EEBA1A0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Ամուսնալուծության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60A46D5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</w:t>
            </w:r>
          </w:p>
        </w:tc>
        <w:tc>
          <w:tcPr>
            <w:tcW w:w="2230" w:type="dxa"/>
            <w:vAlign w:val="center"/>
          </w:tcPr>
          <w:p w14:paraId="1F04548A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743" w:type="dxa"/>
            <w:vAlign w:val="center"/>
          </w:tcPr>
          <w:p w14:paraId="042BFE1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200 000</w:t>
            </w:r>
          </w:p>
        </w:tc>
      </w:tr>
      <w:tr w:rsidR="00336A19" w:rsidRPr="00F454BD" w14:paraId="44F7DCD7" w14:textId="77777777" w:rsidTr="002F75D5">
        <w:tc>
          <w:tcPr>
            <w:tcW w:w="630" w:type="dxa"/>
          </w:tcPr>
          <w:p w14:paraId="3C25429B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728" w:type="dxa"/>
          </w:tcPr>
          <w:p w14:paraId="7C7909F3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Հայրության ճանաչման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4A7FA0B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174</w:t>
            </w:r>
          </w:p>
        </w:tc>
        <w:tc>
          <w:tcPr>
            <w:tcW w:w="2230" w:type="dxa"/>
            <w:vAlign w:val="center"/>
          </w:tcPr>
          <w:p w14:paraId="1D458CF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79</w:t>
            </w:r>
          </w:p>
        </w:tc>
        <w:tc>
          <w:tcPr>
            <w:tcW w:w="1743" w:type="dxa"/>
            <w:vAlign w:val="center"/>
          </w:tcPr>
          <w:p w14:paraId="103E66BB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950 000</w:t>
            </w:r>
          </w:p>
        </w:tc>
      </w:tr>
      <w:tr w:rsidR="00336A19" w:rsidRPr="00FC7154" w14:paraId="725937C4" w14:textId="77777777" w:rsidTr="002F75D5">
        <w:tc>
          <w:tcPr>
            <w:tcW w:w="630" w:type="dxa"/>
          </w:tcPr>
          <w:p w14:paraId="73DFF3D4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728" w:type="dxa"/>
          </w:tcPr>
          <w:p w14:paraId="7199F00B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Մահվան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399AC2B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36</w:t>
            </w:r>
          </w:p>
        </w:tc>
        <w:tc>
          <w:tcPr>
            <w:tcW w:w="2230" w:type="dxa"/>
            <w:vAlign w:val="center"/>
          </w:tcPr>
          <w:p w14:paraId="012CD5E7" w14:textId="33A589EF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3016B637" w14:textId="70A95C1B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:rsidRPr="00FC7154" w14:paraId="69AAAB3E" w14:textId="77777777" w:rsidTr="002F75D5">
        <w:tc>
          <w:tcPr>
            <w:tcW w:w="630" w:type="dxa"/>
          </w:tcPr>
          <w:p w14:paraId="63BD531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3728" w:type="dxa"/>
          </w:tcPr>
          <w:p w14:paraId="7129D619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Անվան փոխման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6D076C20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2230" w:type="dxa"/>
            <w:vAlign w:val="center"/>
          </w:tcPr>
          <w:p w14:paraId="50CBE8F5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743" w:type="dxa"/>
            <w:vAlign w:val="center"/>
          </w:tcPr>
          <w:p w14:paraId="39B4D70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810 000</w:t>
            </w:r>
          </w:p>
        </w:tc>
      </w:tr>
      <w:tr w:rsidR="00336A19" w:rsidRPr="00FC7154" w14:paraId="5F3868F8" w14:textId="77777777" w:rsidTr="002F75D5">
        <w:tc>
          <w:tcPr>
            <w:tcW w:w="630" w:type="dxa"/>
          </w:tcPr>
          <w:p w14:paraId="53785917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3728" w:type="dxa"/>
          </w:tcPr>
          <w:p w14:paraId="4AFEB2F4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Որդեգրման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28240E30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14:paraId="0A410F39" w14:textId="2C3F602F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7CF1B1A1" w14:textId="1659C5F7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:rsidRPr="00FC7154" w14:paraId="7E95AEB0" w14:textId="77777777" w:rsidTr="002F75D5">
        <w:tc>
          <w:tcPr>
            <w:tcW w:w="630" w:type="dxa"/>
          </w:tcPr>
          <w:p w14:paraId="121FD920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3728" w:type="dxa"/>
          </w:tcPr>
          <w:p w14:paraId="6AD94ABB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Քաղաքացիական կացության  ակտային գրանցման ակտային գրանցում վերականգնման դիմում</w:t>
            </w:r>
          </w:p>
        </w:tc>
        <w:tc>
          <w:tcPr>
            <w:tcW w:w="1942" w:type="dxa"/>
            <w:vAlign w:val="center"/>
          </w:tcPr>
          <w:p w14:paraId="2D14EB49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158</w:t>
            </w:r>
          </w:p>
        </w:tc>
        <w:tc>
          <w:tcPr>
            <w:tcW w:w="2230" w:type="dxa"/>
            <w:vAlign w:val="center"/>
          </w:tcPr>
          <w:p w14:paraId="1693130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79</w:t>
            </w:r>
          </w:p>
        </w:tc>
        <w:tc>
          <w:tcPr>
            <w:tcW w:w="1743" w:type="dxa"/>
            <w:vAlign w:val="center"/>
          </w:tcPr>
          <w:p w14:paraId="234DE6A3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395 000</w:t>
            </w:r>
          </w:p>
        </w:tc>
      </w:tr>
      <w:tr w:rsidR="00336A19" w:rsidRPr="00FC7154" w14:paraId="01979646" w14:textId="77777777" w:rsidTr="002F75D5">
        <w:tc>
          <w:tcPr>
            <w:tcW w:w="630" w:type="dxa"/>
          </w:tcPr>
          <w:p w14:paraId="4F5B8DF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3728" w:type="dxa"/>
          </w:tcPr>
          <w:p w14:paraId="06626300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Քաղաքացիական կացության ակտային գրանցման մեջ ուղղում,լրացում կամ փոփոխություն կատարելու դիմում</w:t>
            </w:r>
          </w:p>
        </w:tc>
        <w:tc>
          <w:tcPr>
            <w:tcW w:w="1942" w:type="dxa"/>
            <w:vAlign w:val="center"/>
          </w:tcPr>
          <w:p w14:paraId="077CACC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247</w:t>
            </w:r>
          </w:p>
        </w:tc>
        <w:tc>
          <w:tcPr>
            <w:tcW w:w="2230" w:type="dxa"/>
            <w:vAlign w:val="center"/>
          </w:tcPr>
          <w:p w14:paraId="54FDF7FB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137</w:t>
            </w:r>
          </w:p>
        </w:tc>
        <w:tc>
          <w:tcPr>
            <w:tcW w:w="1743" w:type="dxa"/>
            <w:vAlign w:val="center"/>
          </w:tcPr>
          <w:p w14:paraId="2E1F4B46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550 000</w:t>
            </w:r>
          </w:p>
        </w:tc>
      </w:tr>
      <w:tr w:rsidR="00336A19" w:rsidRPr="008B315F" w14:paraId="7CF7110D" w14:textId="77777777" w:rsidTr="002F75D5">
        <w:tc>
          <w:tcPr>
            <w:tcW w:w="630" w:type="dxa"/>
          </w:tcPr>
          <w:p w14:paraId="2F6CA6BD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10</w:t>
            </w:r>
          </w:p>
        </w:tc>
        <w:tc>
          <w:tcPr>
            <w:tcW w:w="3728" w:type="dxa"/>
          </w:tcPr>
          <w:p w14:paraId="76457A0C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Քաղաքացիական կացության ակտային գրանցման մասին պետական վկայականի կրկնօրինակ ստանալու դիմում</w:t>
            </w:r>
          </w:p>
        </w:tc>
        <w:tc>
          <w:tcPr>
            <w:tcW w:w="1942" w:type="dxa"/>
            <w:vAlign w:val="center"/>
          </w:tcPr>
          <w:p w14:paraId="62681E73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356</w:t>
            </w:r>
          </w:p>
        </w:tc>
        <w:tc>
          <w:tcPr>
            <w:tcW w:w="2230" w:type="dxa"/>
            <w:vAlign w:val="center"/>
          </w:tcPr>
          <w:p w14:paraId="4F64FC37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136</w:t>
            </w:r>
          </w:p>
        </w:tc>
        <w:tc>
          <w:tcPr>
            <w:tcW w:w="1743" w:type="dxa"/>
            <w:vAlign w:val="center"/>
          </w:tcPr>
          <w:p w14:paraId="702CAD0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1 100 000</w:t>
            </w:r>
          </w:p>
        </w:tc>
      </w:tr>
      <w:tr w:rsidR="00336A19" w:rsidRPr="00065F46" w14:paraId="3EB69B73" w14:textId="77777777" w:rsidTr="002F75D5">
        <w:tc>
          <w:tcPr>
            <w:tcW w:w="630" w:type="dxa"/>
          </w:tcPr>
          <w:p w14:paraId="2D561762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3728" w:type="dxa"/>
          </w:tcPr>
          <w:p w14:paraId="5ACBE796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Քաղաքացիական կացության ակտային գրանցման առկայության կամ բացակայության մասին տեղեկանք ստանալու դիմում</w:t>
            </w:r>
          </w:p>
        </w:tc>
        <w:tc>
          <w:tcPr>
            <w:tcW w:w="1942" w:type="dxa"/>
            <w:vAlign w:val="center"/>
          </w:tcPr>
          <w:p w14:paraId="5B804F4A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389</w:t>
            </w:r>
          </w:p>
        </w:tc>
        <w:tc>
          <w:tcPr>
            <w:tcW w:w="2230" w:type="dxa"/>
            <w:vAlign w:val="center"/>
          </w:tcPr>
          <w:p w14:paraId="646EB601" w14:textId="0D0C54DF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06492254" w14:textId="2D20B51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7FEC2AA4" w14:textId="77777777" w:rsidTr="002F75D5">
        <w:tc>
          <w:tcPr>
            <w:tcW w:w="630" w:type="dxa"/>
          </w:tcPr>
          <w:p w14:paraId="7E7667AF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3728" w:type="dxa"/>
          </w:tcPr>
          <w:p w14:paraId="1F74ADC5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Կատարված ուղղման գործ</w:t>
            </w:r>
          </w:p>
        </w:tc>
        <w:tc>
          <w:tcPr>
            <w:tcW w:w="1942" w:type="dxa"/>
            <w:vAlign w:val="center"/>
          </w:tcPr>
          <w:p w14:paraId="5A3B2885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264</w:t>
            </w:r>
          </w:p>
        </w:tc>
        <w:tc>
          <w:tcPr>
            <w:tcW w:w="2230" w:type="dxa"/>
            <w:vAlign w:val="center"/>
          </w:tcPr>
          <w:p w14:paraId="2A8E5ADF" w14:textId="5ACF470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3240EDB6" w14:textId="5CE3FEE7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1D9A220B" w14:textId="77777777" w:rsidTr="002F75D5">
        <w:tc>
          <w:tcPr>
            <w:tcW w:w="630" w:type="dxa"/>
          </w:tcPr>
          <w:p w14:paraId="222CD961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3728" w:type="dxa"/>
          </w:tcPr>
          <w:p w14:paraId="2D9C2532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Ստացված հարցում,հաղորդում</w:t>
            </w:r>
          </w:p>
        </w:tc>
        <w:tc>
          <w:tcPr>
            <w:tcW w:w="1942" w:type="dxa"/>
            <w:vAlign w:val="center"/>
          </w:tcPr>
          <w:p w14:paraId="5A4BC987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774</w:t>
            </w:r>
          </w:p>
        </w:tc>
        <w:tc>
          <w:tcPr>
            <w:tcW w:w="2230" w:type="dxa"/>
            <w:vAlign w:val="center"/>
          </w:tcPr>
          <w:p w14:paraId="287F1C22" w14:textId="31B6C254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2F6700E5" w14:textId="4B49E54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5C45A97E" w14:textId="77777777" w:rsidTr="002F75D5">
        <w:tc>
          <w:tcPr>
            <w:tcW w:w="630" w:type="dxa"/>
          </w:tcPr>
          <w:p w14:paraId="3D18B31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3728" w:type="dxa"/>
          </w:tcPr>
          <w:p w14:paraId="779B9B46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Ուղարկված հարցում,հաղորդում</w:t>
            </w:r>
          </w:p>
        </w:tc>
        <w:tc>
          <w:tcPr>
            <w:tcW w:w="1942" w:type="dxa"/>
            <w:vAlign w:val="center"/>
          </w:tcPr>
          <w:p w14:paraId="27A0BA6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647</w:t>
            </w:r>
          </w:p>
        </w:tc>
        <w:tc>
          <w:tcPr>
            <w:tcW w:w="2230" w:type="dxa"/>
            <w:vAlign w:val="center"/>
          </w:tcPr>
          <w:p w14:paraId="5C1CB3F3" w14:textId="6CECFF86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54304EA3" w14:textId="5B139CC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5141A874" w14:textId="77777777" w:rsidTr="002F75D5">
        <w:tc>
          <w:tcPr>
            <w:tcW w:w="630" w:type="dxa"/>
          </w:tcPr>
          <w:p w14:paraId="77841E4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3728" w:type="dxa"/>
          </w:tcPr>
          <w:p w14:paraId="228ADCB8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Թվայնացված</w:t>
            </w:r>
          </w:p>
        </w:tc>
        <w:tc>
          <w:tcPr>
            <w:tcW w:w="1942" w:type="dxa"/>
            <w:vAlign w:val="center"/>
          </w:tcPr>
          <w:p w14:paraId="44423E9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1382</w:t>
            </w:r>
          </w:p>
        </w:tc>
        <w:tc>
          <w:tcPr>
            <w:tcW w:w="2230" w:type="dxa"/>
            <w:vAlign w:val="center"/>
          </w:tcPr>
          <w:p w14:paraId="3C68B041" w14:textId="1A7199AB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173E6F54" w14:textId="1320EAC6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722694AE" w14:textId="77777777" w:rsidTr="002F75D5">
        <w:tc>
          <w:tcPr>
            <w:tcW w:w="630" w:type="dxa"/>
          </w:tcPr>
          <w:p w14:paraId="5EE85A28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3728" w:type="dxa"/>
          </w:tcPr>
          <w:p w14:paraId="12D79F94" w14:textId="77777777" w:rsidR="00336A19" w:rsidRPr="009813BD" w:rsidRDefault="00336A19" w:rsidP="00CB68E2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9813BD">
              <w:rPr>
                <w:rFonts w:ascii="Sylfaen" w:hAnsi="Sylfaen"/>
                <w:b/>
                <w:lang w:val="en-US"/>
              </w:rPr>
              <w:t>ԸՆԴԱՄԵՆԸ</w:t>
            </w:r>
          </w:p>
        </w:tc>
        <w:tc>
          <w:tcPr>
            <w:tcW w:w="1942" w:type="dxa"/>
            <w:vAlign w:val="center"/>
          </w:tcPr>
          <w:p w14:paraId="7511AB95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5116</w:t>
            </w:r>
          </w:p>
        </w:tc>
        <w:tc>
          <w:tcPr>
            <w:tcW w:w="2230" w:type="dxa"/>
            <w:vAlign w:val="center"/>
          </w:tcPr>
          <w:p w14:paraId="41F06386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444</w:t>
            </w:r>
          </w:p>
        </w:tc>
        <w:tc>
          <w:tcPr>
            <w:tcW w:w="1743" w:type="dxa"/>
            <w:vAlign w:val="center"/>
          </w:tcPr>
          <w:p w14:paraId="3E26D0D7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4 005 000</w:t>
            </w:r>
          </w:p>
        </w:tc>
      </w:tr>
    </w:tbl>
    <w:p w14:paraId="2D7E9079" w14:textId="77777777" w:rsidR="00336A19" w:rsidRDefault="00336A19" w:rsidP="00336A19">
      <w:pPr>
        <w:spacing w:after="0" w:line="240" w:lineRule="auto"/>
        <w:ind w:left="-720" w:firstLine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73CCD2CE" w14:textId="77777777" w:rsidR="00023228" w:rsidRDefault="00023228" w:rsidP="00023228">
      <w:pPr>
        <w:spacing w:after="0" w:line="240" w:lineRule="auto"/>
        <w:ind w:hanging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47D40573" w14:textId="06A6AFEA" w:rsidR="00DB6E0C" w:rsidRDefault="00194660" w:rsidP="00194660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>Քաղաքաշինության</w:t>
      </w:r>
      <w:r w:rsidR="005E0FAC">
        <w:rPr>
          <w:rFonts w:ascii="GHEA Grapalat" w:eastAsia="MS Mincho" w:hAnsi="GHEA Grapalat" w:cs="MS Mincho"/>
          <w:b/>
          <w:sz w:val="24"/>
          <w:szCs w:val="24"/>
          <w:lang w:val="hy-AM"/>
        </w:rPr>
        <w:t>, կոմունալ տնտեսության, տրանսպորտի և հողօգտագործման</w:t>
      </w: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ոլորտ</w:t>
      </w:r>
      <w:r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7DE09A92" w14:textId="2C96CA7A" w:rsidR="005E0FAC" w:rsidRDefault="005E0FAC" w:rsidP="00194660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</w:p>
    <w:p w14:paraId="68EDF7DE" w14:textId="43B74A99" w:rsidR="005E0FAC" w:rsidRPr="009F34C6" w:rsidRDefault="005E0FAC" w:rsidP="005E0FAC">
      <w:pPr>
        <w:spacing w:after="0" w:line="276" w:lineRule="auto"/>
        <w:ind w:left="567" w:right="417"/>
        <w:jc w:val="both"/>
        <w:rPr>
          <w:rFonts w:ascii="GHEA Grapalat" w:hAnsi="GHEA Grapalat" w:cs="Times New Roman"/>
          <w:bCs/>
          <w:i/>
          <w:sz w:val="24"/>
          <w:szCs w:val="24"/>
          <w:lang w:val="hy-AM"/>
        </w:rPr>
      </w:pPr>
      <w:r w:rsidRPr="009F34C6">
        <w:rPr>
          <w:rFonts w:ascii="GHEA Grapalat" w:hAnsi="GHEA Grapalat"/>
          <w:bCs/>
          <w:i/>
          <w:sz w:val="24"/>
          <w:szCs w:val="24"/>
          <w:lang w:val="hy-AM"/>
        </w:rPr>
        <w:t>202</w:t>
      </w:r>
      <w:r w:rsidRPr="005E0FAC">
        <w:rPr>
          <w:rFonts w:ascii="GHEA Grapalat" w:hAnsi="GHEA Grapalat"/>
          <w:bCs/>
          <w:i/>
          <w:sz w:val="24"/>
          <w:szCs w:val="24"/>
          <w:lang w:val="hy-AM"/>
        </w:rPr>
        <w:t>4</w:t>
      </w:r>
      <w:r w:rsidRPr="009F34C6">
        <w:rPr>
          <w:rFonts w:ascii="GHEA Grapalat" w:hAnsi="GHEA Grapalat"/>
          <w:bCs/>
          <w:i/>
          <w:sz w:val="24"/>
          <w:szCs w:val="24"/>
          <w:lang w:val="hy-AM"/>
        </w:rPr>
        <w:t xml:space="preserve"> թվականի ընթացքում քաղաքաշինության, կոմունալ տնտեսության, տրանսպորտի և հողօգտագործման բնագավառներում քաղաքաշինության և հող</w:t>
      </w:r>
      <w:r w:rsidRPr="005E0FAC">
        <w:rPr>
          <w:rFonts w:ascii="GHEA Grapalat" w:hAnsi="GHEA Grapalat"/>
          <w:bCs/>
          <w:i/>
          <w:sz w:val="24"/>
          <w:szCs w:val="24"/>
          <w:lang w:val="hy-AM"/>
        </w:rPr>
        <w:t xml:space="preserve">աշինության բաժնի կողմից </w:t>
      </w:r>
      <w:r w:rsidRPr="009F34C6">
        <w:rPr>
          <w:rFonts w:ascii="GHEA Grapalat" w:hAnsi="GHEA Grapalat"/>
          <w:bCs/>
          <w:i/>
          <w:sz w:val="24"/>
          <w:szCs w:val="24"/>
          <w:lang w:val="hy-AM"/>
        </w:rPr>
        <w:t>կատարվել են հետևյալ հիմնական աշխատանքները</w:t>
      </w:r>
      <w:r w:rsidRPr="009F34C6">
        <w:rPr>
          <w:rFonts w:ascii="Cambria Math" w:hAnsi="Cambria Math" w:cs="Cambria Math"/>
          <w:bCs/>
          <w:i/>
          <w:sz w:val="24"/>
          <w:szCs w:val="24"/>
          <w:lang w:val="hy-AM"/>
        </w:rPr>
        <w:t>․</w:t>
      </w:r>
    </w:p>
    <w:p w14:paraId="0C4AE88D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left="567"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Համայնքի քաղաքաշինական ծրագրային փաստաթղթերին համապատասխան հողօգտագործում ապահովելու նպատակով կազմվել և սահմանված կարգով լիազոր մարմնի համաձայնեցմանն են ներկայացվել առանձին հողամասերի նպատակային նշանակությունները փոխելու համար կազմված թվով քսաներեք հողաշինարարական գործերը: Համաձայնեցված տասներկու փոփոխությունները ներկայացվել են համայնքի ավագանու հաստատմանը:</w:t>
      </w:r>
    </w:p>
    <w:p w14:paraId="30C82817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left="567"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 xml:space="preserve">Մինչև համայնքի ընթացիկ քաղաքաշինական քարտեզը կազմելը, վարվել է համայնքի կազմում ընդգրկված բնակավայրերի ընթացիկ քարտեզները և դրանց համապատասխան իրականացվել են անշարժ գույքերի հասցեավորման և օրենքով սահմանված կարգով համայնքի վարչական սահմաններում գտնվող հողերի նպատակային օգտագործման, հողօգտագործողների կողմից հողային օրենսդրության պահանջների պահպանման նկատմամբ վերահսկողության իրականացման աշխատանքները: Հասցե է տրամադրվել նախկինում չհասցեավորված և նոր առաջացած 181 օբյեկտների: 11 գույք վերահասցեավորվել է գործող կարգին համապատասխանեցնելու համար: </w:t>
      </w:r>
    </w:p>
    <w:p w14:paraId="09B6BD0C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left="567"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Հողերի օգտագործման սխեմաներին համապատասխան, համայնքի ավագանու համաձայնությամբ և Հայաստանի Հանրապետության օրենսդրությամբ սահմանված կարգով օտարվել կամ օգտագործման է տրամադրվել համայնքային սեփականության հողամասերը: Համայնքի բյուջեի մուտքերն ավելացել են  119</w:t>
      </w:r>
      <w:r w:rsidRPr="009F34C6">
        <w:rPr>
          <w:rFonts w:ascii="Calibri" w:hAnsi="Calibri" w:cs="Calibri"/>
          <w:sz w:val="24"/>
          <w:szCs w:val="24"/>
          <w:lang w:val="hy-AM"/>
        </w:rPr>
        <w:t> </w:t>
      </w:r>
      <w:r w:rsidRPr="009F34C6">
        <w:rPr>
          <w:rFonts w:ascii="GHEA Grapalat" w:hAnsi="GHEA Grapalat"/>
          <w:sz w:val="24"/>
          <w:szCs w:val="24"/>
          <w:lang w:val="hy-AM"/>
        </w:rPr>
        <w:t>667 800    դրամով: Համայնքի սեփականություն համարված շինությունների օտարումից մուտքերը կազմել են  16</w:t>
      </w:r>
      <w:r w:rsidRPr="009F34C6">
        <w:rPr>
          <w:rFonts w:ascii="Calibri" w:hAnsi="Calibri" w:cs="Calibri"/>
          <w:sz w:val="24"/>
          <w:szCs w:val="24"/>
          <w:lang w:val="hy-AM"/>
        </w:rPr>
        <w:t> </w:t>
      </w:r>
      <w:r w:rsidRPr="009F34C6">
        <w:rPr>
          <w:rFonts w:ascii="GHEA Grapalat" w:hAnsi="GHEA Grapalat"/>
          <w:sz w:val="24"/>
          <w:szCs w:val="24"/>
          <w:lang w:val="hy-AM"/>
        </w:rPr>
        <w:t>498</w:t>
      </w:r>
      <w:r w:rsidRPr="009F34C6">
        <w:rPr>
          <w:rFonts w:ascii="Calibri" w:hAnsi="Calibri" w:cs="Calibri"/>
          <w:sz w:val="24"/>
          <w:szCs w:val="24"/>
          <w:lang w:val="hy-AM"/>
        </w:rPr>
        <w:t> </w:t>
      </w:r>
      <w:r w:rsidRPr="009F34C6">
        <w:rPr>
          <w:rFonts w:ascii="GHEA Grapalat" w:hAnsi="GHEA Grapalat"/>
          <w:sz w:val="24"/>
          <w:szCs w:val="24"/>
          <w:lang w:val="hy-AM"/>
        </w:rPr>
        <w:t>500:</w:t>
      </w:r>
    </w:p>
    <w:p w14:paraId="427F1BCC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left="567"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Հանրապետության օրենսդրությամբ սահմանված կարգով կառուցապատողներին տրվել է թվով  134 ճարտարապետահատակագծային առաջադրանք, 122 </w:t>
      </w:r>
      <w:r w:rsidRPr="009F34C6">
        <w:rPr>
          <w:rFonts w:ascii="GHEA Grapalat" w:hAnsi="GHEA Grapalat" w:cs="Sylfaen"/>
          <w:sz w:val="24"/>
          <w:szCs w:val="24"/>
          <w:lang w:val="hy-AM"/>
        </w:rPr>
        <w:t>շինարարության</w:t>
      </w:r>
      <w:r w:rsidRPr="009F34C6">
        <w:rPr>
          <w:rFonts w:ascii="GHEA Grapalat" w:hAnsi="GHEA Grapalat"/>
          <w:sz w:val="24"/>
          <w:szCs w:val="24"/>
          <w:lang w:val="hy-AM"/>
        </w:rPr>
        <w:t xml:space="preserve"> թույլտվություն, 25 ավարտական ակտ, ինչպես նաև տրամադրվել է ավարտված շինարարական օբյեկտների շահագործման թույլտվությունները:</w:t>
      </w:r>
    </w:p>
    <w:p w14:paraId="215A41EB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Օրենքով սահմանված կարգով Ինքնակամ շինարարության հետևանքների վերացման նպատակով ապահովվել է դրանց օրինականացման գործընթացը: Համայնքի ղեկավարի որոշումներով օրինականացվել են ինքնակամ կառուցված կամ ինքնակամ համարվող 231 շինություններ:  Համայնքի բյուջեի մուտքերն ավելացել են  28</w:t>
      </w:r>
      <w:r w:rsidRPr="009F34C6">
        <w:rPr>
          <w:rFonts w:ascii="Calibri" w:hAnsi="Calibri" w:cs="Calibri"/>
          <w:sz w:val="24"/>
          <w:szCs w:val="24"/>
          <w:lang w:val="hy-AM"/>
        </w:rPr>
        <w:t> </w:t>
      </w:r>
      <w:r w:rsidRPr="009F34C6">
        <w:rPr>
          <w:rFonts w:ascii="GHEA Grapalat" w:hAnsi="GHEA Grapalat"/>
          <w:sz w:val="24"/>
          <w:szCs w:val="24"/>
          <w:lang w:val="hy-AM"/>
        </w:rPr>
        <w:t>852 000  դրամով:</w:t>
      </w:r>
    </w:p>
    <w:p w14:paraId="1E9FA1ED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Կազմվել է համայնքի սեփականություն հանդիսացող շենքերի ու շինությունների կառավարման տարեկան ծրագիրը և դրան համապատասխան վերանորոգվել, հիմնանորոգվել և կառուցվել են համայնքային սեփականաության 8 մանկապարտեզի շենքեր: Դրանցից են՝ Կառնուտ, Ջրառատ, Հացիկ, Ջաջուռավան, Բայանդուր, Ախուրիկ, Վահրամավերդ, Շիրակ բնակավայրերի մանկապարտեզները, որոնց շինարարության ընթացքի և որակի հսկմանը մասնակցել է բաժնի գլխավոր մասնագետը։ Կառուցված 8 մանկապարտեզի շենքերից շահագործման են հանձնվել 5-ը՝ Կառնուտ, Ջրառատ, Հացիկ, Ջաջուռավան, Բայանդուր բնակավայրերի մանկապարտեզները:</w:t>
      </w:r>
    </w:p>
    <w:p w14:paraId="6D13B47F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 xml:space="preserve">«Ախուրյանի կոմունալ սպասարկում և բարեկարգում» և Մարմաշենի տեխնիկական սպասարկման կենտրոն համայնքային ոչ առևտրային կազմակերպությունների ուժերով իրականացվել են համայնքի սեփականություն հանդիսացող ներհամայնքային խմելու ջրագծերի վերանորոգման աշխատանքները, դաշտամիջյան ճանապարհների և բնակավայրերի ծածկի շերտ չունեցող փողոցների հարթեցման աշխատանքները: Նույն կազմակերպությունների կողմից իրականացվել են նաև աղբահանությունը,  սանիտարական մաքրումը, բազմաբնակարան շենքի կառավարման մարմին չունեցող շենքերի պահպանումը, փողոցների լուսավորության համակարգի շահագործումը՝ լուսատուների փոխարինումը, գերեզմանատների պահպանումը: </w:t>
      </w:r>
    </w:p>
    <w:p w14:paraId="28005D35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Կազմակերպվել է համայնքային ենթակայության ճանապարհների պահպանումը և շահագործումը: Վերանորոգվել են թվով 8 բնակավայրերի առավել ինտենսիվ երթևեկություն ունեցող փողոցները: Կատարվել է ասֆալտապատ փողոցների նշագծման աշխատանքներ:</w:t>
      </w:r>
    </w:p>
    <w:p w14:paraId="3104717A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Բնակավայրերում քարտեզագրման աշխատանքների ավարտից հետո գույքային իրավունքների առաջին պետական գրանցման աշխատանքների ժամանակ տեղ գտած թերությունների ուղղման նպատակով, համայնքի ղեկավարին դիմած քաղաքացիներին տրամադրվել են հողային բարեփոխումների և սեփականաշնորհման տեղական հանձնաժողովների որոշումների ճշտված քաղվածքները, նախկինում հասցեավորված օբյեկտների հասցեավորման որոշումների քաղվածքները և խորհրդատվություն է տրամադրվել պետական գրանցման ներկայացնելու համար:</w:t>
      </w:r>
    </w:p>
    <w:p w14:paraId="12822A24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lastRenderedPageBreak/>
        <w:t>«Իրավունք հաստատող փաստաթղթերը չպահպանված անհատական բնակելի տների կարգավիճակի մասին» Հայաստանի Հանրապետության օրենքի կիրարկումն ապահովելու նպատակով քաղաքացիների դիմումներն ստանալուց հետո կազմվել և համայնքի ղեկավարին է ներկայացվել թվով 29 որոշումների նախագծեր:</w:t>
      </w:r>
    </w:p>
    <w:p w14:paraId="2697723C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 xml:space="preserve"> Կազմակերպվել է անօթևան ընտսնիքներին հատկացված բնակարանների նվիրատվության գործընթացը և իրավունքների պետական գրանցման համար անհրաժեշտ փաստաթղթերի փաթեթի կազմման աշխատանքները:</w:t>
      </w:r>
    </w:p>
    <w:p w14:paraId="1B062265" w14:textId="77777777" w:rsidR="005E0FAC" w:rsidRPr="009F34C6" w:rsidRDefault="005E0FAC" w:rsidP="005E0FAC">
      <w:pPr>
        <w:pStyle w:val="a3"/>
        <w:numPr>
          <w:ilvl w:val="0"/>
          <w:numId w:val="11"/>
        </w:numPr>
        <w:spacing w:after="0"/>
        <w:ind w:right="417"/>
        <w:jc w:val="both"/>
        <w:rPr>
          <w:rFonts w:ascii="GHEA Grapalat" w:hAnsi="GHEA Grapalat"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Ապահովվել է համայնքային սեփականություն հանդիսացող անշարժ գույքերի նկատմամբ իրավունքների պետական գրանցման համար անհրաժեշտ փաստաթղթերի տրամադրումը անշարժ գույքի կադաստրի կոմիտեին:</w:t>
      </w:r>
    </w:p>
    <w:p w14:paraId="2FE2727A" w14:textId="556231D1" w:rsidR="005E0FAC" w:rsidRDefault="005E0FAC" w:rsidP="005E0FAC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  <w:r w:rsidRPr="009F34C6">
        <w:rPr>
          <w:rFonts w:ascii="GHEA Grapalat" w:hAnsi="GHEA Grapalat"/>
          <w:sz w:val="24"/>
          <w:szCs w:val="24"/>
          <w:lang w:val="hy-AM"/>
        </w:rPr>
        <w:t>Կատարվել է բնագավառին վերաբերող հարցերով փաստաթղթաշրջանառությունը:</w:t>
      </w:r>
    </w:p>
    <w:p w14:paraId="640980DC" w14:textId="77777777" w:rsidR="00194660" w:rsidRDefault="00194660" w:rsidP="00194660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</w:p>
    <w:p w14:paraId="76908C5D" w14:textId="77777777" w:rsidR="00194660" w:rsidRPr="00194660" w:rsidRDefault="00194660" w:rsidP="00194660">
      <w:pPr>
        <w:spacing w:after="0" w:line="240" w:lineRule="auto"/>
        <w:ind w:firstLine="720"/>
        <w:rPr>
          <w:rFonts w:ascii="Cambria Math" w:eastAsia="MS Mincho" w:hAnsi="Cambria Math" w:cs="MS Mincho"/>
          <w:b/>
          <w:sz w:val="24"/>
          <w:szCs w:val="24"/>
          <w:lang w:val="hy-AM"/>
        </w:rPr>
      </w:pPr>
    </w:p>
    <w:p w14:paraId="55CBA2EE" w14:textId="1257C6BC" w:rsidR="00DB6E0C" w:rsidRPr="0038698F" w:rsidRDefault="00DB6E0C" w:rsidP="008C16A8">
      <w:pPr>
        <w:spacing w:after="0" w:line="240" w:lineRule="auto"/>
        <w:rPr>
          <w:rFonts w:ascii="Cambria Math" w:eastAsia="MS Mincho" w:hAnsi="Cambria Math" w:cs="MS Mincho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>Գյուղատնտեսության և բնապահպանության ոլորտ</w:t>
      </w:r>
      <w:r w:rsidR="0038698F"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63BB206F" w14:textId="77777777" w:rsidR="00700A72" w:rsidRDefault="00700A72" w:rsidP="00C06286">
      <w:pPr>
        <w:spacing w:after="0" w:line="240" w:lineRule="auto"/>
        <w:ind w:firstLine="720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70B89AB9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ՀՀ Շիրակի մարզի Ախուրյան համայնքի «Գյուղատնտեսության և բնապահպանության» բաժնի աշխատանքների նպատակն է եղել բարելավել և ավելի արդյունավետ պլանավորման միջոցով բարձր մակարդակի հասցնել Ախուրյան համայնքի բնակավայրերի անասնապահությունը, դաշտավարությունը, հողերի ագրոքիմիական բաղադրությունը, բնապահպանական կանաչ գոտիների, անտառապատ տարածքների ավելացումը, նոր ոռոգման համակարգի միջոցով արդիականացնել և ապահովել բերքատվության աճ:</w:t>
      </w:r>
    </w:p>
    <w:p w14:paraId="75148FFC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2024 թվականին Ախուրյան համայնքի «Գյուղատնտեսության և բնապահպանության» բաժնի կողմից կատարված աշխատանքները ծավալուն են և տեսանելի: Գյուղատնտեսական տարում բաժնի կողմից կազմակերպվել և իրականացվել են համայնքի բնակավայրերի անասնաբույժության և անասնաբուծության հետ կապված աշխատանքները: Բաժնի մասնագետները բնակավայրերի անասնաբույժների հետ միասին կազմակերպել են անասնագլխաքանակի հաշվառում և վիճակագրական կոմիտեի վիճակագրական ամփոփ հաշվետվություններ: Բաժնի մասնագետները բնակավայրերի անասնաբույժների հետ հետևել և ապահովել են անասնագլխաքանակի տեղաշարժը: Անասնաբույժների և վակցինատորների հետ կազմակերպել են խոշոր և մանր եղջերավոր անասունների համարակալումը և հաշվառումը:</w:t>
      </w:r>
    </w:p>
    <w:p w14:paraId="30E49C3A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Հաջորդ խոշոր ծավալուն աշխատանքը, որը կատարվել է բաժնի կողմից, Հայաստանի Հանրապետության կառավարության 2024 թվականի մարտի 14-ի N 384-Լ որոշմամբ հաստատված բուսաբուծության աջակցության ծրագիրն էր:</w:t>
      </w:r>
    </w:p>
    <w:p w14:paraId="4D4A2347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 xml:space="preserve">Բաժնի մասնագետները մասնակցել են բնակավայրերում հանրային լսումների, լսել բնակչության խնդիրները, բողոքները, առաջարկությունները և համայնքի ղեկավարության հետ փնտրել լուծման տարբերակներ՝ դաշտավարության և ոռոգման կազմակերպման, արոտներում անասունների խմոցների վերականգնման, ինչպես նաև բնապահպանական ծրագրերի շրջանակներում։ Բաժնի </w:t>
      </w:r>
      <w:r w:rsidRPr="00A10195">
        <w:rPr>
          <w:rFonts w:ascii="GHEA Grapalat" w:hAnsi="GHEA Grapalat"/>
          <w:lang w:val="hy-AM"/>
        </w:rPr>
        <w:lastRenderedPageBreak/>
        <w:t>կողմից կազմակերպվել են դաշտամիջյան ճանապարհների փոսալցման աշխատանքներ, ոռոգման առուների մաքրում, և ճանապարհների խաչմերուկներում տեղադրվել են խողովակներ։</w:t>
      </w:r>
    </w:p>
    <w:p w14:paraId="30383C33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Բաժնի կողմից կատարվել են բազմաթիվ բնապահպանական և անտառաշերտի տնկման ու պահպանման ծավալուն աշխատանքներ։ «ԷՅ-Թի-Փի» բարեգործական կազմակերպության կողմից Մեծ Սարիար բնակավայրում տնկվել է 46 հա անտառ։ Ընդհանուր տնկված 108 հեկտար անտառից 3200 գծամետր ցանկապատվել է, և այդ գործում մասնակցել են բաժնի մասնագետները։ Ջաջուռ բնակավայրում, անտառներից բաժնի աշխատակիցների գլխավորությամբ, կազմակերպվել են սանիտարական աշխատանքներ՝ հավաքելով չորացած վառելափայտը և մաքրելով կոտրված ծառերը։ Բազմաթիվ նման միջոցառումներ են կազմակերպվել նաև մյուս բնակավայրերում։</w:t>
      </w:r>
    </w:p>
    <w:p w14:paraId="786A4F75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2024 թվականին Ախուրյան համայնքի 14 բնակավայրերում կատարվել են ջրային ուսումնասիրություններ՝ ջրի որակի բարելավման և ջրօգտագործման թույլտվությունների ստացման հարցերով։ Բաժնի մասնագետների մասնակցությամբ և Հայաստանի Հանրապետության Առողջապահության նախարարության «Հիվանդությունների վերահսկման և կանխարգելման ազգային կենտրոն» ՊՈԱԿ-ի հետ համատեղ, 14 բնակավայրերի 45 աղբյուրներից ստացել ենք հիդրոերկրաբանական տեղեկատվություն և անձնագրեր։ Առողջապահության նախարարության «Հիվանդությունների վերահսկման և կանխարգելման ազգային կենտրոն» ՊՈԱԿ-ի կողմից ստացվել են փորձագիտական եզրակացություններ, ջրի նմուշի միկրոկենսաբանական փորձարկման արձանագրությունը, ինչպես նաև խմելու ջրի քիմիական և ճառագայթաբանական հետազոտության արձանագրությունները։</w:t>
      </w:r>
    </w:p>
    <w:p w14:paraId="21774107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Բաժնի մասնագետների կողմից կազմակերպվել է Ախուրյան համայնքի բնակավայրերում հողամասերի պահպանության գործընթացը՝ նպատակ ունենալով ավելի արդյունավետ կազմակերպել դրանց պահպանությունը, բերրիությունը բարձրացնել և նպատակային նշանակությանը համապատասխան օգտագործել: Համայնքային և պետական սեփականություն հանդիսացող հողամասերի վարձակալության իրավունքով մրցույթային կարգով դրանք օգտագործման են տրամադրվել Հայաստանի Հանրապետության քաղաքացիներին:</w:t>
      </w:r>
    </w:p>
    <w:p w14:paraId="70C31F97" w14:textId="69B597F6" w:rsidR="002F75D5" w:rsidRDefault="004F59C5" w:rsidP="005E0FAC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Բաժինը վերահսկում է հակակարկտային կայանների անխափան աշխատանքների կազմակերպումը և սպասարկումը: Ախուրյան համայնքը իր բնակավայրերում ունի 74 կայան:</w:t>
      </w:r>
    </w:p>
    <w:p w14:paraId="53E7911B" w14:textId="77777777" w:rsidR="008C16A8" w:rsidRDefault="008C16A8" w:rsidP="008C16A8">
      <w:pPr>
        <w:spacing w:after="0" w:line="24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0619DE06" w14:textId="0977CC5C" w:rsidR="00DB6E0C" w:rsidRPr="00A23555" w:rsidRDefault="00DB6E0C" w:rsidP="008C16A8">
      <w:pPr>
        <w:spacing w:after="0" w:line="24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>Ֆինանսատնտեսագիտական, եկամուտների հաշվառման և հավաքագրման ոլորտ</w:t>
      </w:r>
      <w:r w:rsidR="00A23555" w:rsidRPr="00A23555">
        <w:rPr>
          <w:rFonts w:ascii="GHEA Grapalat" w:eastAsia="MS Mincho" w:hAnsi="GHEA Grapalat" w:cs="MS Mincho"/>
          <w:b/>
          <w:sz w:val="24"/>
          <w:szCs w:val="24"/>
          <w:lang w:val="hy-AM"/>
        </w:rPr>
        <w:t>.</w:t>
      </w:r>
    </w:p>
    <w:p w14:paraId="158057E4" w14:textId="77777777" w:rsidR="00EF5D6B" w:rsidRDefault="00EF5D6B" w:rsidP="008C16A8">
      <w:pPr>
        <w:spacing w:after="0" w:line="240" w:lineRule="auto"/>
        <w:ind w:firstLine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643D3EF1" w14:textId="78676BEB" w:rsidR="00EF5D6B" w:rsidRPr="00830028" w:rsidRDefault="00EF5D6B" w:rsidP="002F75D5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</w:t>
      </w:r>
      <w:r w:rsidR="002F75D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Շիրակի մարզի Ախուրյանի համայնքապետարանի աշխատակազմի ֆինանսատնտեսագիտական, եկամուտների հաշվառման և հավաքագրման բաժինը 2024 թվականի հունվարից մինչև դեկտեմբեր ամիսներ իրականացրել է հետևյալ գործառույթները:</w:t>
      </w:r>
    </w:p>
    <w:p w14:paraId="1CA4863C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Ֆինանսների նախարարության գանձապետական համակարգի «clienttreasury» ծրագրում մուտքագրվել են Ախուրյան համայնքի բյուջեի եկամուտներն ու ծախսերը: ՀՀ Շիրակի մարզի Ախուրյան համայնքի 2024 թվականի նախնական բյուջեն հաստատվել է 2023 թվականի դեկտեմբերի 21-ի թիվ 209-Ն որոշմամբ, որը կազմել է՝ եկամուտների գծով 2,668,100.0 հազար դրամ, ծախսերի գծով՝ 2,668,000.0 հազար դրամ:</w:t>
      </w:r>
    </w:p>
    <w:p w14:paraId="6EBE67BD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Բյուջեի բաշխման եռամսյակային համամասնությունների մասին համայնքի ղեկավարի 2024 թվականի հունվարի 8-ի թիվ 02-Ն որոշման հիման վրա կազմվել են համայնքապետարանի և համայնքի ենթակայության տակ գտնվող համայնքային ոչ առևտրային կազմակերպությունների նախահաշիվները:</w:t>
      </w:r>
    </w:p>
    <w:p w14:paraId="199EA37E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Սեփական եկամուտները բյուջեում ճիշտ պլանավորելու նպատակով վարչական ղեկավարներին ուղարկվել է գրություն 2024 թվականի բնակավայրերի սեփական եկամուտների պլանային թվերի և ապառքների մասին տեղեկատվություն տրամադրելու համար: Տվյալները ամփոփվել են ըստ հարկատեսակների և ներառվել բյուջեում:</w:t>
      </w:r>
    </w:p>
    <w:p w14:paraId="75F2C68D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Ամփոփվել են 2023 թվականի բյուջեի նկատմամբ պարտավորությունները, ազատ մնացորդը, իսկ վերջնական վերլուծությունների ամփոփման արդյունքում կազմվել և համայնքի ղեկավարին ու ավագանուն ներկայացվել է բյուջեի փոփոխման նախագիծը: ՀՀ ՇՄ Ախուրյան համայնքի բյուջեի փոփոխության նախագիծը համայնքի ավագանու կողմից հաստատվել է 2024 թվականի փետրվարի 15-ի թիվ 17-Ն որոշմամբ՝ եկամուտների գծով 2,668,100.0 հազար դրամ թիվը փոխարինվել է 3,958,454.0 հազար դրամով, ծախսերի գծով՝ 2,668,100.0 հազար դրամ թիվը փոխարինվել է 4,250,136.5 հազար դրամ թվով:</w:t>
      </w:r>
    </w:p>
    <w:p w14:paraId="7DB80EBF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 ՇՄ Ախուրյան համայնքի 2023 թվականի բյուջեի կատարման տարեկան հաշվետվությունը վերլուծվել և ներկայացվել է համայնքի ղեկավարին, որի համար կազմվել է ավագանու որոշման նախագիծ և հաստատվել Ախուրյան համայնքի ավագանու կողմից 2024 թվականի մարտի 19-ի 39-Ն որոշմամբ:</w:t>
      </w:r>
    </w:p>
    <w:p w14:paraId="191ABB96" w14:textId="22A8B5AF" w:rsidR="00EF5D6B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անհրաժեշտության, գնումների պլանում կատարվել են փոփոխություններ և լրացումներ, որոնք հրապարակվել են Ֆինանսների նախարարության էլեկտրոնային տեղեկագրում: Համայնքապետարանի կարիքները բավարարելու համար իրականացվել են գնման գործընթացներ՝ </w:t>
      </w:r>
    </w:p>
    <w:p w14:paraId="3D4EC341" w14:textId="77777777" w:rsidR="00EF5D6B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319B2942" w14:textId="77777777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• գնանշման հարցման և բաց մրցույթի ընթացակարգով ծառայությունների և աշխատանքների մատուցման համար 61 գնում, </w:t>
      </w:r>
    </w:p>
    <w:p w14:paraId="288A928F" w14:textId="77777777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• ապրանքների ձեռքբերման համար 22 գնում, </w:t>
      </w:r>
    </w:p>
    <w:p w14:paraId="672539A9" w14:textId="11A575CC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• մեկ անձով գնման ընթացակարգով 88 գնում: </w:t>
      </w:r>
    </w:p>
    <w:p w14:paraId="13A4DD24" w14:textId="77777777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7BB64FA2" w14:textId="622DF36F" w:rsidR="00EF5D6B" w:rsidRPr="00EF5D6B" w:rsidRDefault="00EF5D6B" w:rsidP="008C16A8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Գնումներն ըստ եռամսյակների</w:t>
      </w:r>
      <w:r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</w:p>
    <w:p w14:paraId="2DB10C04" w14:textId="77777777" w:rsidR="00EF5D6B" w:rsidRPr="00EF5D6B" w:rsidRDefault="00EF5D6B" w:rsidP="00EF5D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4460"/>
        <w:gridCol w:w="5380"/>
      </w:tblGrid>
      <w:tr w:rsidR="00EF5D6B" w:rsidRPr="006C6DA9" w14:paraId="77136F2F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06DD690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ՄԵԿ ԱՆՁԻՑ ՁԵՌՔ ԲԵՐՎԱԾ ԱՊՐԱՆՔՆԵՐ</w:t>
            </w:r>
          </w:p>
        </w:tc>
      </w:tr>
      <w:tr w:rsidR="002F75D5" w:rsidRPr="006C6DA9" w14:paraId="1BA5D8B4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5A9B8763" w14:textId="77777777" w:rsidR="002F75D5" w:rsidRPr="00830028" w:rsidRDefault="002F75D5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F5D6B" w:rsidRPr="00830028" w14:paraId="2D4E1258" w14:textId="77777777" w:rsidTr="008C16A8">
        <w:tc>
          <w:tcPr>
            <w:tcW w:w="4460" w:type="dxa"/>
          </w:tcPr>
          <w:p w14:paraId="3F9D5403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11ACCD5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14 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գնում </w:t>
            </w:r>
          </w:p>
        </w:tc>
      </w:tr>
      <w:tr w:rsidR="00EF5D6B" w:rsidRPr="00830028" w14:paraId="3D12414B" w14:textId="77777777" w:rsidTr="008C16A8">
        <w:tc>
          <w:tcPr>
            <w:tcW w:w="4460" w:type="dxa"/>
          </w:tcPr>
          <w:p w14:paraId="272272FE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6FA23683" w14:textId="30D0986D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գնում</w:t>
            </w:r>
          </w:p>
        </w:tc>
      </w:tr>
      <w:tr w:rsidR="00EF5D6B" w:rsidRPr="00830028" w14:paraId="11ECC084" w14:textId="77777777" w:rsidTr="008C16A8">
        <w:tc>
          <w:tcPr>
            <w:tcW w:w="4460" w:type="dxa"/>
          </w:tcPr>
          <w:p w14:paraId="005F9DE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6F39A7F1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6 գնում</w:t>
            </w:r>
          </w:p>
        </w:tc>
      </w:tr>
      <w:tr w:rsidR="00EF5D6B" w:rsidRPr="00830028" w14:paraId="68024DF6" w14:textId="77777777" w:rsidTr="008C16A8">
        <w:tc>
          <w:tcPr>
            <w:tcW w:w="4460" w:type="dxa"/>
          </w:tcPr>
          <w:p w14:paraId="42A2427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65DCF07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 գնում</w:t>
            </w:r>
          </w:p>
        </w:tc>
      </w:tr>
      <w:tr w:rsidR="00EF5D6B" w:rsidRPr="00830028" w14:paraId="307F2A30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3B75C7C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ՄԵԿ ԱՆՁԻՑ ՁԵՌՔ ԲԵՐՎԱԾ ԾԱՌԱՅՈՒԹՅՈՒՆՆԵՐ</w:t>
            </w:r>
          </w:p>
        </w:tc>
      </w:tr>
      <w:tr w:rsidR="00EF5D6B" w:rsidRPr="00830028" w14:paraId="46577E33" w14:textId="77777777" w:rsidTr="008C16A8">
        <w:tc>
          <w:tcPr>
            <w:tcW w:w="4460" w:type="dxa"/>
          </w:tcPr>
          <w:p w14:paraId="1982530C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1-ին եռամսյակ</w:t>
            </w:r>
          </w:p>
        </w:tc>
        <w:tc>
          <w:tcPr>
            <w:tcW w:w="5380" w:type="dxa"/>
          </w:tcPr>
          <w:p w14:paraId="37B8C48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18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գնում </w:t>
            </w:r>
          </w:p>
        </w:tc>
      </w:tr>
      <w:tr w:rsidR="00EF5D6B" w:rsidRPr="00830028" w14:paraId="7FC1C387" w14:textId="77777777" w:rsidTr="008C16A8">
        <w:tc>
          <w:tcPr>
            <w:tcW w:w="4460" w:type="dxa"/>
          </w:tcPr>
          <w:p w14:paraId="2591559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538DBE13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8 գնում</w:t>
            </w:r>
          </w:p>
        </w:tc>
      </w:tr>
      <w:tr w:rsidR="00EF5D6B" w:rsidRPr="00830028" w14:paraId="34D72440" w14:textId="77777777" w:rsidTr="008C16A8">
        <w:tc>
          <w:tcPr>
            <w:tcW w:w="4460" w:type="dxa"/>
          </w:tcPr>
          <w:p w14:paraId="4777101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3DB0707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12 գնում</w:t>
            </w:r>
          </w:p>
        </w:tc>
      </w:tr>
      <w:tr w:rsidR="00EF5D6B" w:rsidRPr="00830028" w14:paraId="377C37C8" w14:textId="77777777" w:rsidTr="008C16A8">
        <w:tc>
          <w:tcPr>
            <w:tcW w:w="4460" w:type="dxa"/>
          </w:tcPr>
          <w:p w14:paraId="3C968CB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76A1C7D5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14 գնում</w:t>
            </w:r>
          </w:p>
        </w:tc>
      </w:tr>
      <w:tr w:rsidR="00EF5D6B" w:rsidRPr="00830028" w14:paraId="213BE6FC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3374C1C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ՄԵԿ ԱՆՁԻՑ ՁԵՌՔ ԲԵՐՎԱԾ ԱՇԽԱՏԱՆՔՆԵՐ</w:t>
            </w:r>
          </w:p>
        </w:tc>
      </w:tr>
      <w:tr w:rsidR="00EF5D6B" w:rsidRPr="00830028" w14:paraId="6EBAEED1" w14:textId="77777777" w:rsidTr="008C16A8">
        <w:tc>
          <w:tcPr>
            <w:tcW w:w="4460" w:type="dxa"/>
          </w:tcPr>
          <w:p w14:paraId="121921A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692C977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 գնում</w:t>
            </w:r>
          </w:p>
        </w:tc>
      </w:tr>
      <w:tr w:rsidR="00EF5D6B" w:rsidRPr="00830028" w14:paraId="76E7998F" w14:textId="77777777" w:rsidTr="008C16A8">
        <w:tc>
          <w:tcPr>
            <w:tcW w:w="4460" w:type="dxa"/>
          </w:tcPr>
          <w:p w14:paraId="1468B22D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0F8831B5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 գնում</w:t>
            </w:r>
          </w:p>
        </w:tc>
      </w:tr>
      <w:tr w:rsidR="00EF5D6B" w:rsidRPr="00830028" w14:paraId="4CFD7294" w14:textId="77777777" w:rsidTr="008C16A8">
        <w:tc>
          <w:tcPr>
            <w:tcW w:w="4460" w:type="dxa"/>
          </w:tcPr>
          <w:p w14:paraId="2DFAF49E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0F871A0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 գնում</w:t>
            </w:r>
          </w:p>
        </w:tc>
      </w:tr>
      <w:tr w:rsidR="00EF5D6B" w:rsidRPr="00830028" w14:paraId="79B2A7A0" w14:textId="77777777" w:rsidTr="008C16A8">
        <w:tc>
          <w:tcPr>
            <w:tcW w:w="4460" w:type="dxa"/>
          </w:tcPr>
          <w:p w14:paraId="322165E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464FAD2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EF5D6B" w:rsidRPr="00830028" w14:paraId="01342DAE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55D5ABF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ԳՆԱՆՇՄԱՆ ՀԱՐՑՄԱՆ ՁԵՎՈՎ ՁԵՌՔ ԲԵՐՎԱԾ ԱՊՐԱՆՔՆԵՐ</w:t>
            </w:r>
          </w:p>
        </w:tc>
      </w:tr>
      <w:tr w:rsidR="00EF5D6B" w:rsidRPr="00830028" w14:paraId="2BAFFF95" w14:textId="77777777" w:rsidTr="008C16A8">
        <w:tc>
          <w:tcPr>
            <w:tcW w:w="4460" w:type="dxa"/>
          </w:tcPr>
          <w:p w14:paraId="49C9301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4646F84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8 գնում</w:t>
            </w:r>
          </w:p>
        </w:tc>
      </w:tr>
      <w:tr w:rsidR="00EF5D6B" w:rsidRPr="00830028" w14:paraId="018AB67B" w14:textId="77777777" w:rsidTr="008C16A8">
        <w:tc>
          <w:tcPr>
            <w:tcW w:w="4460" w:type="dxa"/>
          </w:tcPr>
          <w:p w14:paraId="19ECC2A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2AF4847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6 գնում</w:t>
            </w:r>
          </w:p>
        </w:tc>
      </w:tr>
      <w:tr w:rsidR="00EF5D6B" w:rsidRPr="00830028" w14:paraId="4353AAEF" w14:textId="77777777" w:rsidTr="008C16A8">
        <w:tc>
          <w:tcPr>
            <w:tcW w:w="4460" w:type="dxa"/>
          </w:tcPr>
          <w:p w14:paraId="418739B7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7BBE01B0" w14:textId="4C8C7D0A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2 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գնում</w:t>
            </w:r>
          </w:p>
        </w:tc>
      </w:tr>
      <w:tr w:rsidR="00EF5D6B" w:rsidRPr="00830028" w14:paraId="05CFEC2F" w14:textId="77777777" w:rsidTr="008C16A8">
        <w:tc>
          <w:tcPr>
            <w:tcW w:w="4460" w:type="dxa"/>
          </w:tcPr>
          <w:p w14:paraId="7BD15F2C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2A3D1EB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6 գնում</w:t>
            </w:r>
          </w:p>
        </w:tc>
      </w:tr>
      <w:tr w:rsidR="00EF5D6B" w:rsidRPr="00830028" w14:paraId="06BBD0DA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14A4862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ԳՆԱՆՇՄԱՆ ՀԱՐՑՄԱՆ ՁԵՎՈՎ ՁԵՌՔ ԲԵՐՎԱԾ ԾԱՌԱՅՈՒԹՅՈՒՆՆԵՐ</w:t>
            </w:r>
          </w:p>
        </w:tc>
      </w:tr>
      <w:tr w:rsidR="00EF5D6B" w:rsidRPr="00830028" w14:paraId="7B6D7D14" w14:textId="77777777" w:rsidTr="008C16A8">
        <w:tc>
          <w:tcPr>
            <w:tcW w:w="4460" w:type="dxa"/>
          </w:tcPr>
          <w:p w14:paraId="6E47FBA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5A8D57C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 գնում</w:t>
            </w:r>
          </w:p>
        </w:tc>
      </w:tr>
      <w:tr w:rsidR="00EF5D6B" w:rsidRPr="00830028" w14:paraId="1E8F8100" w14:textId="77777777" w:rsidTr="008C16A8">
        <w:tc>
          <w:tcPr>
            <w:tcW w:w="4460" w:type="dxa"/>
          </w:tcPr>
          <w:p w14:paraId="326457E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4E8D51F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8 գնում</w:t>
            </w:r>
          </w:p>
        </w:tc>
      </w:tr>
      <w:tr w:rsidR="00EF5D6B" w:rsidRPr="00830028" w14:paraId="4792B884" w14:textId="77777777" w:rsidTr="008C16A8">
        <w:tc>
          <w:tcPr>
            <w:tcW w:w="4460" w:type="dxa"/>
          </w:tcPr>
          <w:p w14:paraId="02549CE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03149487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7 գնում</w:t>
            </w:r>
          </w:p>
        </w:tc>
      </w:tr>
      <w:tr w:rsidR="00EF5D6B" w:rsidRPr="00830028" w14:paraId="7686BC41" w14:textId="77777777" w:rsidTr="008C16A8">
        <w:tc>
          <w:tcPr>
            <w:tcW w:w="4460" w:type="dxa"/>
          </w:tcPr>
          <w:p w14:paraId="62BD76A4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197D49D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14 գնում</w:t>
            </w:r>
          </w:p>
        </w:tc>
      </w:tr>
      <w:tr w:rsidR="00EF5D6B" w:rsidRPr="00830028" w14:paraId="2079B86F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29F1132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ԳՆԱՆՇՄԱՆ ՀԱՐՑՄԱՆ ԵՎ ԲԱՑ ՄՐՑՈՒՅԹԻ ՁԵՎՈՎ ՁԵՌՔ ԲԵՐՎԱԾ ԱՇԽԱՏԱՆՔՆԵՐ</w:t>
            </w:r>
          </w:p>
        </w:tc>
      </w:tr>
      <w:tr w:rsidR="00EF5D6B" w:rsidRPr="00830028" w14:paraId="50399287" w14:textId="77777777" w:rsidTr="008C16A8">
        <w:tc>
          <w:tcPr>
            <w:tcW w:w="4460" w:type="dxa"/>
          </w:tcPr>
          <w:p w14:paraId="78A5434D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7713DE0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11 գնում</w:t>
            </w:r>
          </w:p>
        </w:tc>
      </w:tr>
      <w:tr w:rsidR="00EF5D6B" w:rsidRPr="00830028" w14:paraId="2677A409" w14:textId="77777777" w:rsidTr="008C16A8">
        <w:tc>
          <w:tcPr>
            <w:tcW w:w="4460" w:type="dxa"/>
          </w:tcPr>
          <w:p w14:paraId="4BB712BE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4956EAB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10 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գնում</w:t>
            </w:r>
          </w:p>
        </w:tc>
      </w:tr>
      <w:tr w:rsidR="00EF5D6B" w:rsidRPr="00830028" w14:paraId="7F772D62" w14:textId="77777777" w:rsidTr="008C16A8">
        <w:trPr>
          <w:trHeight w:val="70"/>
        </w:trPr>
        <w:tc>
          <w:tcPr>
            <w:tcW w:w="4460" w:type="dxa"/>
          </w:tcPr>
          <w:p w14:paraId="56DCA52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69B9296D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 գնում</w:t>
            </w:r>
          </w:p>
        </w:tc>
      </w:tr>
      <w:tr w:rsidR="00EF5D6B" w:rsidRPr="00830028" w14:paraId="3E0F552E" w14:textId="77777777" w:rsidTr="008C16A8">
        <w:tc>
          <w:tcPr>
            <w:tcW w:w="4460" w:type="dxa"/>
          </w:tcPr>
          <w:p w14:paraId="1A15134C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3592067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 գնում</w:t>
            </w:r>
          </w:p>
        </w:tc>
      </w:tr>
    </w:tbl>
    <w:p w14:paraId="6D439DE6" w14:textId="77777777" w:rsidR="00EF5D6B" w:rsidRPr="00830028" w:rsidRDefault="00EF5D6B" w:rsidP="00EF5D6B">
      <w:pPr>
        <w:pStyle w:val="a5"/>
        <w:spacing w:after="0" w:afterAutospacing="0" w:line="276" w:lineRule="auto"/>
        <w:ind w:left="720"/>
        <w:jc w:val="both"/>
        <w:rPr>
          <w:rFonts w:ascii="GHEA Grapalat" w:hAnsi="GHEA Grapalat"/>
          <w:color w:val="FF0000"/>
        </w:rPr>
      </w:pPr>
    </w:p>
    <w:p w14:paraId="06A4EB78" w14:textId="77777777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«Հայաստանի Հանրապետության Կառավարության 2024 թվականի մարտի 14-ի թիվ 384-Լ որոշմամբ հաստատված «Բուսաբուծության աջակցության» ծրագրի շրջանակներում կառավարության կողմից Ախուրյան համայնքին հատկացվել է 116 474,3 հազար դրամ, որի հիման վրա կատարվել է բյուջեի փոփոխություն, և վճարվել է ծրագրից օգտված 422 շահառուի: Համայնքապետարանի աշխատակիցներին հաշվարկվել և վճարվել են աշխատավարձերը, արձակուրդային վճարները, վերջնահաշվարկները՝ համաձայն ՀՀ աշխատանքային օրենսգրքի: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«Taxservice.am» կայքում վարվել են աշխատակազմի աշխատակիցների անհատական քարտերը, և համապատասխան ժամկետներում կատարվել են աշխատակիցների ազատման և նոր աշխատակազմի ընդունման գործընթացներ:</w:t>
      </w:r>
      <w:r w:rsidRPr="00081971">
        <w:rPr>
          <w:rFonts w:ascii="GHEA Grapalat" w:hAnsi="GHEA Grapalat"/>
          <w:sz w:val="24"/>
          <w:szCs w:val="24"/>
          <w:lang w:val="hy-AM"/>
        </w:rPr>
        <w:br/>
        <w:t xml:space="preserve">Ծառայությունների մատուցման, ապրանքների ձեռքբերման և շինարարական աշխատանքների պայմանագրերի կատարման արդյունքների ընդունման հիման վրա կազմվել են սկզբնական </w:t>
      </w:r>
      <w:r w:rsidRPr="00081971">
        <w:rPr>
          <w:rFonts w:ascii="GHEA Grapalat" w:hAnsi="GHEA Grapalat"/>
          <w:sz w:val="24"/>
          <w:szCs w:val="24"/>
          <w:lang w:val="hy-AM"/>
        </w:rPr>
        <w:lastRenderedPageBreak/>
        <w:t>հաշվապահական փաստաթղթեր, և գանձապետական «clienttreasury» ծրագրով իրականացվել են վճարումներ: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«Taxservice.Invoicing.am» ծրագրով իրականացվել են հաշվարկային և հարկային</w:t>
      </w:r>
    </w:p>
    <w:p w14:paraId="27716FE1" w14:textId="77777777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հաշիվների դուրս գրումը և ստացումը:</w:t>
      </w:r>
    </w:p>
    <w:p w14:paraId="6D4D63D7" w14:textId="77777777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Ախուրյանի համայնքային կառավարման տեղեկատվական համակարգում մուտքագրվել են եկամուտների և ծախսերի պլանային տվյալները, ինչպես նաև ծախսային նախահաշիվներն ու վճարման հանձնարարագրերը: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Յուրաքանչյուր ամիս համայնքային ոչ առևտրային կազմակերպությունների կողմից ներկայացվել են ծախսերի մասին հաշվետվություններ, որոնք ստուգվել, ամփոփվել և կատարվել են համապատասխան վճարումներ:</w:t>
      </w:r>
    </w:p>
    <w:p w14:paraId="44584DE2" w14:textId="77777777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Յուրաքանչյուր ամիս իրականացվել է ձեռք բերված ապրանքների նյութաշարժ, կազմվել են համապատասխան փաստաթղթեր: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Հաշվետու եռամսյակին հաջորդող ամսվա մինչև 15-ը ամփոփվել և համայնքի ղեկավարին է ներկայացվել բյուջեի կատարման եռամսյակային հաշվետվությունները: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Յուրաքանչյուր հաշվետու ամսվա համար կազմվել են ֆինանսական հաշվետվություններ և ներկայացվել են մարզպետարան: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Հաշվետվությունների ներկայացման էլեկտրոնային համակարգով ներկայացվել են եկամտային հարկի և սոցիալական վճարի ամսական հաշվետվությունները: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Ախուրյանի համայնքային կառավարման տեղեկատվական համակարգում ներմուծվել են եկամուտների և ծախսերի պլանները, իսկ սեփական եկամուտների կատարողականը պարբերաբար ամփոփվել և ներկայացվել է համայնքի ղեկավարին,</w:t>
      </w:r>
      <w:r w:rsidR="002F75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աշխատակազմի քարտուղարին ու համապատասխան մարմիններին:</w:t>
      </w:r>
      <w:r w:rsidR="002F75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Անհրաժեշտությունից ելնելով, համայնքի ղեկավարին են ներկայացվել համայնքի բյուջեում առաջարկվող փոփոխությունների նախագծեր: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Ախուրյան համայնքի ղեկավարին և ավագանուն է ներկայացվել 2025-2027 թվականների միջնաժամկետ ծախսերի ծրագրի նախագիծը, որը հաստատվել է համայնքի ավագանու 2024 թվականի</w:t>
      </w:r>
      <w:r w:rsidR="002F75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հուլիսի 30-ի թիվ 152-Ն որոշմամբ:</w:t>
      </w:r>
    </w:p>
    <w:p w14:paraId="70BFC151" w14:textId="77777777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Ախուրյան համայնքի ղեկավարի 2024 թվականի հոկտեմբերի 14-ի 375-Ա կարգադրությամբ ստեղծված հանձնաժողովի կողմից իրականացվել են 2024 թվականի գույքագրման աշխատանքները: ՀՈԱԿ-ների և վարչական տարածքների կողմից ներկայացված գույքացանկը ստուգվել և կատարվել է համադրում, վերջնական արդյունքները հաստատվել են համայնքի ավագանու 2024 թվականի նոյեմբերի 22-ի թիվ 185-Ա որոշմամբ: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ՀԾ «Հաշվապահ-7» ծրագրով ձևավորվել է ֆինանսական արդյունքի մասին հաշվետվություն և ուղարկվել Ֆինանսների նախարարություն:</w:t>
      </w:r>
    </w:p>
    <w:p w14:paraId="1BA99DDB" w14:textId="67CE4F29" w:rsidR="005E0FAC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Ֆինանսատնտեսագիտական, եկամուտների հաշվառման և հավաքագրման բաժնի կողմից աշխատանքներ են իրականացվել մասնակցային բյուջետավորման ծրագրի գործառույթի հետ կապված:</w:t>
      </w:r>
    </w:p>
    <w:p w14:paraId="15D56870" w14:textId="07683013" w:rsidR="00EF5D6B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Իրականացվել են աշխատանքներ 2025 թվականի բյուջեի կազմման գործընթացի հետ կապված: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Բաժնի աշխատակիցների կողմից իրականացվել են համայնքի ղեկավարի և աշխատակազմի քարտուղարի այլ հանձնարարականներ:</w:t>
      </w:r>
    </w:p>
    <w:p w14:paraId="4308EEE4" w14:textId="48C17E30" w:rsidR="005E0FAC" w:rsidRDefault="005E0FAC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212DDB7" w14:textId="77777777" w:rsidR="005E0FAC" w:rsidRDefault="005E0FAC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A2BA80" w14:textId="10309811" w:rsidR="003D5495" w:rsidRDefault="003D5495" w:rsidP="00E147AE">
      <w:pPr>
        <w:spacing w:after="0" w:line="276" w:lineRule="auto"/>
        <w:ind w:left="-72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3468D3B" w14:textId="77777777" w:rsidR="008C16A8" w:rsidRDefault="008C16A8" w:rsidP="008C16A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521CE91" w14:textId="77777777" w:rsidR="008C16A8" w:rsidRPr="00636BA3" w:rsidRDefault="00723FEF" w:rsidP="008C16A8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C16A8" w:rsidRPr="00E57F99">
        <w:rPr>
          <w:rFonts w:ascii="GHEA Grapalat" w:hAnsi="GHEA Grapala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5D73A" wp14:editId="1D7EAE4E">
                <wp:simplePos x="0" y="0"/>
                <wp:positionH relativeFrom="column">
                  <wp:posOffset>4379595</wp:posOffset>
                </wp:positionH>
                <wp:positionV relativeFrom="paragraph">
                  <wp:posOffset>229870</wp:posOffset>
                </wp:positionV>
                <wp:extent cx="2103120" cy="701040"/>
                <wp:effectExtent l="0" t="0" r="11430" b="2286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35DAD6" w14:textId="77777777" w:rsidR="008C16A8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hy-AM"/>
                              </w:rPr>
                              <w:t> 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  <w:t>912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hy-AM"/>
                              </w:rPr>
                              <w:t> 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  <w:t>341,9</w:t>
                            </w:r>
                          </w:p>
                          <w:p w14:paraId="4C190168" w14:textId="77777777" w:rsidR="008C16A8" w:rsidRPr="005B4786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DF0F87"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  <w:t>հազար դրամ</w:t>
                            </w:r>
                            <w:r w:rsidRPr="00636BA3"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E5D73A" id="Rounded Rectangle 27" o:spid="_x0000_s1026" style="position:absolute;left:0;text-align:left;margin-left:344.85pt;margin-top:18.1pt;width:165.6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">
                <v:textbox>
                  <w:txbxContent>
                    <w:p w14:paraId="2B35DAD6" w14:textId="77777777" w:rsidR="008C16A8" w:rsidRDefault="008C16A8" w:rsidP="008C16A8">
                      <w:pPr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hy-AM"/>
                        </w:rPr>
                        <w:t> </w:t>
                      </w: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  <w:t>912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hy-AM"/>
                        </w:rPr>
                        <w:t> </w:t>
                      </w: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  <w:t>341,9</w:t>
                      </w:r>
                    </w:p>
                    <w:p w14:paraId="4C190168" w14:textId="77777777" w:rsidR="008C16A8" w:rsidRPr="005B4786" w:rsidRDefault="008C16A8" w:rsidP="008C16A8">
                      <w:pPr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  <w:r w:rsidRPr="00DF0F87">
                        <w:rPr>
                          <w:rFonts w:ascii="GHEA Grapalat" w:hAnsi="GHEA Grapalat"/>
                          <w:sz w:val="18"/>
                          <w:szCs w:val="18"/>
                          <w:lang w:val="hy-AM"/>
                        </w:rPr>
                        <w:t>հազար դրամ</w:t>
                      </w:r>
                      <w:r w:rsidRPr="00636BA3">
                        <w:rPr>
                          <w:rFonts w:ascii="GHEA Grapalat" w:hAnsi="GHEA Grapalat"/>
                          <w:sz w:val="18"/>
                          <w:szCs w:val="18"/>
                          <w:lang w:val="hy-AM"/>
                        </w:rPr>
                        <w:t xml:space="preserve">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8C16A8" w:rsidRPr="00636BA3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="008C16A8" w:rsidRPr="00636BA3">
        <w:rPr>
          <w:rFonts w:ascii="GHEA Grapalat" w:hAnsi="GHEA Grapalat"/>
          <w:b/>
          <w:sz w:val="16"/>
          <w:szCs w:val="16"/>
          <w:lang w:val="hy-AM"/>
        </w:rPr>
        <w:t>Դիագրամ 1</w:t>
      </w:r>
    </w:p>
    <w:p w14:paraId="6CFE4F63" w14:textId="77777777" w:rsidR="008C16A8" w:rsidRPr="00DF0F87" w:rsidRDefault="008C16A8" w:rsidP="008C16A8">
      <w:pPr>
        <w:ind w:firstLine="284"/>
        <w:rPr>
          <w:rFonts w:ascii="GHEA Grapalat" w:hAnsi="GHEA Grapalat"/>
          <w:b/>
          <w:sz w:val="18"/>
          <w:szCs w:val="18"/>
          <w:lang w:val="hy-AM"/>
        </w:rPr>
      </w:pPr>
      <w:r w:rsidRPr="00E57F99">
        <w:rPr>
          <w:rFonts w:ascii="GHEA Grapalat" w:hAnsi="GHEA Grapala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19ED6" wp14:editId="13672993">
                <wp:simplePos x="0" y="0"/>
                <wp:positionH relativeFrom="column">
                  <wp:posOffset>600075</wp:posOffset>
                </wp:positionH>
                <wp:positionV relativeFrom="paragraph">
                  <wp:posOffset>54610</wp:posOffset>
                </wp:positionV>
                <wp:extent cx="2209800" cy="381000"/>
                <wp:effectExtent l="0" t="0" r="38100" b="19050"/>
                <wp:wrapNone/>
                <wp:docPr id="28" name="Pentago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81000"/>
                        </a:xfrm>
                        <a:prstGeom prst="homePlate">
                          <a:avLst>
                            <a:gd name="adj" fmla="val 101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DF6D" w14:textId="77777777" w:rsidR="008C16A8" w:rsidRPr="00E57F99" w:rsidRDefault="008C16A8" w:rsidP="008C16A8">
                            <w:pPr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E57F99">
                              <w:rPr>
                                <w:rFonts w:ascii="GHEA Grapalat" w:hAnsi="GHEA Grapalat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GHEA Grapalat" w:hAnsi="GHEA Grapalat"/>
                                <w:b/>
                              </w:rPr>
                              <w:t>4</w:t>
                            </w:r>
                            <w:r w:rsidRPr="00E57F99">
                              <w:rPr>
                                <w:rFonts w:ascii="GHEA Grapalat" w:hAnsi="GHEA Grapalat"/>
                                <w:b/>
                              </w:rPr>
                              <w:t>թ. Բյուջեի մուտքերը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19ED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8" o:spid="_x0000_s1027" type="#_x0000_t15" style="position:absolute;left:0;text-align:left;margin-left:47.25pt;margin-top:4.3pt;width:174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" adj="17822">
                <v:textbox>
                  <w:txbxContent>
                    <w:p w14:paraId="7657DF6D" w14:textId="77777777" w:rsidR="008C16A8" w:rsidRPr="00E57F99" w:rsidRDefault="008C16A8" w:rsidP="008C16A8">
                      <w:pPr>
                        <w:rPr>
                          <w:rFonts w:ascii="GHEA Grapalat" w:hAnsi="GHEA Grapalat"/>
                          <w:b/>
                        </w:rPr>
                      </w:pPr>
                      <w:r w:rsidRPr="00E57F99">
                        <w:rPr>
                          <w:rFonts w:ascii="GHEA Grapalat" w:hAnsi="GHEA Grapalat"/>
                          <w:b/>
                        </w:rPr>
                        <w:t>202</w:t>
                      </w:r>
                      <w:r>
                        <w:rPr>
                          <w:rFonts w:ascii="GHEA Grapalat" w:hAnsi="GHEA Grapalat"/>
                          <w:b/>
                        </w:rPr>
                        <w:t>4</w:t>
                      </w:r>
                      <w:r w:rsidRPr="00E57F99">
                        <w:rPr>
                          <w:rFonts w:ascii="GHEA Grapalat" w:hAnsi="GHEA Grapalat"/>
                          <w:b/>
                        </w:rPr>
                        <w:t>թ. Բյուջեի մուտքերը</w:t>
                      </w:r>
                    </w:p>
                  </w:txbxContent>
                </v:textbox>
              </v:shape>
            </w:pict>
          </mc:Fallback>
        </mc:AlternateContent>
      </w:r>
    </w:p>
    <w:p w14:paraId="73388A70" w14:textId="77777777" w:rsidR="008C16A8" w:rsidRPr="00DF0F87" w:rsidRDefault="008C16A8" w:rsidP="008C16A8">
      <w:pPr>
        <w:rPr>
          <w:rFonts w:ascii="GHEA Grapalat" w:hAnsi="GHEA Grapalat"/>
          <w:b/>
          <w:sz w:val="18"/>
          <w:szCs w:val="18"/>
          <w:lang w:val="hy-AM"/>
        </w:rPr>
      </w:pPr>
    </w:p>
    <w:p w14:paraId="5B23E618" w14:textId="77777777" w:rsidR="008C16A8" w:rsidRPr="008C16A8" w:rsidRDefault="008C16A8" w:rsidP="008C16A8">
      <w:pPr>
        <w:ind w:firstLine="284"/>
        <w:rPr>
          <w:rFonts w:ascii="GHEA Grapalat" w:hAnsi="GHEA Grapalat"/>
          <w:b/>
          <w:sz w:val="18"/>
          <w:szCs w:val="18"/>
          <w:lang w:val="hy-AM"/>
        </w:rPr>
      </w:pPr>
    </w:p>
    <w:p w14:paraId="0B3F06DB" w14:textId="77777777" w:rsidR="008C16A8" w:rsidRPr="00636BA3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7B297DC" wp14:editId="1978BA40">
            <wp:simplePos x="0" y="0"/>
            <wp:positionH relativeFrom="column">
              <wp:posOffset>1202055</wp:posOffset>
            </wp:positionH>
            <wp:positionV relativeFrom="paragraph">
              <wp:posOffset>285115</wp:posOffset>
            </wp:positionV>
            <wp:extent cx="4884420" cy="5006340"/>
            <wp:effectExtent l="0" t="0" r="11430" b="381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F87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</w:t>
      </w:r>
    </w:p>
    <w:p w14:paraId="0BF6B4C3" w14:textId="77777777" w:rsidR="008C16A8" w:rsidRPr="00DF0F87" w:rsidRDefault="008C16A8" w:rsidP="008C16A8">
      <w:pPr>
        <w:ind w:left="990"/>
        <w:rPr>
          <w:rFonts w:ascii="GHEA Grapalat" w:hAnsi="GHEA Grapalat"/>
          <w:sz w:val="18"/>
          <w:szCs w:val="18"/>
          <w:lang w:val="hy-AM"/>
        </w:rPr>
      </w:pPr>
    </w:p>
    <w:p w14:paraId="12814EF8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05BF476E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1623F771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DEF4F" wp14:editId="2B227D2C">
                <wp:simplePos x="0" y="0"/>
                <wp:positionH relativeFrom="column">
                  <wp:posOffset>5164455</wp:posOffset>
                </wp:positionH>
                <wp:positionV relativeFrom="paragraph">
                  <wp:posOffset>298450</wp:posOffset>
                </wp:positionV>
                <wp:extent cx="579120" cy="411480"/>
                <wp:effectExtent l="38100" t="38100" r="4953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4114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89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06.65pt;margin-top:23.5pt;width:45.6pt;height:32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8C1CC" wp14:editId="679F8D84">
                <wp:simplePos x="0" y="0"/>
                <wp:positionH relativeFrom="column">
                  <wp:posOffset>5560695</wp:posOffset>
                </wp:positionH>
                <wp:positionV relativeFrom="paragraph">
                  <wp:posOffset>123190</wp:posOffset>
                </wp:positionV>
                <wp:extent cx="1158240" cy="525780"/>
                <wp:effectExtent l="0" t="0" r="22860" b="2667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25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340FA" w14:textId="77777777" w:rsidR="008C16A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3704B8">
                              <w:rPr>
                                <w:rFonts w:ascii="GHEA Grapalat" w:hAnsi="GHEA Grapalat"/>
                                <w:lang w:val="hy-AM"/>
                              </w:rPr>
                              <w:t>Դոտացիա</w:t>
                            </w:r>
                          </w:p>
                          <w:p w14:paraId="77806B58" w14:textId="77777777" w:rsidR="008C16A8" w:rsidRPr="003704B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3 143 625,4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8C1C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8" type="#_x0000_t109" style="position:absolute;margin-left:437.85pt;margin-top:9.7pt;width:91.2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" fillcolor="white [3201]" strokecolor="#70ad47 [3209]" strokeweight="1pt">
                <v:textbox>
                  <w:txbxContent>
                    <w:p w14:paraId="242340FA" w14:textId="77777777" w:rsidR="008C16A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3704B8">
                        <w:rPr>
                          <w:rFonts w:ascii="GHEA Grapalat" w:hAnsi="GHEA Grapalat"/>
                          <w:lang w:val="hy-AM"/>
                        </w:rPr>
                        <w:t>Դոտացիա</w:t>
                      </w:r>
                    </w:p>
                    <w:p w14:paraId="77806B58" w14:textId="77777777" w:rsidR="008C16A8" w:rsidRPr="003704B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>3 143 625,4</w:t>
                      </w:r>
                    </w:p>
                  </w:txbxContent>
                </v:textbox>
              </v:shape>
            </w:pict>
          </mc:Fallback>
        </mc:AlternateContent>
      </w:r>
    </w:p>
    <w:p w14:paraId="7CD87187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FC0F" wp14:editId="086F6808">
                <wp:simplePos x="0" y="0"/>
                <wp:positionH relativeFrom="column">
                  <wp:posOffset>43815</wp:posOffset>
                </wp:positionH>
                <wp:positionV relativeFrom="paragraph">
                  <wp:posOffset>184150</wp:posOffset>
                </wp:positionV>
                <wp:extent cx="1379220" cy="617220"/>
                <wp:effectExtent l="0" t="0" r="11430" b="1143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17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2F579" w14:textId="77777777" w:rsidR="008C16A8" w:rsidRPr="00CC157D" w:rsidRDefault="008C16A8" w:rsidP="008C16A8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ind w:right="-294"/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</w:pP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Անժարժ գույքի հարկ 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(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Հողի հարկ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AFE904" w14:textId="77777777" w:rsidR="008C16A8" w:rsidRPr="00CC157D" w:rsidRDefault="008C16A8" w:rsidP="008C16A8">
                            <w:pPr>
                              <w:spacing w:after="0" w:line="240" w:lineRule="auto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170 353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FC0F" id="Блок-схема: процесс 1" o:spid="_x0000_s1029" type="#_x0000_t109" style="position:absolute;margin-left:3.45pt;margin-top:14.5pt;width:108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" fillcolor="white [3201]" strokecolor="#70ad47 [3209]" strokeweight="1pt">
                <v:textbox>
                  <w:txbxContent>
                    <w:p w14:paraId="14A2F579" w14:textId="77777777" w:rsidR="008C16A8" w:rsidRPr="00CC157D" w:rsidRDefault="008C16A8" w:rsidP="008C16A8">
                      <w:pPr>
                        <w:tabs>
                          <w:tab w:val="left" w:pos="900"/>
                        </w:tabs>
                        <w:spacing w:after="0" w:line="240" w:lineRule="auto"/>
                        <w:ind w:right="-294"/>
                        <w:rPr>
                          <w:rFonts w:ascii="GHEA Grapalat" w:hAnsi="GHEA Grapalat"/>
                          <w:sz w:val="20"/>
                          <w:szCs w:val="20"/>
                        </w:rPr>
                      </w:pP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Անժարժ գույքի հարկ 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</w:rPr>
                        <w:t>(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Հողի հարկ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</w:rPr>
                        <w:t>)</w:t>
                      </w:r>
                    </w:p>
                    <w:p w14:paraId="4AAFE904" w14:textId="77777777" w:rsidR="008C16A8" w:rsidRPr="00CC157D" w:rsidRDefault="008C16A8" w:rsidP="008C16A8">
                      <w:pPr>
                        <w:spacing w:after="0" w:line="240" w:lineRule="auto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170 353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,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6885330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0DCDE" wp14:editId="5DE5F355">
                <wp:simplePos x="0" y="0"/>
                <wp:positionH relativeFrom="column">
                  <wp:posOffset>1068705</wp:posOffset>
                </wp:positionH>
                <wp:positionV relativeFrom="paragraph">
                  <wp:posOffset>224790</wp:posOffset>
                </wp:positionV>
                <wp:extent cx="681990" cy="45719"/>
                <wp:effectExtent l="0" t="57150" r="80010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4335" id="Прямая со стрелкой 3" o:spid="_x0000_s1026" type="#_x0000_t32" style="position:absolute;margin-left:84.15pt;margin-top:17.7pt;width:53.7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06EC17C1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2A580D3F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0F010454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350FC735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4F70B" wp14:editId="0E7641CF">
                <wp:simplePos x="0" y="0"/>
                <wp:positionH relativeFrom="column">
                  <wp:posOffset>1575436</wp:posOffset>
                </wp:positionH>
                <wp:positionV relativeFrom="paragraph">
                  <wp:posOffset>9525</wp:posOffset>
                </wp:positionV>
                <wp:extent cx="537210" cy="411480"/>
                <wp:effectExtent l="38100" t="38100" r="53340" b="647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" cy="4114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33DB" id="Прямая со стрелкой 5" o:spid="_x0000_s1026" type="#_x0000_t32" style="position:absolute;margin-left:124.05pt;margin-top:.75pt;width:42.3pt;height:32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395A1B0A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74962" wp14:editId="728BB2A9">
                <wp:simplePos x="0" y="0"/>
                <wp:positionH relativeFrom="column">
                  <wp:posOffset>409575</wp:posOffset>
                </wp:positionH>
                <wp:positionV relativeFrom="paragraph">
                  <wp:posOffset>21590</wp:posOffset>
                </wp:positionV>
                <wp:extent cx="1341120" cy="480060"/>
                <wp:effectExtent l="0" t="0" r="11430" b="1524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80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B11EC" w14:textId="77777777" w:rsidR="008C16A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3704B8">
                              <w:rPr>
                                <w:rFonts w:ascii="GHEA Grapalat" w:hAnsi="GHEA Grapalat"/>
                                <w:lang w:val="hy-AM"/>
                              </w:rPr>
                              <w:t>Գույքահարկ</w:t>
                            </w:r>
                          </w:p>
                          <w:p w14:paraId="473B71E9" w14:textId="77777777" w:rsidR="008C16A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  <w:r>
                              <w:rPr>
                                <w:rFonts w:ascii="GHEA Grapalat" w:hAnsi="GHEA Grapalat"/>
                              </w:rPr>
                              <w:t>2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1</w:t>
                            </w:r>
                            <w:r>
                              <w:rPr>
                                <w:rFonts w:ascii="GHEA Grapalat" w:hAnsi="GHEA Grapalat"/>
                              </w:rPr>
                              <w:t xml:space="preserve">8 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967,4</w:t>
                            </w:r>
                          </w:p>
                          <w:p w14:paraId="4E8DD60E" w14:textId="77777777" w:rsidR="008C16A8" w:rsidRPr="00095FBF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</w:p>
                          <w:p w14:paraId="3259ABD5" w14:textId="77777777" w:rsidR="008C16A8" w:rsidRPr="003704B8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4962" id="Блок-схема: процесс 4" o:spid="_x0000_s1030" type="#_x0000_t109" style="position:absolute;margin-left:32.25pt;margin-top:1.7pt;width:105.6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" fillcolor="white [3201]" strokecolor="#70ad47 [3209]" strokeweight="1pt">
                <v:textbox>
                  <w:txbxContent>
                    <w:p w14:paraId="598B11EC" w14:textId="77777777" w:rsidR="008C16A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3704B8">
                        <w:rPr>
                          <w:rFonts w:ascii="GHEA Grapalat" w:hAnsi="GHEA Grapalat"/>
                          <w:lang w:val="hy-AM"/>
                        </w:rPr>
                        <w:t>Գույքահարկ</w:t>
                      </w:r>
                    </w:p>
                    <w:p w14:paraId="473B71E9" w14:textId="77777777" w:rsidR="008C16A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</w:rPr>
                      </w:pPr>
                      <w:r>
                        <w:rPr>
                          <w:rFonts w:ascii="GHEA Grapalat" w:hAnsi="GHEA Grapalat"/>
                        </w:rPr>
                        <w:t>2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1</w:t>
                      </w:r>
                      <w:r>
                        <w:rPr>
                          <w:rFonts w:ascii="GHEA Grapalat" w:hAnsi="GHEA Grapalat"/>
                        </w:rPr>
                        <w:t xml:space="preserve">8 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967,4</w:t>
                      </w:r>
                    </w:p>
                    <w:p w14:paraId="4E8DD60E" w14:textId="77777777" w:rsidR="008C16A8" w:rsidRPr="00095FBF" w:rsidRDefault="008C16A8" w:rsidP="008C16A8">
                      <w:pPr>
                        <w:jc w:val="center"/>
                        <w:rPr>
                          <w:rFonts w:ascii="GHEA Grapalat" w:hAnsi="GHEA Grapalat"/>
                        </w:rPr>
                      </w:pPr>
                    </w:p>
                    <w:p w14:paraId="3259ABD5" w14:textId="77777777" w:rsidR="008C16A8" w:rsidRPr="003704B8" w:rsidRDefault="008C16A8" w:rsidP="008C16A8">
                      <w:pPr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C1FDB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41EEEA80" w14:textId="77777777" w:rsidR="008C16A8" w:rsidRPr="00991505" w:rsidRDefault="008C16A8" w:rsidP="008C16A8">
      <w:pPr>
        <w:rPr>
          <w:rFonts w:ascii="GHEA Grapalat" w:hAnsi="GHEA Grapalat"/>
          <w:sz w:val="18"/>
          <w:szCs w:val="18"/>
          <w:lang w:val="hy-AM"/>
        </w:rPr>
        <w:sectPr w:rsidR="008C16A8" w:rsidRPr="00991505" w:rsidSect="00BD7E62">
          <w:pgSz w:w="12240" w:h="15840"/>
          <w:pgMar w:top="1474" w:right="567" w:bottom="425" w:left="567" w:header="720" w:footer="720" w:gutter="0"/>
          <w:cols w:space="720"/>
          <w:docGrid w:linePitch="360"/>
        </w:sectPr>
      </w:pPr>
    </w:p>
    <w:p w14:paraId="05A71775" w14:textId="77777777" w:rsidR="008C16A8" w:rsidRPr="00DF0F87" w:rsidRDefault="008C16A8" w:rsidP="008C16A8">
      <w:pPr>
        <w:rPr>
          <w:rFonts w:ascii="GHEA Grapalat" w:hAnsi="GHEA Grapalat"/>
          <w:b/>
          <w:lang w:val="hy-AM"/>
        </w:rPr>
      </w:pPr>
    </w:p>
    <w:p w14:paraId="763B86A4" w14:textId="1842E319" w:rsidR="008C16A8" w:rsidRPr="00636BA3" w:rsidRDefault="008C16A8" w:rsidP="008C16A8">
      <w:pPr>
        <w:ind w:firstLine="284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636BA3">
        <w:rPr>
          <w:rFonts w:ascii="GHEA Grapalat" w:hAnsi="GHEA Grapalat"/>
          <w:b/>
          <w:lang w:val="hy-AM"/>
        </w:rPr>
        <w:t xml:space="preserve">          </w:t>
      </w:r>
      <w:r w:rsidRPr="00636BA3">
        <w:rPr>
          <w:rFonts w:ascii="GHEA Grapalat" w:hAnsi="GHEA Grapalat"/>
          <w:b/>
          <w:sz w:val="16"/>
          <w:szCs w:val="16"/>
          <w:lang w:val="hy-AM"/>
        </w:rPr>
        <w:t>Դիագրամ 2</w:t>
      </w:r>
    </w:p>
    <w:p w14:paraId="64A9490C" w14:textId="77777777" w:rsidR="008C16A8" w:rsidRPr="00DF0F87" w:rsidRDefault="008C16A8" w:rsidP="008C16A8">
      <w:pPr>
        <w:ind w:firstLine="284"/>
        <w:rPr>
          <w:rFonts w:ascii="GHEA Grapalat" w:hAnsi="GHEA Grapalat"/>
          <w:b/>
          <w:lang w:val="hy-AM"/>
        </w:rPr>
      </w:pPr>
      <w:r w:rsidRPr="00DF0F87">
        <w:rPr>
          <w:rFonts w:ascii="GHEA Grapalat" w:hAnsi="GHEA Grapalat"/>
          <w:b/>
          <w:lang w:val="hy-AM"/>
        </w:rPr>
        <w:t>Համայնքի 202</w:t>
      </w:r>
      <w:r>
        <w:rPr>
          <w:rFonts w:ascii="GHEA Grapalat" w:hAnsi="GHEA Grapalat"/>
          <w:b/>
          <w:lang w:val="hy-AM"/>
        </w:rPr>
        <w:t>4</w:t>
      </w:r>
      <w:r w:rsidRPr="00DF0F87">
        <w:rPr>
          <w:rFonts w:ascii="GHEA Grapalat" w:hAnsi="GHEA Grapalat"/>
          <w:b/>
          <w:lang w:val="hy-AM"/>
        </w:rPr>
        <w:t>թ.բյուջեի եկամուտներն ըստ վարչական և ֆոնդային մասերի</w:t>
      </w:r>
    </w:p>
    <w:p w14:paraId="4D643AC8" w14:textId="77777777" w:rsidR="008C16A8" w:rsidRPr="00DF0F87" w:rsidRDefault="008C16A8" w:rsidP="008C16A8">
      <w:pPr>
        <w:ind w:firstLine="284"/>
        <w:rPr>
          <w:rFonts w:ascii="GHEA Grapalat" w:hAnsi="GHEA Grapalat"/>
          <w:sz w:val="16"/>
          <w:szCs w:val="16"/>
          <w:lang w:val="hy-AM"/>
        </w:rPr>
      </w:pPr>
      <w:r w:rsidRPr="00DF0F87">
        <w:rPr>
          <w:rFonts w:ascii="GHEA Grapalat" w:hAnsi="GHEA Grapalat"/>
          <w:sz w:val="16"/>
          <w:szCs w:val="16"/>
          <w:lang w:val="hy-AM"/>
        </w:rPr>
        <w:t>հազար դրամ</w:t>
      </w:r>
    </w:p>
    <w:p w14:paraId="192FFA4D" w14:textId="77777777" w:rsidR="008C16A8" w:rsidRPr="00DF0F87" w:rsidRDefault="008C16A8" w:rsidP="008C16A8">
      <w:pPr>
        <w:ind w:firstLine="284"/>
        <w:rPr>
          <w:rFonts w:ascii="GHEA Grapalat" w:hAnsi="GHEA Grapalat"/>
          <w:b/>
          <w:sz w:val="24"/>
          <w:szCs w:val="24"/>
          <w:lang w:val="hy-AM"/>
        </w:rPr>
      </w:pPr>
      <w:r w:rsidRPr="005600BD">
        <w:rPr>
          <w:rFonts w:ascii="GHEA Grapalat" w:hAnsi="GHEA Grapala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EB4A3" wp14:editId="3EB4AEBA">
                <wp:simplePos x="0" y="0"/>
                <wp:positionH relativeFrom="column">
                  <wp:posOffset>805815</wp:posOffset>
                </wp:positionH>
                <wp:positionV relativeFrom="paragraph">
                  <wp:posOffset>250190</wp:posOffset>
                </wp:positionV>
                <wp:extent cx="767715" cy="1628775"/>
                <wp:effectExtent l="0" t="0" r="13335" b="28575"/>
                <wp:wrapNone/>
                <wp:docPr id="10" name="Cub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1628775"/>
                        </a:xfrm>
                        <a:prstGeom prst="cube">
                          <a:avLst>
                            <a:gd name="adj" fmla="val 15028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45EF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0" o:spid="_x0000_s1026" type="#_x0000_t16" style="position:absolute;margin-left:63.45pt;margin-top:19.7pt;width:60.4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" adj="3246" fillcolor="#bfbfbf [2412]"/>
            </w:pict>
          </mc:Fallback>
        </mc:AlternateContent>
      </w:r>
      <w:r w:rsidRPr="00DF0F87">
        <w:rPr>
          <w:rFonts w:ascii="GHEA Grapalat" w:hAnsi="GHEA Grapalat"/>
          <w:b/>
          <w:sz w:val="18"/>
          <w:szCs w:val="18"/>
          <w:lang w:val="hy-AM"/>
        </w:rPr>
        <w:t xml:space="preserve">          </w:t>
      </w:r>
      <w:r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Calibri" w:hAnsi="Calibri" w:cs="Calibri"/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835 590</w:t>
      </w:r>
      <w:r w:rsidRPr="00DF0F87">
        <w:rPr>
          <w:rFonts w:ascii="GHEA Grapalat" w:hAnsi="GHEA Grapalat"/>
          <w:b/>
          <w:sz w:val="20"/>
          <w:szCs w:val="20"/>
          <w:lang w:val="hy-AM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>6</w:t>
      </w:r>
      <w:r w:rsidRPr="00DF0F87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>1</w:t>
      </w:r>
      <w:r>
        <w:rPr>
          <w:rFonts w:ascii="Calibri" w:hAnsi="Calibri" w:cs="Calibri"/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076</w:t>
      </w:r>
      <w:r>
        <w:rPr>
          <w:rFonts w:ascii="Calibri" w:hAnsi="Calibri" w:cs="Calibri"/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751,3</w:t>
      </w:r>
    </w:p>
    <w:p w14:paraId="60A2282C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FE36C" wp14:editId="74E47581">
                <wp:simplePos x="0" y="0"/>
                <wp:positionH relativeFrom="column">
                  <wp:posOffset>4006215</wp:posOffset>
                </wp:positionH>
                <wp:positionV relativeFrom="paragraph">
                  <wp:posOffset>274320</wp:posOffset>
                </wp:positionV>
                <wp:extent cx="767715" cy="1186180"/>
                <wp:effectExtent l="0" t="0" r="13335" b="13970"/>
                <wp:wrapNone/>
                <wp:docPr id="11" name="Cub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1186180"/>
                        </a:xfrm>
                        <a:prstGeom prst="cube">
                          <a:avLst>
                            <a:gd name="adj" fmla="val 15718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2F1B0" id="Cube 11" o:spid="_x0000_s1026" type="#_x0000_t16" style="position:absolute;margin-left:315.45pt;margin-top:21.6pt;width:60.45pt;height:9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" adj="3395" fillcolor="#bfbfbf [2412]"/>
            </w:pict>
          </mc:Fallback>
        </mc:AlternateContent>
      </w:r>
    </w:p>
    <w:p w14:paraId="47EC15C6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</w:p>
    <w:p w14:paraId="470C1516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</w:p>
    <w:p w14:paraId="3591C3C3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</w:p>
    <w:p w14:paraId="340FD05B" w14:textId="77777777" w:rsidR="008C16A8" w:rsidRPr="00DF0F87" w:rsidRDefault="008C16A8" w:rsidP="008C16A8">
      <w:pPr>
        <w:rPr>
          <w:rFonts w:ascii="GHEA Mariam" w:hAnsi="GHEA Mariam"/>
          <w:b/>
          <w:sz w:val="24"/>
          <w:szCs w:val="24"/>
          <w:lang w:val="hy-AM"/>
        </w:rPr>
      </w:pPr>
      <w:r w:rsidRPr="00DF0F87">
        <w:rPr>
          <w:rFonts w:ascii="GHEA Mariam" w:hAnsi="GHEA Mariam"/>
          <w:b/>
          <w:sz w:val="24"/>
          <w:szCs w:val="24"/>
          <w:lang w:val="hy-AM"/>
        </w:rPr>
        <w:t xml:space="preserve">                                                        </w:t>
      </w:r>
    </w:p>
    <w:p w14:paraId="55D96016" w14:textId="77777777" w:rsidR="00D04B35" w:rsidRDefault="008C16A8" w:rsidP="00D04B35">
      <w:pPr>
        <w:ind w:firstLine="284"/>
        <w:rPr>
          <w:rFonts w:ascii="GHEA Grapalat" w:hAnsi="GHEA Grapalat"/>
          <w:sz w:val="16"/>
          <w:szCs w:val="16"/>
          <w:lang w:val="hy-AM"/>
        </w:rPr>
      </w:pPr>
      <w:r w:rsidRPr="00DF0F87">
        <w:rPr>
          <w:rFonts w:ascii="GHEA Grapalat" w:hAnsi="GHEA Grapalat"/>
          <w:b/>
          <w:sz w:val="20"/>
          <w:szCs w:val="20"/>
          <w:lang w:val="hy-AM"/>
        </w:rPr>
        <w:t xml:space="preserve">Վարչական բյուջեի եկամուտներ                                     Ֆոնդային բյուջեի </w:t>
      </w:r>
      <w:r w:rsidR="006B4853" w:rsidRPr="006B4853">
        <w:rPr>
          <w:rFonts w:ascii="GHEA Grapalat" w:hAnsi="GHEA Grapalat"/>
          <w:sz w:val="16"/>
          <w:szCs w:val="16"/>
          <w:lang w:val="hy-AM"/>
        </w:rPr>
        <w:t xml:space="preserve">   </w:t>
      </w:r>
    </w:p>
    <w:p w14:paraId="687466CA" w14:textId="7597B8CA" w:rsidR="006B4853" w:rsidRPr="00D04B35" w:rsidRDefault="006B4853" w:rsidP="00D04B35">
      <w:pPr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6B4853">
        <w:rPr>
          <w:rFonts w:ascii="GHEA Grapalat" w:hAnsi="GHEA Grapalat"/>
          <w:sz w:val="16"/>
          <w:szCs w:val="16"/>
          <w:lang w:val="hy-AM"/>
        </w:rPr>
        <w:t xml:space="preserve">                                             </w:t>
      </w:r>
      <w:r w:rsidR="00D04B35" w:rsidRPr="00CF11FD">
        <w:rPr>
          <w:rFonts w:ascii="GHEA Grapalat" w:hAnsi="GHEA Grapalat"/>
          <w:sz w:val="16"/>
          <w:szCs w:val="16"/>
          <w:lang w:val="hy-AM"/>
        </w:rPr>
        <w:t>Աղյուսակ 1</w:t>
      </w:r>
      <w:r w:rsidRPr="006B4853">
        <w:rPr>
          <w:rFonts w:ascii="GHEA Grapalat" w:hAnsi="GHEA Grapalat"/>
          <w:sz w:val="16"/>
          <w:szCs w:val="16"/>
          <w:lang w:val="hy-AM"/>
        </w:rPr>
        <w:t xml:space="preserve">     </w:t>
      </w:r>
    </w:p>
    <w:tbl>
      <w:tblPr>
        <w:tblStyle w:val="a8"/>
        <w:tblpPr w:leftFromText="180" w:rightFromText="180" w:vertAnchor="text" w:horzAnchor="margin" w:tblpXSpec="center" w:tblpY="681"/>
        <w:tblW w:w="10170" w:type="dxa"/>
        <w:tblLayout w:type="fixed"/>
        <w:tblLook w:val="04A0" w:firstRow="1" w:lastRow="0" w:firstColumn="1" w:lastColumn="0" w:noHBand="0" w:noVBand="1"/>
      </w:tblPr>
      <w:tblGrid>
        <w:gridCol w:w="810"/>
        <w:gridCol w:w="5400"/>
        <w:gridCol w:w="1530"/>
        <w:gridCol w:w="1350"/>
        <w:gridCol w:w="1080"/>
      </w:tblGrid>
      <w:tr w:rsidR="008C16A8" w:rsidRPr="005E0FAC" w14:paraId="65DDFBA2" w14:textId="77777777" w:rsidTr="00D04B35">
        <w:trPr>
          <w:trHeight w:val="116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F3227" w14:textId="77777777" w:rsidR="008C16A8" w:rsidRPr="00FC541A" w:rsidRDefault="008C16A8" w:rsidP="00D04B35">
            <w:pPr>
              <w:ind w:left="4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3E18D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Ցուցանիշներ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0C0D4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Տարեկան պլան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2605B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Փաստացի կատարված պլան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746A4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%</w:t>
            </w:r>
          </w:p>
        </w:tc>
      </w:tr>
      <w:tr w:rsidR="008C16A8" w:rsidRPr="005E0FAC" w14:paraId="6036281C" w14:textId="77777777" w:rsidTr="002F75D5">
        <w:trPr>
          <w:trHeight w:val="54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B71F0" w14:textId="77777777" w:rsidR="008C16A8" w:rsidRPr="00FC541A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EAFDF" w14:textId="77777777" w:rsidR="008C16A8" w:rsidRPr="00FC541A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Գույքահարկ համայնքների վարչական տարածքներում գտնվող շենքերի և շինությունների համար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DD3E2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362,0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63EB8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169,0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10CD6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159</w:t>
            </w:r>
          </w:p>
        </w:tc>
      </w:tr>
      <w:tr w:rsidR="008C16A8" w:rsidRPr="005E0FAC" w14:paraId="1C891B35" w14:textId="77777777" w:rsidTr="002F75D5">
        <w:trPr>
          <w:trHeight w:val="36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DA71F" w14:textId="77777777" w:rsidR="008C16A8" w:rsidRPr="00FC541A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1EC9" w14:textId="77777777" w:rsidR="008C16A8" w:rsidRPr="00FC541A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Հողի հարկ համայնքների վարչական տարածքներում գտնվող հողի համար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6ECA5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436,3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157CD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34800,2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20F7D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127</w:t>
            </w:r>
          </w:p>
        </w:tc>
      </w:tr>
      <w:tr w:rsidR="008C16A8" w:rsidRPr="005E0FAC" w14:paraId="38AAD494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59034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ED76" w14:textId="77777777" w:rsidR="008C16A8" w:rsidRPr="00647F33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Համայնքի բյուջե մուտքագրվող անշարժ գույքւ հարկ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7A827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185 651,4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AA34E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353,7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7B79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91,7</w:t>
            </w:r>
          </w:p>
        </w:tc>
      </w:tr>
      <w:tr w:rsidR="008C16A8" w:rsidRPr="005E0FAC" w14:paraId="7458B649" w14:textId="77777777" w:rsidTr="002F75D5">
        <w:trPr>
          <w:trHeight w:val="25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A9F880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F0BF5" w14:textId="77777777" w:rsidR="008C16A8" w:rsidRPr="00647F33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Գույքահարկ փոխադրամիջոցների համար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A9E75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608,7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DAA1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218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967,4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25DE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96,6</w:t>
            </w:r>
          </w:p>
        </w:tc>
      </w:tr>
      <w:tr w:rsidR="008C16A8" w:rsidRPr="005E0FAC" w14:paraId="596B6C5D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61325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3967" w14:textId="77777777" w:rsidR="008C16A8" w:rsidRPr="00647F33" w:rsidRDefault="008C16A8" w:rsidP="008C16A8">
            <w:pPr>
              <w:ind w:right="-4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Տեղական տուրքեր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BD86A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8 605,5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A5CF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298,0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D05FC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131,3</w:t>
            </w:r>
          </w:p>
        </w:tc>
      </w:tr>
      <w:tr w:rsidR="008C16A8" w:rsidRPr="005E0FAC" w14:paraId="733FFBD1" w14:textId="77777777" w:rsidTr="002F75D5">
        <w:trPr>
          <w:trHeight w:val="25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90122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D248F" w14:textId="77777777" w:rsidR="008C16A8" w:rsidRPr="00647F33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բյուջե վճարվող պետական տուրքեր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0460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C8B8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015,0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2CC3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121,7</w:t>
            </w:r>
          </w:p>
        </w:tc>
      </w:tr>
      <w:tr w:rsidR="008C16A8" w:rsidRPr="00CC157D" w14:paraId="3E73F347" w14:textId="77777777" w:rsidTr="002F75D5">
        <w:trPr>
          <w:trHeight w:val="54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C6B78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E630" w14:textId="77777777" w:rsidR="008C16A8" w:rsidRPr="00194660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Պետական բյուջեից ֆինանսական համահարթեցման սկզբունքով տր</w:t>
            </w:r>
            <w:r w:rsidRPr="00194660">
              <w:rPr>
                <w:rFonts w:ascii="GHEA Grapalat" w:hAnsi="GHEA Grapalat"/>
                <w:sz w:val="24"/>
                <w:szCs w:val="24"/>
                <w:lang w:val="hy-AM"/>
              </w:rPr>
              <w:t>ամադրվող դոտացիաներ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2823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876,2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9B24D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876,2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9EA7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8C16A8" w:rsidRPr="00CC157D" w14:paraId="7F34F508" w14:textId="77777777" w:rsidTr="002F75D5">
        <w:trPr>
          <w:trHeight w:val="52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8B8CC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20F5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Պետական բյուջեից տրամադրվող նպատակային հատկացումներ (սուբվենցիաներ)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B2F5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969,0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42E31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751,3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CE4DD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</w:tr>
      <w:tr w:rsidR="008C16A8" w:rsidRPr="00CC157D" w14:paraId="5BBDE5FA" w14:textId="77777777" w:rsidTr="002F75D5">
        <w:trPr>
          <w:trHeight w:val="54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A932C3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D2A3F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Պետական բյուջեից կապիտալ ծախսերի ֆինանսավորման նպատակային հատկացումներ (սուբվենցիաներ)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A90B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DE663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C491E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C16A8" w:rsidRPr="00CC157D" w14:paraId="17A5B091" w14:textId="77777777" w:rsidTr="002F75D5">
        <w:trPr>
          <w:trHeight w:val="25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C9F1C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0AF3F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Գույքի վարձակալությունից եկամուտներ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FAE9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681,5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9EB97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70E8"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  <w:r w:rsidRPr="00C070E8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C070E8">
              <w:rPr>
                <w:rFonts w:ascii="GHEA Grapalat" w:hAnsi="GHEA Grapalat"/>
                <w:sz w:val="20"/>
                <w:szCs w:val="20"/>
                <w:lang w:val="hy-AM"/>
              </w:rPr>
              <w:t>707,5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5FC8C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80,4</w:t>
            </w:r>
          </w:p>
        </w:tc>
      </w:tr>
      <w:tr w:rsidR="008C16A8" w:rsidRPr="00CC157D" w14:paraId="5F244E62" w14:textId="77777777" w:rsidTr="002F75D5">
        <w:trPr>
          <w:trHeight w:val="10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36857" w14:textId="77777777" w:rsidR="008C16A8" w:rsidRPr="008C16A8" w:rsidRDefault="008C16A8" w:rsidP="002F75D5">
            <w:pPr>
              <w:ind w:left="-2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6BE40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D85A1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C157D">
              <w:rPr>
                <w:rFonts w:ascii="GHEA Grapalat" w:hAnsi="GHEA Grapalat"/>
                <w:sz w:val="20"/>
                <w:szCs w:val="20"/>
              </w:rPr>
              <w:t>1999,0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C25F1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C157D">
              <w:rPr>
                <w:rFonts w:ascii="GHEA Grapalat" w:hAnsi="GHEA Grapalat"/>
                <w:sz w:val="20"/>
                <w:szCs w:val="20"/>
              </w:rPr>
              <w:t>1999,0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3847B8" w14:textId="77777777" w:rsidR="008C16A8" w:rsidRPr="002D56F5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56F5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  <w:tr w:rsidR="008C16A8" w:rsidRPr="00CC157D" w14:paraId="731AD6F3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FFF10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8CD26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 xml:space="preserve">Տեղական վճարներ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2F77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117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789,7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C165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105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427,2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C336D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89,5</w:t>
            </w:r>
          </w:p>
        </w:tc>
      </w:tr>
      <w:tr w:rsidR="008C16A8" w:rsidRPr="00CC157D" w14:paraId="5BB9C64F" w14:textId="77777777" w:rsidTr="002F75D5">
        <w:trPr>
          <w:trHeight w:val="8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51F1D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78AC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Վարչական իրավախախտումների համար տեղական ինքնակառավարման մարմինների կողմից պատասխանատվության միջոցների կիրառումից եկամուտներ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D2FDB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1C87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734F65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C16A8" w:rsidRPr="00CC157D" w14:paraId="55A5E167" w14:textId="77777777" w:rsidTr="002F75D5">
        <w:trPr>
          <w:trHeight w:val="38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99EC4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C856C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Կապիտալ ոչ պաշտոնական դրամաշնորհներ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726E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C206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C3EE9D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C16A8" w:rsidRPr="00CC157D" w14:paraId="1B175B18" w14:textId="77777777" w:rsidTr="002F75D5">
        <w:trPr>
          <w:trHeight w:val="81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4FEEA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3053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Այլ եկամուտներ ,օրենքով և իրավական այլ ակտերով սահմանված` համայնքի բյուջեի մուտքագրման ենթակա այլ եկամուտներ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EA76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118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081,9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9370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126,9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60869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102,5</w:t>
            </w:r>
          </w:p>
        </w:tc>
      </w:tr>
      <w:tr w:rsidR="008C16A8" w:rsidRPr="002D56F5" w14:paraId="284DF9CD" w14:textId="77777777" w:rsidTr="002F75D5">
        <w:trPr>
          <w:trHeight w:val="52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E6934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6E6A7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Վարչական բյուջեի պահուստային ֆոնդից ֆոնդային բյուջե կատարվող հատկացումներից մուտքեր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B6AB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753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8A97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753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B328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8C16A8" w:rsidRPr="002D56F5" w14:paraId="293CBDE8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4ED03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56720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Ոչ ֆինանսական ակտիվների իրացումից մուտքեր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22B1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-100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AE8FE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-136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166,3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92C7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136,2</w:t>
            </w:r>
          </w:p>
        </w:tc>
      </w:tr>
      <w:tr w:rsidR="008C16A8" w:rsidRPr="002D56F5" w14:paraId="5E32D9D5" w14:textId="77777777" w:rsidTr="00D04B35">
        <w:trPr>
          <w:trHeight w:val="5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E48D9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75F6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Հավելուրդ/պակասուրդի ֆինանսավորման աղբյուրներ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342FF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E084E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15FBF" w14:textId="77777777" w:rsidR="008C16A8" w:rsidRPr="002D56F5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EAAB0DA" w14:textId="77777777" w:rsidR="008C16A8" w:rsidRPr="00DF0F87" w:rsidRDefault="008C16A8" w:rsidP="006B4853">
      <w:pPr>
        <w:rPr>
          <w:rFonts w:ascii="GHEA Mariam" w:hAnsi="GHEA Mariam"/>
          <w:b/>
          <w:sz w:val="24"/>
          <w:szCs w:val="24"/>
          <w:lang w:val="hy-AM"/>
        </w:rPr>
      </w:pPr>
    </w:p>
    <w:p w14:paraId="5DDAA555" w14:textId="451F354A" w:rsidR="008C16A8" w:rsidRPr="006B4853" w:rsidRDefault="008C16A8" w:rsidP="006B4853">
      <w:pPr>
        <w:tabs>
          <w:tab w:val="left" w:pos="10035"/>
        </w:tabs>
        <w:spacing w:after="0" w:line="240" w:lineRule="auto"/>
        <w:ind w:firstLine="284"/>
        <w:rPr>
          <w:rFonts w:ascii="GHEA Grapalat" w:hAnsi="GHEA Grapalat"/>
          <w:sz w:val="16"/>
          <w:szCs w:val="16"/>
          <w:lang w:val="hy-AM"/>
        </w:rPr>
      </w:pPr>
      <w:r w:rsidRPr="00972E26">
        <w:rPr>
          <w:rFonts w:ascii="GHEA Grapalat" w:hAnsi="GHEA Grapalat"/>
          <w:sz w:val="16"/>
          <w:szCs w:val="16"/>
          <w:lang w:val="hy-AM"/>
        </w:rPr>
        <w:t xml:space="preserve">                  </w:t>
      </w:r>
      <w:r w:rsidRPr="00CF11FD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</w:t>
      </w:r>
      <w:r w:rsidRPr="00CF11FD">
        <w:rPr>
          <w:rFonts w:ascii="GHEA Grapalat" w:hAnsi="GHEA Grapalat"/>
          <w:sz w:val="16"/>
          <w:szCs w:val="16"/>
          <w:lang w:val="hy-AM"/>
        </w:rPr>
        <w:tab/>
      </w:r>
    </w:p>
    <w:p w14:paraId="2805A551" w14:textId="77777777" w:rsidR="008C16A8" w:rsidRPr="00C070E8" w:rsidRDefault="008C16A8" w:rsidP="006B4853">
      <w:pPr>
        <w:spacing w:after="0" w:line="240" w:lineRule="auto"/>
        <w:ind w:left="-720"/>
        <w:rPr>
          <w:rFonts w:ascii="GHEA Grapalat" w:hAnsi="GHEA Grapalat"/>
          <w:b/>
          <w:lang w:val="hy-AM"/>
        </w:rPr>
      </w:pPr>
      <w:r w:rsidRPr="00C070E8">
        <w:rPr>
          <w:rFonts w:ascii="GHEA Grapalat" w:hAnsi="GHEA Grapalat"/>
          <w:b/>
          <w:lang w:val="hy-AM"/>
        </w:rPr>
        <w:t>Համայնքի 202</w:t>
      </w:r>
      <w:r>
        <w:rPr>
          <w:rFonts w:ascii="GHEA Grapalat" w:hAnsi="GHEA Grapalat"/>
          <w:b/>
          <w:lang w:val="hy-AM"/>
        </w:rPr>
        <w:t>4</w:t>
      </w:r>
      <w:r w:rsidRPr="00C070E8">
        <w:rPr>
          <w:rFonts w:ascii="GHEA Grapalat" w:hAnsi="GHEA Grapalat"/>
          <w:b/>
          <w:lang w:val="hy-AM"/>
        </w:rPr>
        <w:t>թ. բյուջեի ծախսերի կառուցվածքը` ըստ գործառնական դասակարգման հոդվածների (ոլորտների)</w:t>
      </w:r>
    </w:p>
    <w:p w14:paraId="7BA3DC6E" w14:textId="09B2B8F9" w:rsidR="008C16A8" w:rsidRDefault="006B4853" w:rsidP="00D04B35">
      <w:pPr>
        <w:tabs>
          <w:tab w:val="left" w:pos="9885"/>
        </w:tabs>
        <w:spacing w:after="0" w:line="240" w:lineRule="auto"/>
        <w:ind w:firstLine="284"/>
        <w:jc w:val="right"/>
        <w:rPr>
          <w:rFonts w:ascii="GHEA Grapalat" w:hAnsi="GHEA Grapalat"/>
          <w:sz w:val="16"/>
          <w:szCs w:val="16"/>
        </w:rPr>
      </w:pPr>
      <w:r w:rsidRPr="00FC541A">
        <w:rPr>
          <w:rFonts w:ascii="GHEA Grapalat" w:hAnsi="GHEA Grapalat"/>
          <w:sz w:val="16"/>
          <w:szCs w:val="16"/>
          <w:lang w:val="hy-AM"/>
        </w:rPr>
        <w:t xml:space="preserve">           </w:t>
      </w:r>
      <w:r w:rsidRPr="00647F33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</w:t>
      </w:r>
      <w:r w:rsidR="00D04B35"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647F33">
        <w:rPr>
          <w:rFonts w:ascii="GHEA Grapalat" w:hAnsi="GHEA Grapalat"/>
          <w:sz w:val="16"/>
          <w:szCs w:val="16"/>
          <w:lang w:val="hy-AM"/>
        </w:rPr>
        <w:t xml:space="preserve">         </w:t>
      </w:r>
      <w:r w:rsidR="008C16A8">
        <w:rPr>
          <w:rFonts w:ascii="GHEA Grapalat" w:hAnsi="GHEA Grapalat"/>
          <w:sz w:val="16"/>
          <w:szCs w:val="16"/>
        </w:rPr>
        <w:t>Աղյուսակ 2</w:t>
      </w:r>
    </w:p>
    <w:p w14:paraId="4690DDBD" w14:textId="77777777" w:rsidR="006B4853" w:rsidRPr="00D91379" w:rsidRDefault="006B4853" w:rsidP="008C16A8">
      <w:pPr>
        <w:tabs>
          <w:tab w:val="left" w:pos="9885"/>
        </w:tabs>
        <w:spacing w:after="0" w:line="240" w:lineRule="auto"/>
        <w:ind w:firstLine="284"/>
        <w:rPr>
          <w:rFonts w:ascii="GHEA Grapalat" w:hAnsi="GHEA Grapalat"/>
          <w:sz w:val="16"/>
          <w:szCs w:val="16"/>
        </w:rPr>
      </w:pPr>
    </w:p>
    <w:tbl>
      <w:tblPr>
        <w:tblStyle w:val="a8"/>
        <w:tblW w:w="10080" w:type="dxa"/>
        <w:tblInd w:w="-725" w:type="dxa"/>
        <w:tblLook w:val="04A0" w:firstRow="1" w:lastRow="0" w:firstColumn="1" w:lastColumn="0" w:noHBand="0" w:noVBand="1"/>
      </w:tblPr>
      <w:tblGrid>
        <w:gridCol w:w="720"/>
        <w:gridCol w:w="5490"/>
        <w:gridCol w:w="2086"/>
        <w:gridCol w:w="1784"/>
      </w:tblGrid>
      <w:tr w:rsidR="008C16A8" w:rsidRPr="00E57F99" w14:paraId="1E3F463A" w14:textId="77777777" w:rsidTr="002F75D5">
        <w:trPr>
          <w:trHeight w:val="656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C5727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4853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8624A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4853">
              <w:rPr>
                <w:rFonts w:ascii="GHEA Grapalat" w:hAnsi="GHEA Grapalat"/>
                <w:b/>
                <w:sz w:val="24"/>
                <w:szCs w:val="24"/>
              </w:rPr>
              <w:t>Ցուցանիշներ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9F72AB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4853"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EF665" w14:textId="57BC1A6A" w:rsidR="008C16A8" w:rsidRPr="006B4853" w:rsidRDefault="006B4853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Տ</w:t>
            </w:r>
            <w:r w:rsidR="008C16A8" w:rsidRPr="006B4853">
              <w:rPr>
                <w:rFonts w:ascii="GHEA Grapalat" w:hAnsi="GHEA Grapalat"/>
                <w:b/>
                <w:sz w:val="24"/>
                <w:szCs w:val="24"/>
              </w:rPr>
              <w:t>ես. կշիռ</w:t>
            </w:r>
          </w:p>
        </w:tc>
      </w:tr>
      <w:tr w:rsidR="008C16A8" w:rsidRPr="00E57F99" w14:paraId="2D3AA533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5E81F" w14:textId="77777777" w:rsidR="008C16A8" w:rsidRPr="006B4853" w:rsidRDefault="008C16A8" w:rsidP="002F75D5">
            <w:pPr>
              <w:ind w:left="-198" w:firstLine="19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6F149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Ընդհանուր բնույթի հանրային ծառայություններ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35974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821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797,4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BB27A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93,2</w:t>
            </w:r>
          </w:p>
        </w:tc>
      </w:tr>
      <w:tr w:rsidR="008C16A8" w:rsidRPr="006C6DA9" w14:paraId="07DF2B9E" w14:textId="77777777" w:rsidTr="002F75D5">
        <w:trPr>
          <w:trHeight w:val="532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055D1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906EB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Հասարակական կարգ, անվտանգություն և դատական գործունեություն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B56F7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034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C16A8" w:rsidRPr="00E57F99" w14:paraId="2097279D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8F7EF" w14:textId="77777777" w:rsidR="008C16A8" w:rsidRPr="006B4853" w:rsidRDefault="008C16A8" w:rsidP="002F75D5">
            <w:pPr>
              <w:ind w:left="-288" w:firstLine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C53C1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Տնտեսական հարաբերություններ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5FB56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-136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166,3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8057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136,2</w:t>
            </w:r>
          </w:p>
        </w:tc>
      </w:tr>
      <w:tr w:rsidR="008C16A8" w:rsidRPr="00E57F99" w14:paraId="0A2A2079" w14:textId="77777777" w:rsidTr="002F75D5">
        <w:trPr>
          <w:trHeight w:val="25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76309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4888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Շրջակա միջավայրի պաշտպանություն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5156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148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473,9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3877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98,4</w:t>
            </w:r>
          </w:p>
        </w:tc>
      </w:tr>
      <w:tr w:rsidR="008C16A8" w:rsidRPr="00E57F99" w14:paraId="631F31D2" w14:textId="77777777" w:rsidTr="002F75D5">
        <w:trPr>
          <w:trHeight w:val="38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C835F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89CF0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Բնակարանային շինարարություն և կոմունալ ծառայություն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A3B0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393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972,6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848F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78,5</w:t>
            </w:r>
          </w:p>
        </w:tc>
      </w:tr>
      <w:tr w:rsidR="008C16A8" w:rsidRPr="00E57F99" w14:paraId="615CC453" w14:textId="77777777" w:rsidTr="002F75D5">
        <w:trPr>
          <w:trHeight w:val="25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73741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9D04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Առողջապահություն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8B94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2809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C16A8" w:rsidRPr="00E57F99" w14:paraId="3ACCBFC4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49478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0A425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Հանգիստ, մշակույթ և կրոն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1681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513,5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A1E64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94,2</w:t>
            </w:r>
          </w:p>
        </w:tc>
      </w:tr>
      <w:tr w:rsidR="008C16A8" w:rsidRPr="00E57F99" w14:paraId="0A7C4853" w14:textId="77777777" w:rsidTr="002F75D5">
        <w:trPr>
          <w:trHeight w:val="25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58915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8E464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Կրթություն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E8A2D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022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049,0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79C83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94,8</w:t>
            </w:r>
          </w:p>
        </w:tc>
      </w:tr>
      <w:tr w:rsidR="008C16A8" w:rsidRPr="00E57F99" w14:paraId="2161F9C5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F5FDB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4E3D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Սոցիալական պաշտպանություն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79C3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950,0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F147D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87,8</w:t>
            </w:r>
          </w:p>
        </w:tc>
      </w:tr>
      <w:tr w:rsidR="008C16A8" w:rsidRPr="00E57F99" w14:paraId="4DFB5A05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7C5DF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C48C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6DBBF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769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216,0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DA4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99,5</w:t>
            </w:r>
          </w:p>
        </w:tc>
      </w:tr>
    </w:tbl>
    <w:p w14:paraId="09C1C2B8" w14:textId="68D08CFF" w:rsidR="00DB6E0C" w:rsidRDefault="00DB6E0C" w:rsidP="00A005B1">
      <w:pPr>
        <w:spacing w:after="0" w:line="240" w:lineRule="auto"/>
        <w:ind w:left="-720" w:right="-801"/>
        <w:rPr>
          <w:rFonts w:ascii="Cambria Math" w:eastAsia="MS Mincho" w:hAnsi="Cambria Math" w:cs="MS Mincho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lastRenderedPageBreak/>
        <w:t>Քարտուղարության, անձնակազմի կառավարման և տեղեկատվական տեխնոլոգիաների ոլորտ</w:t>
      </w:r>
      <w:r w:rsidR="000C5517"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23BDF279" w14:textId="77777777" w:rsidR="005E0FAC" w:rsidRDefault="005E0FAC" w:rsidP="00A005B1">
      <w:pPr>
        <w:spacing w:after="0" w:line="240" w:lineRule="auto"/>
        <w:ind w:left="-720" w:right="-801"/>
        <w:rPr>
          <w:rFonts w:ascii="Cambria Math" w:eastAsia="MS Mincho" w:hAnsi="Cambria Math" w:cs="MS Mincho"/>
          <w:b/>
          <w:sz w:val="24"/>
          <w:szCs w:val="24"/>
          <w:lang w:val="hy-AM"/>
        </w:rPr>
      </w:pPr>
    </w:p>
    <w:p w14:paraId="5E9DAD17" w14:textId="77777777" w:rsidR="00CA29E2" w:rsidRPr="00CA29E2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CA29E2">
        <w:rPr>
          <w:rFonts w:ascii="GHEA Grapalat" w:hAnsi="GHEA Grapalat"/>
          <w:sz w:val="24"/>
          <w:szCs w:val="24"/>
          <w:lang w:val="hy-AM"/>
        </w:rPr>
        <w:t>Ներկայացնում ենք տեղեկատվություն ՀՀ Շիրակի մարզի Ախուրյանի համայնքապետարանի աշխատակազմի քարտուղարության, անձնակազմի կառավարման և տեղեկատվական տեխնոլոգիաների բաժնի կողմից 2024 թվականի աշխատանքային տարում իրականացված գործունեության վերաբերյալ՝ ըստ ներքոգրյալի</w:t>
      </w:r>
      <w:r w:rsidRPr="00CA29E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2062305" w14:textId="23C44401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1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ավագանու կողմից ընդունված թվով 323 որոշումների հաշվառման, համայնքապետարանի պաշտոնական կայքէջում  տեղադրման և ՀՀ Շիրակի մարզպետարան առաքման աշխատանքներ։</w:t>
      </w:r>
    </w:p>
    <w:p w14:paraId="207A6497" w14:textId="3B71A30B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2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ընդունված թվով 1522 որոշումների հաշվառման, համայնքապետարանի պաշտոնական կայքէջում տեղադրման և ՀՀ Շիրակի մարզպետարան առաքման աշխատանքներ։</w:t>
      </w:r>
    </w:p>
    <w:p w14:paraId="1271AC4E" w14:textId="1188BE2E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3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արձակած թվով 472 կարգադրությունների հաշվառման, համայնքապետարանի պաշտոնական կայքէջում  տեղադրման աշխատանքներ։</w:t>
      </w:r>
    </w:p>
    <w:p w14:paraId="2DEBEFB3" w14:textId="45F4B4BD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4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Ախուրյանի համայնքապետարանի աշխատակազմի քարտուղարի կողմից արձակված թվով 283 հրամանների հաշվառման, համայնքապետարանի պաշտոնական կայքէջում տեղադրման աշխատանքներ։</w:t>
      </w:r>
    </w:p>
    <w:p w14:paraId="4F5764D1" w14:textId="57C6A22E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5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Ախուրյանի համայնքապետարանի աշխատակազմի թվով 78 համայնքային ծառայողի անձնական գործերի վարման և պահպանման աշխատանքներ։</w:t>
      </w:r>
    </w:p>
    <w:p w14:paraId="487F562A" w14:textId="2661C01F" w:rsidR="00A005B1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 w:cs="Cambria Math"/>
          <w:sz w:val="24"/>
          <w:szCs w:val="24"/>
          <w:lang w:val="hy-AM"/>
        </w:rPr>
        <w:t>6</w:t>
      </w:r>
      <w:r w:rsidRPr="00A005B1">
        <w:rPr>
          <w:rFonts w:ascii="Cambria Math" w:eastAsia="Arial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աշխատակազմի աշխատողների անձնական գործերի և կադրերի հաշվառման մատյանի վարման և պահպանման աշխատանքներ՝</w:t>
      </w:r>
    </w:p>
    <w:p w14:paraId="764585A5" w14:textId="0F142388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1)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քաղաքական պաշտոններ – թվով 3 անձնական գործ</w:t>
      </w:r>
    </w:p>
    <w:p w14:paraId="642511BC" w14:textId="12A3C9B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2)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հայեցողական պաշտոններ – թվով 6 անձնական գործ</w:t>
      </w:r>
    </w:p>
    <w:p w14:paraId="7D2650CE" w14:textId="307E128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3)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վարչական պաշտններ- թվով 32 անձնական գործ</w:t>
      </w:r>
    </w:p>
    <w:p w14:paraId="41F6E42D" w14:textId="1C1D4A95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4)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տեխնիկական սպասարկում իրականացնող անձնակազմ-թվով 50 անձնական գործ</w:t>
      </w:r>
    </w:p>
    <w:p w14:paraId="379C5735" w14:textId="0116C84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 xml:space="preserve">5)ՀՀ </w:t>
      </w:r>
      <w:bookmarkStart w:id="2" w:name="_Hlk128557891"/>
      <w:r w:rsidRPr="00A005B1">
        <w:rPr>
          <w:rFonts w:ascii="GHEA Grapalat" w:eastAsia="Arial" w:hAnsi="GHEA Grapalat"/>
          <w:sz w:val="24"/>
          <w:szCs w:val="24"/>
          <w:lang w:val="hy-AM"/>
        </w:rPr>
        <w:t>Շիրակի մարզի Ախուրյան համայնքի ավագանու &lt;&lt;Քաղաքացիական պայմանագիր&gt;&gt;  խմբակցության փորձագետ-թվով 1 անձնական գործ</w:t>
      </w:r>
    </w:p>
    <w:bookmarkEnd w:id="2"/>
    <w:p w14:paraId="03CA6353" w14:textId="620DCCFD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6)ՀՀ Շիրակի մարզի Ախուրյան համայնքի ավագանու խմբակցությունների գործավարներ-թվով 3 անձնական գործ</w:t>
      </w:r>
    </w:p>
    <w:p w14:paraId="06511D2E" w14:textId="0DDB1D8C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bookmarkStart w:id="3" w:name="_Hlk128557606"/>
      <w:r w:rsidRPr="00A005B1">
        <w:rPr>
          <w:rFonts w:ascii="GHEA Grapalat" w:eastAsia="Arial" w:hAnsi="GHEA Grapalat"/>
          <w:sz w:val="24"/>
          <w:szCs w:val="24"/>
          <w:lang w:val="hy-AM"/>
        </w:rPr>
        <w:t>7)քաղաքացիական աշխատանք իրականացնողներ-թվով 44 անձնական գործ</w:t>
      </w:r>
    </w:p>
    <w:bookmarkEnd w:id="3"/>
    <w:p w14:paraId="70D91FC3" w14:textId="1645C674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8)ՀՀ Շիրակի մարզի Ախուրյանի համայնքային ոչ առևտրային կազմակերպությունների տնօրեններ – թվով 27 անձնական գործ</w:t>
      </w:r>
    </w:p>
    <w:p w14:paraId="54A46291" w14:textId="5B7B9BE9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bookmarkStart w:id="4" w:name="_Hlk128493726"/>
      <w:r>
        <w:rPr>
          <w:rFonts w:ascii="GHEA Grapalat" w:eastAsia="Arial" w:hAnsi="GHEA Grapalat"/>
          <w:sz w:val="24"/>
          <w:szCs w:val="24"/>
          <w:lang w:val="hy-AM"/>
        </w:rPr>
        <w:t>9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 xml:space="preserve">ՀՀ Շիրակի մարզի Ախուրյանի համայնքապետարանի </w:t>
      </w:r>
      <w:bookmarkEnd w:id="4"/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թվով 2190 դիմումի հաշվառում և թվով 1320 դիմումի պատասխան։</w:t>
      </w:r>
    </w:p>
    <w:p w14:paraId="41662FB7" w14:textId="14332C31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10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 xml:space="preserve">ՀՀ Շիրակի մարզի Ախուրյանի համայնքապետարանի թվով 674 փաստաթղթերի ներքին շրջանառություն </w:t>
      </w:r>
    </w:p>
    <w:p w14:paraId="08414D8F" w14:textId="403143D0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lastRenderedPageBreak/>
        <w:t>11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ՀՈԱԿ-ների կողմից ներկայացված թվով 1105 ֆինանսական հաշվետվությունների հաշվառում</w:t>
      </w:r>
    </w:p>
    <w:p w14:paraId="4C4924C4" w14:textId="102998BE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12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Ախուրյանի համայնքապետարանի թվով 7727 մտից գրությունների էլեկտրոնային և թղթային հաշվառման և պահպանման աշխատանքներ։</w:t>
      </w:r>
    </w:p>
    <w:p w14:paraId="2D14476D" w14:textId="5952F1EE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13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Ախուրյանի համայնքապետարանի թվով 4542 ելից գրությունների թղթային և էլեկտրոնային հաշվառման և պահպանման աշխատանքներ։</w:t>
      </w:r>
    </w:p>
    <w:p w14:paraId="7E04DA5D" w14:textId="13FE5DC2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14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hAnsi="GHEA Grapalat"/>
          <w:sz w:val="24"/>
          <w:szCs w:val="24"/>
          <w:lang w:val="hy-AM"/>
        </w:rPr>
        <w:t xml:space="preserve">«Հայփոստ» փակ բաժնետիրական ընկերության միջոցով թվով 723 նամակի էլեկտրոնյաին և թղթային կազմման, հաշվառման և առաքման աշխատանքներ։ </w:t>
      </w:r>
    </w:p>
    <w:p w14:paraId="1B3A23B7" w14:textId="77777777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2025 թվականի հունվարի 03-ից մինչև հունվարի 29-ն ընկած ժամանակահատվածում բաժնի կողմից իրականացվել են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078D5C2" w14:textId="34D17659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 w:cs="Cambria Math"/>
          <w:sz w:val="24"/>
          <w:szCs w:val="24"/>
          <w:lang w:val="hy-AM"/>
        </w:rPr>
        <w:t>1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ընդունված թվով 143 որոշումների հաշվառման, համայնքապետարանի պաշտոնական կայքէջում  տեղադրման և մարզպետարան առաքման աշխատանքներ։</w:t>
      </w:r>
    </w:p>
    <w:p w14:paraId="56AD48BE" w14:textId="62B60B79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2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արձակած թվով 44 կարգադրության հաշվառման և համայնքապետարանի պաշտոնական կայքէջում  տեղադրման աշխատանքներ։</w:t>
      </w:r>
    </w:p>
    <w:p w14:paraId="50CC95FC" w14:textId="7CE3044F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3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Ախուրյանի համայնքապետարանի աշխատակազմի քարտուղարի կողմից արձակած թվով 14 հրաման հաշվառման և համայնքապետարանի պաշտոնական կայքէջում տեղադրման աշխատանքներ։</w:t>
      </w:r>
    </w:p>
    <w:p w14:paraId="53A2D324" w14:textId="2C29455C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005B1">
        <w:rPr>
          <w:rFonts w:ascii="GHEA Grapalat" w:hAnsi="GHEA Grapalat" w:cs="Cambria Math"/>
          <w:sz w:val="24"/>
          <w:szCs w:val="24"/>
          <w:lang w:val="hy-AM"/>
        </w:rPr>
        <w:t>4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Ախուրյանի համայնքապետարանի թվով 424 մտից գրությունների էլեկտրոնային և թղթային հաշվառման և պահպանման աշխատանքներ։</w:t>
      </w:r>
    </w:p>
    <w:p w14:paraId="288AE9D1" w14:textId="46569B3C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5.ՀՀ Շիրակի մարզի Ախուրյանի համայնքապետարանի թվով 300 ելից գրությունների թղթային և էլեկտրոնային հաշվառման և պահպանման աշխատանքներ։ </w:t>
      </w:r>
    </w:p>
    <w:p w14:paraId="7438B351" w14:textId="038E2B3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7.«Հայփոստ» փակ բաժնետիրական ընկերության միջոցով թվով 25 նամակի էլեկտրոնյաին և թղթային կազմման, հաշվառման և առաքման աշխատանքներ։</w:t>
      </w:r>
    </w:p>
    <w:p w14:paraId="3E4413B3" w14:textId="001C6501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 w:cs="Cambria Math"/>
          <w:sz w:val="24"/>
          <w:szCs w:val="24"/>
          <w:lang w:val="hy-AM"/>
        </w:rPr>
        <w:t>8</w:t>
      </w:r>
      <w:r w:rsidRPr="00A005B1">
        <w:rPr>
          <w:rFonts w:ascii="Cambria Math" w:eastAsia="Arial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աշխատակազմի աշխատողների անձնական գործերի վարման և կադրերի հաշվառման աշխատանքներ</w:t>
      </w:r>
      <w:r w:rsidRPr="00A005B1">
        <w:rPr>
          <w:rFonts w:ascii="Cambria Math" w:eastAsia="Arial" w:hAnsi="Cambria Math" w:cs="Cambria Math"/>
          <w:sz w:val="24"/>
          <w:szCs w:val="24"/>
          <w:lang w:val="hy-AM"/>
        </w:rPr>
        <w:t>․</w:t>
      </w:r>
    </w:p>
    <w:p w14:paraId="54B49BCF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քաղաքական պաշտոններ – թվով 3 անձնական գործ</w:t>
      </w:r>
    </w:p>
    <w:p w14:paraId="2FCA2F9D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հայեցողական պաշտոններ – թվով 6 անձնական գործ</w:t>
      </w:r>
    </w:p>
    <w:p w14:paraId="7A916496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վարչական պաշտններ- թվով 32 անձնական գործ</w:t>
      </w:r>
    </w:p>
    <w:p w14:paraId="36CCC46E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տեխնիկական սպասարկում իրականացնող անձինք-թվով 50 անձնական գործ</w:t>
      </w:r>
    </w:p>
    <w:p w14:paraId="68988634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 համայնքի ավագանու &lt;&lt;Քաղաքացիական պայմանագիր&gt;&gt;  խմբակցության փորձագետի- թվով 1 անձնական գործ</w:t>
      </w:r>
    </w:p>
    <w:p w14:paraId="3E61555A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 համայնքի ավագանու խմբակցությունների գործավարների- թվով 2 անձնական գործ</w:t>
      </w:r>
    </w:p>
    <w:p w14:paraId="37143D14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քաղաքացիական աշխատանք իրականացնողներ-թվով 45 անձնական գործ</w:t>
      </w:r>
    </w:p>
    <w:p w14:paraId="1E780AE0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համայնքային ոչ առևտրային կազմակերպությունների տնօրենների – թվով 27 անձնական գործ</w:t>
      </w:r>
    </w:p>
    <w:p w14:paraId="7E45E859" w14:textId="7713C635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lastRenderedPageBreak/>
        <w:t>9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թվով 186 դիմումների և թվով 10 դիմումի պատասխանների հաշվառման աշխատանքներ։</w:t>
      </w:r>
    </w:p>
    <w:p w14:paraId="5AEF8848" w14:textId="028E0511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10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թվով 25 փաստաթղթերի ներքին շրջանառություն</w:t>
      </w:r>
    </w:p>
    <w:p w14:paraId="324C0601" w14:textId="2F96EC1B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11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համայնքային ոչ առևտրային կազմակերպության կողմից ներկայացված թվով 171 ֆինանսական հաշվետվությունների հաշվառում։</w:t>
      </w:r>
    </w:p>
    <w:p w14:paraId="298F11A8" w14:textId="77777777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 xml:space="preserve">Կից ներկայացվում է ՀՀ Շիրակի մարզի Ախուրյան համայնքի /35 բնակավայր/ բնակչության թվի վերաբերյալ տեղեկատվություն՝ 2024 թվականի հուլիսի 01-ի դրությամբ։ </w:t>
      </w:r>
    </w:p>
    <w:p w14:paraId="4FFD5895" w14:textId="77777777" w:rsidR="00CA29E2" w:rsidRPr="000C5517" w:rsidRDefault="00CA29E2" w:rsidP="00A005B1">
      <w:pPr>
        <w:spacing w:after="0" w:line="240" w:lineRule="auto"/>
        <w:ind w:left="-720" w:right="-801"/>
        <w:rPr>
          <w:rFonts w:ascii="Cambria Math" w:eastAsia="MS Mincho" w:hAnsi="Cambria Math" w:cs="MS Mincho"/>
          <w:b/>
          <w:sz w:val="24"/>
          <w:szCs w:val="24"/>
          <w:lang w:val="hy-AM"/>
        </w:rPr>
      </w:pPr>
    </w:p>
    <w:p w14:paraId="34B33D5D" w14:textId="77777777" w:rsidR="002F5E2D" w:rsidRDefault="002F5E2D" w:rsidP="00A005B1">
      <w:pPr>
        <w:spacing w:after="0" w:line="240" w:lineRule="auto"/>
        <w:ind w:left="-720" w:right="-801" w:firstLine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243AA427" w14:textId="490BCBA5" w:rsidR="002F5E2D" w:rsidRDefault="002F5E2D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  <w:r w:rsidRPr="000408B7">
        <w:rPr>
          <w:rFonts w:ascii="GHEA Grapalat" w:hAnsi="GHEA Grapalat"/>
          <w:b/>
          <w:bCs/>
          <w:sz w:val="24"/>
          <w:szCs w:val="24"/>
          <w:lang w:val="hy-AM"/>
        </w:rPr>
        <w:t>Եկամուտների հավաքագրման ոլոր</w:t>
      </w:r>
      <w:r>
        <w:rPr>
          <w:rFonts w:ascii="GHEA Grapalat" w:hAnsi="GHEA Grapalat"/>
          <w:b/>
          <w:bCs/>
          <w:sz w:val="24"/>
          <w:szCs w:val="24"/>
          <w:lang w:val="hy-AM"/>
        </w:rPr>
        <w:t>տ</w:t>
      </w:r>
      <w:r w:rsidR="000C5517"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14:paraId="649061EA" w14:textId="77777777" w:rsidR="005E0FAC" w:rsidRPr="00FC541A" w:rsidRDefault="005E0FAC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7E32282D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2025 թվականի ընթացքում ներդրվել է եկամուտների գանձման ավտոմատացված համակարգը (Վեկտոր+), բացահայտվել են համակարգում առկա թերությունները և իրականացվել են դրանց շտկման աշխատանքները՝ կադաստրային ստորաբաժանման կողմից տրամադրված տվյալների հիման վրա։</w:t>
      </w:r>
    </w:p>
    <w:p w14:paraId="653C38E9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Համայնքների եկամուտների կառավարման համակարգի միջոցով ապահովվել է օգտվողների գործառույթների իրականացումը, ինչպես նաև, անհամապատասխանությունների առկայության դեպքում, ձեռնարկվել են անհրաժեշտ միջոցառումներ և կատարվել համապատասխան ճշգրտումներ։</w:t>
      </w:r>
    </w:p>
    <w:p w14:paraId="52603882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Համայնքային կառավարման տեղեկատվական համակարգի միջոցով կազմակերպվել է էլեկտրոնային փաստաթղթաշրջանառությունը։</w:t>
      </w:r>
    </w:p>
    <w:p w14:paraId="5064A25A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2025 թվականին շարունակվել է վարձակալության հիմունքներով հանձնված համայնքային սեփականություն հանդիսացող հողատարածքների, շինությունների և կառուցվածքների հաշվառումը և մուտքագրումը համայնքային կառավարման տեղեկատվական համակարգում։</w:t>
      </w:r>
    </w:p>
    <w:p w14:paraId="3FB52957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Տարվա ընթացքում տարվել են աշխատանքներ համայնքում առավել մեծ հարկային պարտավորություններ ունեցող անձանց հետ՝ հարկերի հավաքագրման գործընթացն առավել արդյունավետ դարձնելու նպատակով։</w:t>
      </w:r>
    </w:p>
    <w:p w14:paraId="23FFD5DC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2025 թվականի բյուջեի եկամուտների կատարման ապահովման համար ամենօրյա գործունեություն է ծավալվել բնակչության հետ։</w:t>
      </w:r>
    </w:p>
    <w:p w14:paraId="28BC17F0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Կազմվել և ավագանու քննարկմանը ներկայացվել են համապատասխան որոշումների նախագծեր։</w:t>
      </w:r>
    </w:p>
    <w:p w14:paraId="6526AAB8" w14:textId="66EA6784" w:rsidR="00DB6E0C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Իրականացվել են նաև աշխատակազմի քարտուղարի այլ հանձնարարությունները։</w:t>
      </w:r>
    </w:p>
    <w:p w14:paraId="49922F42" w14:textId="77777777" w:rsidR="00FC541A" w:rsidRPr="000C5517" w:rsidRDefault="00FC541A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</w:p>
    <w:p w14:paraId="55C999A1" w14:textId="082BDDEF" w:rsidR="00100FCA" w:rsidRPr="00A4431E" w:rsidRDefault="00023228" w:rsidP="00A005B1">
      <w:pPr>
        <w:spacing w:after="0"/>
        <w:ind w:left="-720" w:right="-80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4431E">
        <w:rPr>
          <w:rFonts w:ascii="GHEA Grapalat" w:hAnsi="GHEA Grapalat"/>
          <w:b/>
          <w:sz w:val="24"/>
          <w:szCs w:val="24"/>
          <w:lang w:val="hy-AM"/>
        </w:rPr>
        <w:t>Կրթության, մշակույթի, ֆիզիկական կուլտուրայի և սպորտի ոլորտ</w:t>
      </w:r>
      <w:r w:rsidR="00A23555" w:rsidRPr="00A4431E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35D51597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Ախուրյան համայնքում 2024 թվականին գործում է թվով 19 նախադպրոցական ուսումնական հաստատություն, որոնցից 5-ը` «Ջաջուռավանի մանկապարտեզ» ՀՈԱԿ-ը, «Բայանդուրի մսուր-մանկապատեզ» ՀՈԱԿ-ը, «Ջրառատի մսուր-մանկապարտեզ» ՀՈԱԿ-ը </w:t>
      </w:r>
      <w:r w:rsidRPr="00A4431E">
        <w:rPr>
          <w:rFonts w:ascii="GHEA Grapalat" w:hAnsi="GHEA Grapalat"/>
          <w:sz w:val="24"/>
          <w:szCs w:val="24"/>
          <w:lang w:val="hy-AM"/>
        </w:rPr>
        <w:lastRenderedPageBreak/>
        <w:t>և «Կառնուտի մսուր-մանկապարտեզ» ՀՈԱԿ-ը, «Հացիկի մսուր-մանկապարտեզ» ՀՈԱԿ-ը  սկսել են իրենց գործունեությունը 2024 թվականի օգոստոս, սեպտեմբեր ամիսներից:</w:t>
      </w:r>
    </w:p>
    <w:p w14:paraId="4AAA189F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2024 թվականին նախահաշվով նախատեսված երեխաների թիվը եղել է 887 սան:</w:t>
      </w:r>
    </w:p>
    <w:p w14:paraId="7A7F72A3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18 նախադպրոցական ուսումնական հաստատություններում ընդհանուր աշխատակիցների հաստիքային միավորը  271-ն է, որից 113-ը մանկավարժական աշխատողներն և դաստիարակի օգնականներն են:</w:t>
      </w:r>
    </w:p>
    <w:p w14:paraId="065DC01E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Ծնողական վարձավճարի չափը Ախուրյան համայնքի ավագանու 2022 թվականի նոյեմբերի 17-ի թիվ 199-Ն որոշմամբ սահմանվել է 5000 դրամ: </w:t>
      </w:r>
    </w:p>
    <w:p w14:paraId="559FFDC3" w14:textId="521B3595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2024 թվականին լիցենզավորվել են թվով 3 մանկապարտեզներ` «Հայկավանի Ալվան Ծաղիկ մանկապարտեզ» ՀՈԱԿ, «Ջաջուռի մանկապարտեզ» ՀՈԱԿ-ը և «Մարմաշենի Հենրիկ Սերոբյանի անվան մանկապարտեզ» ՀՈԱԿ:</w:t>
      </w:r>
    </w:p>
    <w:p w14:paraId="78E37269" w14:textId="48A92BD1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  <w:lang w:val="hy-AM"/>
        </w:rPr>
      </w:pPr>
    </w:p>
    <w:p w14:paraId="557EDB09" w14:textId="1AD87E59" w:rsidR="00100FCA" w:rsidRPr="00A4431E" w:rsidRDefault="00100FCA" w:rsidP="00A005B1">
      <w:pPr>
        <w:tabs>
          <w:tab w:val="left" w:pos="284"/>
        </w:tabs>
        <w:ind w:left="-720" w:right="-80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4431E">
        <w:rPr>
          <w:rFonts w:ascii="GHEA Grapalat" w:hAnsi="GHEA Grapalat"/>
          <w:b/>
          <w:sz w:val="24"/>
          <w:szCs w:val="24"/>
          <w:lang w:val="hy-AM"/>
        </w:rPr>
        <w:t>Ախուրյան համայնքում գործող արտադպրոցական կազմակերպությունների</w:t>
      </w:r>
      <w:r w:rsidR="00A23555" w:rsidRPr="00A4431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b/>
          <w:sz w:val="24"/>
          <w:szCs w:val="24"/>
          <w:lang w:val="hy-AM"/>
        </w:rPr>
        <w:t>գործունեության, պատմամշակութային հուշարձանների, մշակութային միջոցառումների իրականացման վերաբերյալ.</w:t>
      </w:r>
      <w:r w:rsidRPr="00A4431E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7EA5C002" w14:textId="758C243A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Ելնելով համայնքային ծառայության պաշտոնի անձնագրով սահմանված իմ իրավունքներից ու պարտականություններից՝ կատարում եմ աշխատակազմի քարտուղարի կողմից առաջարկված հանձնարարությունները: Դրանց կատարման ընթացքի մասին ժամանակին զեկուցում եմ աշխատակազմի քարտուղարին: Անհրաժեշտության դեպքում նախապատրաստում և նրան եմ ներկայացնում աշխատանքային ծրագրեր, անում եմ առաջարկություններ:</w:t>
      </w:r>
    </w:p>
    <w:p w14:paraId="37C40177" w14:textId="54C9A4E9" w:rsidR="00100FCA" w:rsidRPr="00A4431E" w:rsidRDefault="00100FCA" w:rsidP="00A005B1">
      <w:pPr>
        <w:numPr>
          <w:ilvl w:val="0"/>
          <w:numId w:val="3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431E">
        <w:rPr>
          <w:rFonts w:ascii="GHEA Grapalat" w:hAnsi="GHEA Grapalat" w:cs="Sylfaen"/>
          <w:sz w:val="24"/>
          <w:szCs w:val="24"/>
          <w:lang w:val="hy-AM"/>
        </w:rPr>
        <w:t>Ախուրյան համայնքում գործում է 2 երաժշտական , 1 արվեստի դպրոց և 2  մարզամշակութային կենտրոն</w:t>
      </w:r>
    </w:p>
    <w:p w14:paraId="56C84E98" w14:textId="77777777" w:rsidR="00A23555" w:rsidRPr="00A4431E" w:rsidRDefault="00A2355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5790C11" w14:textId="650A3CC1" w:rsidR="00100FCA" w:rsidRPr="00A4431E" w:rsidRDefault="00100FCA" w:rsidP="00A005B1">
      <w:pPr>
        <w:spacing w:after="0" w:line="276" w:lineRule="auto"/>
        <w:ind w:left="-1080" w:right="-801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 w:cs="Sylfaen"/>
          <w:b/>
          <w:sz w:val="24"/>
          <w:szCs w:val="24"/>
          <w:u w:val="single"/>
        </w:rPr>
        <w:t>Երաժշտական դպրոցներ</w:t>
      </w:r>
      <w:r w:rsidR="00A23555" w:rsidRPr="00A4431E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</w:p>
    <w:p w14:paraId="3FD0E036" w14:textId="009E6D2F" w:rsidR="00100FCA" w:rsidRPr="00A4431E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</w:t>
      </w:r>
      <w:r w:rsidRPr="00A4431E">
        <w:rPr>
          <w:rFonts w:ascii="GHEA Grapalat" w:hAnsi="GHEA Grapalat" w:cs="Sylfaen"/>
          <w:sz w:val="24"/>
          <w:szCs w:val="24"/>
          <w:lang w:val="hy-AM"/>
        </w:rPr>
        <w:t>Արևիկի</w:t>
      </w:r>
      <w:r w:rsidR="00E32345"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 w:cs="Sylfaen"/>
          <w:sz w:val="24"/>
          <w:szCs w:val="24"/>
          <w:lang w:val="hy-AM"/>
        </w:rPr>
        <w:t>երաժշտական դպրոց</w:t>
      </w:r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 ՀՈԱԿ /4</w:t>
      </w:r>
      <w:r w:rsidR="00E32345"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բաժին, 3 վարչատնտեսական աշխատող, 6 մանկավաժ, 37 սան/ </w:t>
      </w:r>
    </w:p>
    <w:p w14:paraId="1417153B" w14:textId="167B6ACC" w:rsidR="00100FCA" w:rsidRPr="00CA29E2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5495">
        <w:rPr>
          <w:rFonts w:ascii="GHEA Grapalat" w:hAnsi="GHEA Grapalat"/>
          <w:sz w:val="24"/>
          <w:szCs w:val="24"/>
          <w:lang w:val="hy-AM"/>
        </w:rPr>
        <w:t></w:t>
      </w:r>
      <w:r w:rsidRPr="003D5495">
        <w:rPr>
          <w:rFonts w:ascii="GHEA Grapalat" w:hAnsi="GHEA Grapalat" w:cs="Sylfaen"/>
          <w:sz w:val="24"/>
          <w:szCs w:val="24"/>
          <w:lang w:val="hy-AM"/>
        </w:rPr>
        <w:t>Վահրամաբերդի</w:t>
      </w:r>
      <w:r w:rsidR="00E32345"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D5495">
        <w:rPr>
          <w:rFonts w:ascii="GHEA Grapalat" w:hAnsi="GHEA Grapalat" w:cs="Sylfaen"/>
          <w:sz w:val="24"/>
          <w:szCs w:val="24"/>
          <w:lang w:val="hy-AM"/>
        </w:rPr>
        <w:t>երաժշտական դպրոց</w:t>
      </w:r>
      <w:r w:rsidRPr="003D5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3D5495">
        <w:rPr>
          <w:rFonts w:ascii="GHEA Grapalat" w:hAnsi="GHEA Grapalat" w:cs="Sylfaen"/>
          <w:sz w:val="24"/>
          <w:szCs w:val="24"/>
          <w:lang w:val="hy-AM"/>
        </w:rPr>
        <w:t xml:space="preserve"> ՀՈԱԿ /2 բաժին, 3 վարչատնտեսական աշխատող, 5 մանկավաժ, 32 սան/ </w:t>
      </w:r>
      <w:r w:rsidRPr="00CA29E2">
        <w:rPr>
          <w:rFonts w:ascii="GHEA Grapalat" w:hAnsi="GHEA Grapalat" w:cs="Sylfaen"/>
          <w:sz w:val="24"/>
          <w:szCs w:val="24"/>
          <w:lang w:val="hy-AM"/>
        </w:rPr>
        <w:t xml:space="preserve">                </w:t>
      </w:r>
    </w:p>
    <w:p w14:paraId="53CF3B2C" w14:textId="76AAF8AA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b/>
          <w:sz w:val="24"/>
          <w:szCs w:val="24"/>
          <w:u w:val="single"/>
          <w:lang w:val="hy-AM"/>
        </w:rPr>
        <w:t>Ա</w:t>
      </w:r>
      <w:r w:rsidRPr="00A4431E">
        <w:rPr>
          <w:rFonts w:ascii="GHEA Grapalat" w:hAnsi="GHEA Grapalat" w:cs="Sylfaen"/>
          <w:b/>
          <w:sz w:val="24"/>
          <w:szCs w:val="24"/>
          <w:u w:val="single"/>
        </w:rPr>
        <w:t>րվեստի դպրոց</w:t>
      </w:r>
      <w:r w:rsidRPr="00A4431E">
        <w:rPr>
          <w:rFonts w:ascii="GHEA Grapalat" w:hAnsi="GHEA Grapalat" w:cs="Sylfaen"/>
          <w:b/>
          <w:sz w:val="24"/>
          <w:szCs w:val="24"/>
          <w:u w:val="single"/>
          <w:lang w:val="hy-AM"/>
        </w:rPr>
        <w:t>ներ</w:t>
      </w:r>
      <w:r w:rsidR="00A23555" w:rsidRPr="00A4431E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</w:p>
    <w:p w14:paraId="180F633A" w14:textId="0B792200" w:rsidR="00A23555" w:rsidRPr="00CA29E2" w:rsidRDefault="00100FCA" w:rsidP="00A005B1">
      <w:pPr>
        <w:numPr>
          <w:ilvl w:val="0"/>
          <w:numId w:val="4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 </w:t>
      </w:r>
      <w:r w:rsidRPr="00A4431E">
        <w:rPr>
          <w:rFonts w:ascii="GHEA Grapalat" w:hAnsi="GHEA Grapalat" w:cs="Sylfaen"/>
          <w:sz w:val="24"/>
          <w:szCs w:val="24"/>
          <w:lang w:val="hy-AM"/>
        </w:rPr>
        <w:t>Մարմաշենի Մուրադ Մալխասյանի անվան արվեստի դպրոց</w:t>
      </w:r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 ՀՈԱԿ /ունի 6   բաժին, 3 վարչատնտեսական աշխատող, 8 մանկավաժ, 76 սան/, </w:t>
      </w:r>
    </w:p>
    <w:p w14:paraId="2912649D" w14:textId="73B3A7B4" w:rsidR="00100FCA" w:rsidRPr="00A4431E" w:rsidRDefault="00100FCA" w:rsidP="005E0FAC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A4431E">
        <w:rPr>
          <w:rFonts w:ascii="GHEA Grapalat" w:hAnsi="GHEA Grapalat" w:cs="Sylfaen"/>
          <w:b/>
          <w:sz w:val="24"/>
          <w:szCs w:val="24"/>
          <w:u w:val="single"/>
          <w:lang w:val="hy-AM"/>
        </w:rPr>
        <w:t>Մ</w:t>
      </w:r>
      <w:r w:rsidRPr="00A4431E">
        <w:rPr>
          <w:rFonts w:ascii="GHEA Grapalat" w:hAnsi="GHEA Grapalat" w:cs="Sylfaen"/>
          <w:b/>
          <w:sz w:val="24"/>
          <w:szCs w:val="24"/>
          <w:u w:val="single"/>
        </w:rPr>
        <w:t>արզամշակութային կենտրոններ</w:t>
      </w:r>
      <w:r w:rsidR="00A23555" w:rsidRPr="00A4431E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</w:p>
    <w:p w14:paraId="1A6A1AAF" w14:textId="3644FE70" w:rsidR="00100FCA" w:rsidRPr="00FC541A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/>
          <w:sz w:val="24"/>
          <w:szCs w:val="24"/>
          <w:lang w:val="hy-AM"/>
        </w:rPr>
        <w:t xml:space="preserve"> </w:t>
      </w:r>
      <w:r w:rsidRPr="00FC541A">
        <w:rPr>
          <w:rFonts w:ascii="GHEA Grapalat" w:hAnsi="GHEA Grapalat" w:cs="Sylfaen"/>
          <w:sz w:val="24"/>
          <w:szCs w:val="24"/>
          <w:lang w:val="hy-AM"/>
        </w:rPr>
        <w:t>Ախուրյանի մարզամշակութային կենտրոն</w:t>
      </w:r>
      <w:r w:rsidRPr="00FC54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 ՀՈԱԿ / ունի 12 վարչատնտեսական աշխատող, 7 երաժշտական բաժին, 17 մանկավաժ, 9 գրադարանավար, 11 ակումբավար, 160  սան/                             </w:t>
      </w:r>
    </w:p>
    <w:p w14:paraId="738E62B8" w14:textId="3F0157F8" w:rsidR="00100FCA" w:rsidRPr="00FC541A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/>
          <w:sz w:val="24"/>
          <w:szCs w:val="24"/>
          <w:lang w:val="hy-AM"/>
        </w:rPr>
        <w:t></w:t>
      </w:r>
      <w:r w:rsidRPr="00FC541A">
        <w:rPr>
          <w:rFonts w:ascii="GHEA Grapalat" w:hAnsi="GHEA Grapalat" w:cs="Sylfaen"/>
          <w:sz w:val="24"/>
          <w:szCs w:val="24"/>
          <w:lang w:val="hy-AM"/>
        </w:rPr>
        <w:t>Ազատանի մարզամշակութային կենտրոն</w:t>
      </w:r>
      <w:r w:rsidRPr="00FC54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 ՀՈԱԿ / ունի 6 երաժշտական բաժին, 5 խմբակ,  7 վարչատնտեսական աշխատող, 27 մանկավաժ, 1 գրադարանավար, 9030 կտոր գիրք, 325 սան/: </w:t>
      </w:r>
    </w:p>
    <w:p w14:paraId="319889BB" w14:textId="77777777" w:rsidR="00A23555" w:rsidRPr="00FC541A" w:rsidRDefault="00A2355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F70BCC" w14:textId="6F722364" w:rsidR="00100FCA" w:rsidRPr="00FC541A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Նշված դպրոցներում իրականացվում է </w:t>
      </w:r>
      <w:r w:rsidRPr="00FC541A">
        <w:rPr>
          <w:rFonts w:ascii="GHEA Grapalat" w:hAnsi="GHEA Grapalat"/>
          <w:sz w:val="24"/>
          <w:szCs w:val="24"/>
          <w:lang w:val="hy-AM"/>
        </w:rPr>
        <w:t></w:t>
      </w:r>
      <w:r w:rsidRPr="00FC541A">
        <w:rPr>
          <w:rFonts w:ascii="GHEA Grapalat" w:hAnsi="GHEA Grapalat" w:cs="Sylfaen"/>
          <w:sz w:val="24"/>
          <w:szCs w:val="24"/>
          <w:lang w:val="hy-AM"/>
        </w:rPr>
        <w:t>Ազգային, լարային և փողային  նվագարանների գծով ուսուցում</w:t>
      </w:r>
      <w:r w:rsidRPr="00FC54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 պետպատվերի ծրագիրը, որով նախատեսված ուսման վարձավճարները տրամադրվում են յուրաքանչյուր ամիս, պետության կողմից հաստատված վճարման ժամանակացույցի համաձայն: Պետպատվերի շրջանակից օգտվել է 26 երեխա:</w:t>
      </w:r>
    </w:p>
    <w:p w14:paraId="678C78A8" w14:textId="77777777" w:rsidR="00100FCA" w:rsidRPr="00FC541A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Արվեստի և երաժշտական դպրոցներում կազմակերպվում են հաշվետու համերգներ, բաց և փակ համերգներ, տոնական միջոցառումներ, երգչախմբային համերգներ, վարպետաց դասեր, հանդիպումներ ճանաչված արվեստագետների հետ և այլն: </w:t>
      </w:r>
    </w:p>
    <w:p w14:paraId="12FDC66F" w14:textId="77777777" w:rsidR="00100FCA" w:rsidRPr="00FC541A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CB25E67" w14:textId="77777777" w:rsidR="00100FCA" w:rsidRPr="00FC541A" w:rsidRDefault="00100FCA" w:rsidP="00A005B1">
      <w:pPr>
        <w:numPr>
          <w:ilvl w:val="0"/>
          <w:numId w:val="3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Արվեստի և երաժշտական դպրոցների գործունեության նպատակն է՝ </w:t>
      </w:r>
    </w:p>
    <w:p w14:paraId="51DC533C" w14:textId="77777777" w:rsidR="00100FCA" w:rsidRPr="00FC541A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ծավալել ուսումնական գործունեություն մատաղ սերնդի համար երաժշտության  և արվեստի մյուս բնագավառներում /պետական օրինակելի ուսումնական պլանների համաձայն/ </w:t>
      </w:r>
    </w:p>
    <w:p w14:paraId="0C71F905" w14:textId="77777777" w:rsidR="00100FCA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ձեռք բերել նախնական ուսումնառություն </w:t>
      </w:r>
    </w:p>
    <w:p w14:paraId="2F40103C" w14:textId="77777777" w:rsidR="00AF16CB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 ձևավորել արվեստի բնագավառում երեխայի աշխարհընկալումը</w:t>
      </w:r>
    </w:p>
    <w:p w14:paraId="29759FBC" w14:textId="77777777" w:rsidR="00AF16CB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>նպաստել գեղագիտական ու աշխատանքային դաստիարակության ձևավորմանը</w:t>
      </w:r>
    </w:p>
    <w:p w14:paraId="13976107" w14:textId="77777777" w:rsidR="00AF16CB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 ունենալ զարգացած, կիրթ, արվեստասեր հասարակություն    </w:t>
      </w:r>
    </w:p>
    <w:p w14:paraId="30540D94" w14:textId="207DC265" w:rsidR="00100FCA" w:rsidRPr="00A4431E" w:rsidRDefault="00100FCA" w:rsidP="00A005B1">
      <w:pPr>
        <w:spacing w:after="0" w:line="276" w:lineRule="auto"/>
        <w:ind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   </w:t>
      </w:r>
    </w:p>
    <w:p w14:paraId="2399AE19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Արվեստի և երաժշտական դպրոցներում կազմակերպվում են հաշվետու համերգներ, բաց և փակ համերգներ, տոնական միջոցառումներ, երգչախմբային համերգներ, վարպետաց դասեր, հանդիպումներ ճանաչված արվեստագետների հետ: </w:t>
      </w:r>
    </w:p>
    <w:p w14:paraId="59B8CBEC" w14:textId="6C46E20F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</w:t>
      </w:r>
      <w:r w:rsidRPr="00A4431E">
        <w:rPr>
          <w:rFonts w:ascii="GHEA Grapalat" w:hAnsi="GHEA Grapalat" w:cs="Sylfaen"/>
          <w:sz w:val="24"/>
          <w:szCs w:val="24"/>
        </w:rPr>
        <w:t>Ախուրյանի մարզամշակութային կենտրոն</w:t>
      </w:r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» ՀՈԱԿ-ը</w:t>
      </w:r>
      <w:r w:rsidRPr="00A4431E">
        <w:rPr>
          <w:rFonts w:ascii="GHEA Grapalat" w:hAnsi="GHEA Grapalat" w:cs="Sylfaen"/>
          <w:sz w:val="24"/>
          <w:szCs w:val="24"/>
        </w:rPr>
        <w:t xml:space="preserve"> իրականացնում է արտադպրոցական ուսուցում՝ երաժշտական կրթության, մշակույթի ոլորտում: Իրականացնում է գրադարանային գործի վարումը համայնքի Ախուրյան, Վահրամաբերդ, Բենիամին, Կապս,  Այգաբաց, Մարմաշեն, Հացիկ բնակավայրերում /91 233 կտոր գիրք/: Իսկ համայնքի մնացած բնակավայրերի մեծ գրքային ֆոնդը գտնվում է տարբեր վայրերում և համարվում են փակ դռներ: Կազմակերպում է Ախուրյան համայնքի բնակիչներին / ցանկության համաձայն/ գրքերի սպասարկումը, գիտության և մշակույթի գործիչներին և նրանց ստեղծագործություններին իրազեկումը և տարածումը, գեղագիտական դաստիարակությունը, ազատ ժամանակի կազմակերպումը և օժանդակում է կրթական համակարգի գործունեությանը:</w:t>
      </w:r>
    </w:p>
    <w:p w14:paraId="21740A95" w14:textId="765B58D3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>Իրականացնում է ակումբային աշխատանքների կազմակերպումը Ախուրյան, Արևիկ, Հովիտ, Վահրամաբերդ, Կառնուտ,  Բասեն, Մայիսյան, Այգաբաց, Բենիամին, Բայանդուր, Առափի բնակավայրերում, որտեղ կազմակերպվում են համերգային ծրագրեր և միջոցառումներ:</w:t>
      </w:r>
    </w:p>
    <w:p w14:paraId="7BC6B48A" w14:textId="200B5B5C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</w:t>
      </w:r>
      <w:r w:rsidRPr="00A4431E">
        <w:rPr>
          <w:rFonts w:ascii="GHEA Grapalat" w:hAnsi="GHEA Grapalat" w:cs="Sylfaen"/>
          <w:sz w:val="24"/>
          <w:szCs w:val="24"/>
        </w:rPr>
        <w:t>Ազատանի մարզամշակութային կենտրոն</w:t>
      </w:r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»</w:t>
      </w:r>
      <w:r w:rsidRPr="00A4431E">
        <w:rPr>
          <w:rFonts w:ascii="GHEA Grapalat" w:hAnsi="GHEA Grapalat" w:cs="Sylfaen"/>
          <w:sz w:val="24"/>
          <w:szCs w:val="24"/>
        </w:rPr>
        <w:t xml:space="preserve"> ՀՈԱԿ- ն իրականացնում է կրթական, մշակութային և սպորտային նախնական մասնագիտական ուսուցում:  Իրականացնում է արտադպրոցական ուսուցում՝ երաժշտության ու պարարվեստի, դեկորատիվ կիրառական արվեստի, թատերական արվեստի, ֆուտբոլային խաղի ուսուցում գրադարանային գործի վարում/9 030 կտոր գիրք/ կազմակերպում է համերգներ, թատերական ներկայացումներ, </w:t>
      </w:r>
      <w:r w:rsidRPr="00A4431E">
        <w:rPr>
          <w:rFonts w:ascii="GHEA Grapalat" w:hAnsi="GHEA Grapalat" w:cs="Sylfaen"/>
          <w:sz w:val="24"/>
          <w:szCs w:val="24"/>
        </w:rPr>
        <w:lastRenderedPageBreak/>
        <w:t xml:space="preserve">տարաբնույթ միջոցառումներ, որոնք ուղղված են սաների գեղագիտական, բարոյահոգեբանական, աշխատանքային դաստիարակությանը: Նպատակ ունենալով՝ սաների մոտ ամրապնդելու ազգայինը, հաղորդակից դարձնելու համաշխարհային գրականությանը և փորձին, բացահայտելու շնորհալի երեխաներին: </w:t>
      </w:r>
    </w:p>
    <w:p w14:paraId="11091E1A" w14:textId="18CBDBF0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Քանի որ հետպատերազմյան շրջանում Հայաստանի Հանրապետությունում մասսայական տոնական միջոցառումները մասամբ են իրականացվել, այդ իսկ պատճառով Ախուրյան համայնքում ևս չեղյալ են հայտարարվել շատ տոնական միջոցառումներ: Սակայն, համայնքում</w:t>
      </w:r>
      <w:r w:rsidRPr="00A4431E">
        <w:rPr>
          <w:rFonts w:ascii="GHEA Grapalat" w:hAnsi="GHEA Grapalat" w:cs="Sylfaen"/>
          <w:sz w:val="24"/>
          <w:szCs w:val="24"/>
        </w:rPr>
        <w:t xml:space="preserve"> պետական տոներին և հիշատակի օրերին նվիրված տարաբնույթ միջոցառումները</w:t>
      </w:r>
      <w:r w:rsidRPr="00A4431E">
        <w:rPr>
          <w:rFonts w:ascii="GHEA Grapalat" w:hAnsi="GHEA Grapalat"/>
          <w:sz w:val="24"/>
          <w:szCs w:val="24"/>
        </w:rPr>
        <w:t xml:space="preserve"> կազմակերպվել և անցկացվել են ժամանակին,</w:t>
      </w:r>
      <w:r w:rsidRPr="00A4431E">
        <w:rPr>
          <w:rFonts w:ascii="GHEA Grapalat" w:hAnsi="GHEA Grapalat" w:cs="Sylfaen"/>
          <w:sz w:val="24"/>
          <w:szCs w:val="24"/>
        </w:rPr>
        <w:t xml:space="preserve"> որոնց ընդգրկվել են համայնքի բնակավայրերից տարբեր տարիքային խմբերի երեխաները և մեծահասակները, որոնց ընդհանուր թիվը կազմում է մոտ 25000-30000:</w:t>
      </w:r>
    </w:p>
    <w:p w14:paraId="5FC1461A" w14:textId="77777777" w:rsidR="00E32345" w:rsidRPr="00A4431E" w:rsidRDefault="00E3234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</w:p>
    <w:p w14:paraId="25D48A9D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b/>
          <w:sz w:val="24"/>
          <w:szCs w:val="24"/>
        </w:rPr>
        <w:t>2024 թվականին կազմակերպված և անցկացված միջոցառումները</w:t>
      </w:r>
      <w:r w:rsidRPr="00A4431E">
        <w:rPr>
          <w:rFonts w:ascii="GHEA Grapalat" w:hAnsi="GHEA Grapalat" w:cs="Sylfaen"/>
          <w:sz w:val="24"/>
          <w:szCs w:val="24"/>
        </w:rPr>
        <w:t>.</w:t>
      </w:r>
    </w:p>
    <w:p w14:paraId="65D6613B" w14:textId="715D0FAA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color w:val="000000"/>
          <w:sz w:val="24"/>
          <w:szCs w:val="24"/>
        </w:rPr>
        <w:t>Հունվարի 28-ին-</w:t>
      </w:r>
      <w:r w:rsidR="00E32345" w:rsidRPr="00A4431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sz w:val="24"/>
          <w:szCs w:val="24"/>
        </w:rPr>
        <w:t>Հայրենիքի պաշտպանության համար անմահացած հայորդիների հիշատակին համայնքի բոլոր բնակավայրերի գերեզմանատներում կազամկերպվել է ծաղկադրում-խնկարկում և հոգևոր հայրերի կողմից օրհնության կարգ:</w:t>
      </w:r>
    </w:p>
    <w:p w14:paraId="6C5CF71D" w14:textId="58CF4F75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color w:val="000000"/>
          <w:sz w:val="24"/>
          <w:szCs w:val="24"/>
        </w:rPr>
      </w:pPr>
      <w:r w:rsidRPr="00A4431E">
        <w:rPr>
          <w:rFonts w:ascii="GHEA Grapalat" w:hAnsi="GHEA Grapalat"/>
          <w:color w:val="000000"/>
          <w:sz w:val="24"/>
          <w:szCs w:val="24"/>
        </w:rPr>
        <w:t>Հունվարի 28-ին - Հանդիսավոր համերգային ծրագիր Ազատանի մշակույթի տանը:</w:t>
      </w:r>
    </w:p>
    <w:p w14:paraId="4580F5D7" w14:textId="77777777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color w:val="000000"/>
          <w:sz w:val="24"/>
          <w:szCs w:val="24"/>
        </w:rPr>
        <w:t xml:space="preserve">Հունվարի 31-ին - 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&lt;&lt;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Չքնաղ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Հայաստան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խորագրով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գրական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երաժշտական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ցերեկույթ՝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գեղանկարչության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և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երաժշտական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բաժնի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սաների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մասնակցությամբ։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Նվիրված՝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Մարտիրոս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և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Ղազարոս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Սարյաններին /Ազատան</w:t>
      </w:r>
      <w:r w:rsidRPr="00A4431E">
        <w:rPr>
          <w:rFonts w:ascii="GHEA Grapalat" w:hAnsi="GHEA Grapalat"/>
          <w:sz w:val="24"/>
          <w:szCs w:val="24"/>
        </w:rPr>
        <w:t xml:space="preserve"> մշակույթի տուն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/:</w:t>
      </w:r>
    </w:p>
    <w:p w14:paraId="7F641EEE" w14:textId="659D2EAF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Փետրվարի 2-ին և 4-ին- &lt;&lt;Կաթիդ փարան չմոռանաս, մամա&gt;&gt; ներկայացման դիտում  /2 դիտում/</w:t>
      </w:r>
    </w:p>
    <w:p w14:paraId="3F038AE5" w14:textId="77777777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</w:rPr>
        <w:t>Փետրվարի 3-ին - Մասնակցություն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&lt;&lt;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Աշոցքի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ձմեռ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մարզամշակութային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միջոցառմանը:</w:t>
      </w:r>
    </w:p>
    <w:p w14:paraId="05F4458B" w14:textId="1A2EF13C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Փետրվարի 17-ին- Պարույր Սևակին նվիրված գրական-երաժշտական ցերեկույթ / Ազատանի մշակույթի տուն/:</w:t>
      </w:r>
    </w:p>
    <w:p w14:paraId="071C8A84" w14:textId="2FBE2BA8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</w:rPr>
        <w:t>Փետրվարի 19-ին-Ախուրյան համայնում գործող Ախուրյան, Ազատան, Վահրամաբերդ, Բենիամին, Այգաբաց, Կապս բնակավայրերի գրադարաններում տեղի ունեցան միջոցառումներ՝ նվիրված Հովհ. Թումանյանի ծննդյան և գիրք նվիրելու օրվան:</w:t>
      </w:r>
    </w:p>
    <w:p w14:paraId="6CFA9316" w14:textId="756E9E5C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Փետրվարի</w:t>
      </w:r>
      <w:r w:rsidR="00AF16CB" w:rsidRPr="00A443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sz w:val="24"/>
          <w:szCs w:val="24"/>
        </w:rPr>
        <w:t>21-ին-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Ազատանի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մարզամշակութային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կենտրոնի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ստեղնաշարային  գործիքների բաժնի սաների համերգային ծրագրի ներկայացում</w:t>
      </w:r>
      <w:r w:rsidRPr="00A4431E">
        <w:rPr>
          <w:rFonts w:ascii="GHEA Grapalat" w:hAnsi="GHEA Grapalat" w:cs="Tahoma"/>
          <w:color w:val="050505"/>
          <w:sz w:val="24"/>
          <w:szCs w:val="24"/>
          <w:shd w:val="clear" w:color="auto" w:fill="FFFFFF"/>
        </w:rPr>
        <w:t xml:space="preserve"> ։</w:t>
      </w:r>
      <w:r w:rsidRPr="00A4431E">
        <w:rPr>
          <w:rFonts w:ascii="GHEA Grapalat" w:hAnsi="GHEA Grapalat"/>
          <w:sz w:val="24"/>
          <w:szCs w:val="24"/>
        </w:rPr>
        <w:t xml:space="preserve"> </w:t>
      </w:r>
    </w:p>
    <w:p w14:paraId="15F14955" w14:textId="0B0E9A2D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</w:rPr>
        <w:t>Փետրվարի</w:t>
      </w:r>
      <w:r w:rsidR="00AF16CB" w:rsidRPr="00A443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sz w:val="24"/>
          <w:szCs w:val="24"/>
        </w:rPr>
        <w:t>28-ին-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Մարտիրոս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Սարյանի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144-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ամյա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տարելիցին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նվիրված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ցուցահանդես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_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միջոցառում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&lt;&lt;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Իմ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Հայաստան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խորագրով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: Միջոցառումն ուղեկցվեց Շառլ Ազնավուրի երգերով: /Ազատանի մշակույթի տուն/</w:t>
      </w:r>
    </w:p>
    <w:p w14:paraId="1051FE96" w14:textId="4152637D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 xml:space="preserve">Փետրվարի 28-ին- Համերգ՝ լարային գործիքների կատարողների մասնակցությամբ: /Ախուրյանի մարզամշակութային կենտրոնում/: </w:t>
      </w:r>
    </w:p>
    <w:p w14:paraId="34A06AC1" w14:textId="2FB86C80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Մարտի 11-ին-Կանանց միամսյակի կապակցությամբ համայնքապետարանի ղեկավարի և համայնքապետարանի աշխատակիցների այցեր համայնքի արտադպրոցական հաստատություններ:</w:t>
      </w:r>
    </w:p>
    <w:p w14:paraId="092C32AD" w14:textId="124E31AD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lastRenderedPageBreak/>
        <w:t>Մարտի 14-ին-Ախուրյանի մարզամշակութային կենտրոնի գրադարանային բաժնում տեղի ունեցավ գրական-երաժշտական ցերեկույթ՝ նվիրված Կանանց միամսյակին: Հնչեցին Հովհաննես Թումանյանի, Պարույր Սևակի, Համո Սահյանի, Հովհաննես Շիրազի, Եղիշե Չարենցի, Կոմիտասի և մյուս՝  2024 թվականին հոբելյանական տարվա մեծերի ստեղծագործությունները:</w:t>
      </w:r>
    </w:p>
    <w:p w14:paraId="7FA0D20A" w14:textId="28D8D432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04</w:t>
      </w:r>
      <w:r w:rsidR="00100FCA" w:rsidRPr="00A4431E">
        <w:rPr>
          <w:rFonts w:ascii="GHEA Grapalat" w:hAnsi="GHEA Grapalat"/>
          <w:sz w:val="24"/>
          <w:szCs w:val="24"/>
        </w:rPr>
        <w:t>-Հուշ ցերեկույթ՝ նվիրված Ապրիլյան քառօրյային անմահացած Աշոտ Շահբազյանի հիշատակին- Ախուրյան բնակավայր</w:t>
      </w:r>
    </w:p>
    <w:p w14:paraId="57A6B681" w14:textId="1505A87B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03-ին</w:t>
      </w:r>
      <w:r w:rsidR="00100FCA" w:rsidRPr="00A4431E">
        <w:rPr>
          <w:rFonts w:ascii="GHEA Grapalat" w:hAnsi="GHEA Grapalat"/>
          <w:sz w:val="24"/>
          <w:szCs w:val="24"/>
        </w:rPr>
        <w:t>- Ազատան բ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նակավայրի մշակույթի տան դահլիճում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տեղի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ունեցավ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&lt;&lt;Գարուն, զարթոնք&gt;&gt; խորագրով միջոցառում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:</w:t>
      </w:r>
    </w:p>
    <w:p w14:paraId="31B449DB" w14:textId="15B36C0B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04-ին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-Գարնան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,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Մայրության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ու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Զատկական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տոներ միջոցառում՝ Բենիամինի մշակույթի տանը:</w:t>
      </w:r>
    </w:p>
    <w:p w14:paraId="6C822BF9" w14:textId="4810EB5A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05-ին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  <w:lang w:val="hy-AM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</w:t>
      </w:r>
      <w:r w:rsidR="00100FCA" w:rsidRPr="00A4431E">
        <w:rPr>
          <w:rFonts w:ascii="GHEA Grapalat" w:hAnsi="GHEA Grapalat"/>
          <w:sz w:val="24"/>
          <w:szCs w:val="24"/>
        </w:rPr>
        <w:t>Մայրություն, գեղեցկություն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&gt;&gt;</w:t>
      </w:r>
      <w:r w:rsidR="00100FCA" w:rsidRPr="00A4431E">
        <w:rPr>
          <w:rFonts w:ascii="GHEA Grapalat" w:hAnsi="GHEA Grapalat"/>
          <w:sz w:val="24"/>
          <w:szCs w:val="24"/>
        </w:rPr>
        <w:t xml:space="preserve"> համերգային ծրագիր Մայիսյան բնակավայրում:</w:t>
      </w:r>
    </w:p>
    <w:p w14:paraId="58DDF25B" w14:textId="28283923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08-ին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  <w:lang w:val="hy-AM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</w:t>
      </w:r>
      <w:r w:rsidR="00100FCA" w:rsidRPr="00A4431E">
        <w:rPr>
          <w:rFonts w:ascii="GHEA Grapalat" w:hAnsi="GHEA Grapalat"/>
          <w:sz w:val="24"/>
          <w:szCs w:val="24"/>
        </w:rPr>
        <w:t>Մշակութային ընդմիջում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&gt;&gt;</w:t>
      </w:r>
      <w:r w:rsidR="00100FCA" w:rsidRPr="00A4431E">
        <w:rPr>
          <w:rFonts w:ascii="GHEA Grapalat" w:hAnsi="GHEA Grapalat"/>
          <w:sz w:val="24"/>
          <w:szCs w:val="24"/>
        </w:rPr>
        <w:t xml:space="preserve"> համերգային ծրագիր համայնքապետարանի ճեմասրահում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։</w:t>
      </w:r>
    </w:p>
    <w:p w14:paraId="55A7737C" w14:textId="2205CEF1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18-ին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 մենահամերգ Ախուրյանի մարզամշակութային կենտրոնի երկու սաների կատարմամբ:</w:t>
      </w:r>
    </w:p>
    <w:p w14:paraId="14064181" w14:textId="758A5246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24-ին</w:t>
      </w:r>
      <w:r w:rsidR="00100FCA" w:rsidRPr="00A4431E">
        <w:rPr>
          <w:rFonts w:ascii="GHEA Grapalat" w:hAnsi="GHEA Grapalat"/>
          <w:sz w:val="24"/>
          <w:szCs w:val="24"/>
        </w:rPr>
        <w:t>-հարգանքի տուրքի մատուցում և ծաղկադրում համայնքի բնակավայրերում՝ ի հիշատակ Եղեռնի անմեղ զոհերի:</w:t>
      </w:r>
    </w:p>
    <w:p w14:paraId="4F0BA317" w14:textId="1F557F6B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27-ին</w:t>
      </w:r>
      <w:r w:rsidR="00100FCA" w:rsidRPr="00A4431E">
        <w:rPr>
          <w:rFonts w:ascii="GHEA Grapalat" w:hAnsi="GHEA Grapalat"/>
          <w:sz w:val="24"/>
          <w:szCs w:val="24"/>
        </w:rPr>
        <w:t>-Կոմիտասին նվիրված միջոցառում՝ Ախուրյանի մարզամշակութային կենտրոնում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։</w:t>
      </w:r>
    </w:p>
    <w:p w14:paraId="0C7C9029" w14:textId="65C2FF52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27-ին-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&lt;&lt;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Քաղաքացու օր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&gt;&gt; միջոցառում Ազատան բնակավայրում:</w:t>
      </w:r>
    </w:p>
    <w:p w14:paraId="21B33077" w14:textId="703644F7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01-ին-</w:t>
      </w:r>
      <w:r w:rsidR="00100FCA" w:rsidRPr="00A4431E">
        <w:rPr>
          <w:rFonts w:ascii="GHEA Grapalat" w:hAnsi="GHEA Grapalat"/>
          <w:sz w:val="24"/>
          <w:szCs w:val="24"/>
        </w:rPr>
        <w:t>Նկարչական խմբակի աշխատանքների ցուցահանդես Այգաբացում:</w:t>
      </w:r>
    </w:p>
    <w:p w14:paraId="72570837" w14:textId="46B3A723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08-ին և 09-ին</w:t>
      </w:r>
      <w:r w:rsidR="00100FCA" w:rsidRPr="00A4431E">
        <w:rPr>
          <w:rFonts w:ascii="GHEA Grapalat" w:hAnsi="GHEA Grapalat"/>
          <w:sz w:val="24"/>
          <w:szCs w:val="24"/>
        </w:rPr>
        <w:t>-Երկրապահի օրվան և Հայրենական մեծ պատերազմում տարած հաղթանակի 79 ամյակին նվիրված միջոցառումների շարք համայնքում:</w:t>
      </w:r>
    </w:p>
    <w:p w14:paraId="0FE30EA9" w14:textId="599ACE10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07-ին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-Պարի փառատոն՝ մասնակցությամբ համայնքում գործող բոլոր պարային համույթների:</w:t>
      </w:r>
    </w:p>
    <w:p w14:paraId="281438FB" w14:textId="3AD4A2B2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Մայիսի 09-ին 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&lt;&lt;Մայիսյան տոներ&gt;&gt;</w:t>
      </w:r>
      <w:r w:rsidR="00100FCA" w:rsidRPr="00A4431E">
        <w:rPr>
          <w:rFonts w:ascii="GHEA Grapalat" w:hAnsi="GHEA Grapalat"/>
          <w:sz w:val="24"/>
          <w:szCs w:val="24"/>
        </w:rPr>
        <w:t xml:space="preserve"> համերգային ծրագիր Ազատանի հուշարձանի</w:t>
      </w:r>
    </w:p>
    <w:p w14:paraId="2ADABCBE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 xml:space="preserve"> հարևանությամբ:</w:t>
      </w:r>
    </w:p>
    <w:p w14:paraId="24878A69" w14:textId="777971AE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14-ին</w:t>
      </w:r>
      <w:r w:rsidR="00100FCA" w:rsidRPr="00A4431E">
        <w:rPr>
          <w:rFonts w:ascii="GHEA Grapalat" w:hAnsi="GHEA Grapalat"/>
          <w:sz w:val="24"/>
          <w:szCs w:val="24"/>
        </w:rPr>
        <w:t>-&lt;&lt;Ամենաթանկ վարձատրությունը&gt;&gt; բեմականացում, Բենիամինի մշակույթի    տանը:</w:t>
      </w:r>
    </w:p>
    <w:p w14:paraId="7ED59942" w14:textId="54373510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24-ին-</w:t>
      </w:r>
      <w:r w:rsidR="00100FCA" w:rsidRPr="00A4431E">
        <w:rPr>
          <w:rFonts w:ascii="GHEA Grapalat" w:hAnsi="GHEA Grapalat"/>
          <w:sz w:val="24"/>
          <w:szCs w:val="24"/>
        </w:rPr>
        <w:t>&lt;&lt;Դրա կարողը կա՞&gt;&gt; ֆիլմի առաջնախաղի ցուցադրում Ազատանում:</w:t>
      </w:r>
    </w:p>
    <w:p w14:paraId="6365853E" w14:textId="77777777" w:rsidR="00100FCA" w:rsidRPr="00A4431E" w:rsidRDefault="00100FCA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Վարպետաց դասեր, մենահամերգներ և դասարանական համերգներ, տարեվերջյան հաշվետու համերգներ համայնքի արվեստի երաժշտական դպրոցներում:</w:t>
      </w:r>
    </w:p>
    <w:p w14:paraId="48B57690" w14:textId="4AB5561C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Հունիսի 01-ին-</w:t>
      </w:r>
      <w:r w:rsidR="00100FCA" w:rsidRPr="00A4431E">
        <w:rPr>
          <w:rFonts w:ascii="GHEA Grapalat" w:hAnsi="GHEA Grapalat"/>
          <w:sz w:val="24"/>
          <w:szCs w:val="24"/>
        </w:rPr>
        <w:t>Ազատանի մարզամշակութային կենտրոնը հանդես եկավ հունիսմեկյան մանկական համերգային-խաղարկային ծրագրով:</w:t>
      </w:r>
    </w:p>
    <w:p w14:paraId="74924063" w14:textId="7B2B44BA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Հուլիսի 27-ին</w:t>
      </w:r>
      <w:r w:rsidR="00100FCA" w:rsidRPr="00A4431E">
        <w:rPr>
          <w:rFonts w:ascii="GHEA Grapalat" w:hAnsi="GHEA Grapalat"/>
          <w:sz w:val="24"/>
          <w:szCs w:val="24"/>
        </w:rPr>
        <w:t>-մասնակցություն &lt;&lt;Ֆեստիվառ&gt;&gt; փառատոնին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։</w:t>
      </w:r>
    </w:p>
    <w:p w14:paraId="29BCFA25" w14:textId="450AD2E5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Օգոստոսի 12-ին-</w:t>
      </w:r>
      <w:r w:rsidR="00100FCA" w:rsidRPr="00A4431E">
        <w:rPr>
          <w:rFonts w:ascii="GHEA Grapalat" w:hAnsi="GHEA Grapalat"/>
          <w:sz w:val="24"/>
          <w:szCs w:val="24"/>
        </w:rPr>
        <w:t>Հեծանվավազք և համերգային մաս- նվիրված՝ երիտասարդության միջազգային օրվան:</w:t>
      </w:r>
    </w:p>
    <w:p w14:paraId="51D531BC" w14:textId="1386A629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lastRenderedPageBreak/>
        <w:t>Հուլիսի 27-ին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-&lt;&lt;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Կնոջ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ուժը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,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նրա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ապագան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&gt;&gt; ինտերակտիվ թատրոն-քննարկում Մայիսյանի տարբեր տարիքային խմբերի համար:</w:t>
      </w:r>
    </w:p>
    <w:p w14:paraId="7AE1E065" w14:textId="7A888170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Հուլիսի 28-ին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- </w:t>
      </w:r>
      <w:r w:rsidR="00E32345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&lt;&lt;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Դրա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կարողը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սաղ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ա՞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պատմվածքի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մոտիվներով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նկարահանված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ֆիլմի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առաջնախաղ-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Ազատանի մարզամշակութային կենտրոնի թատերական խմբակի սաների կողմից</w:t>
      </w:r>
    </w:p>
    <w:p w14:paraId="466A807F" w14:textId="2529CB8B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  <w:lang w:val="hy-AM"/>
        </w:rPr>
        <w:t>Սեպտեմբերի 07-ին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-&lt;&lt;Արհեստների և արհեստների փառատոն&gt;&gt; -ին մասնակցել ենք նկարչական, գոբելեն, ձեռքի աշխատանքների ցուցադրությամբ, Դիլիջան քաղաքում:</w:t>
      </w:r>
    </w:p>
    <w:p w14:paraId="7ED06113" w14:textId="19AB5C92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  <w:lang w:val="hy-AM"/>
        </w:rPr>
        <w:t>Սեպտեմբերի 27-ին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Միջոցառումներ՝ նվիրված Արցախյան գոյամարտերում նահատակված հայորդիների հիշատակին:</w:t>
      </w:r>
    </w:p>
    <w:p w14:paraId="1B29070C" w14:textId="42AA01A8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01-ին</w:t>
      </w:r>
      <w:r w:rsidR="00100FCA" w:rsidRPr="00A4431E">
        <w:rPr>
          <w:rFonts w:ascii="GHEA Grapalat" w:hAnsi="GHEA Grapalat"/>
          <w:sz w:val="24"/>
          <w:szCs w:val="24"/>
        </w:rPr>
        <w:t>-Միջոցառում Ախուրյանի Գյուլբեկյանի անվան ծերերի խնամքի կենտրոնում:</w:t>
      </w:r>
    </w:p>
    <w:p w14:paraId="100015A1" w14:textId="674E92F9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03-ին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-Միջոցառում՝ Ազատանի պանթեոնում՝ նվիրված 44-օրյա պատերազմում նահատակված քաջորդիների հիշատակին / խաչքարի բացում:/</w:t>
      </w:r>
    </w:p>
    <w:p w14:paraId="6E4A72CA" w14:textId="42E023D5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Հոկտեմբերի 04-ին 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r w:rsidR="00100FCA" w:rsidRPr="00A4431E">
        <w:rPr>
          <w:rFonts w:ascii="GHEA Grapalat" w:hAnsi="GHEA Grapalat"/>
          <w:sz w:val="24"/>
          <w:szCs w:val="24"/>
        </w:rPr>
        <w:t xml:space="preserve">համերգ՝ նվիրվածՄարմաշենի արվեստի դպրոցի անվանակոչությանը: </w:t>
      </w:r>
    </w:p>
    <w:p w14:paraId="39229D27" w14:textId="75749069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Հոկտեմբերի 07-ին 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r w:rsidR="00100FCA" w:rsidRPr="00A4431E">
        <w:rPr>
          <w:rFonts w:ascii="GHEA Grapalat" w:hAnsi="GHEA Grapalat"/>
          <w:sz w:val="24"/>
          <w:szCs w:val="24"/>
        </w:rPr>
        <w:t>միջոցառում-ներկայացում՝ նվիրված գրադարանավարի օրվան:</w:t>
      </w:r>
    </w:p>
    <w:p w14:paraId="7FF3BF0D" w14:textId="30B75434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13-ին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-«Ախուրյանի շուրջպար» հանրապետական փառատոն Վահրամաբերդում:</w:t>
      </w:r>
    </w:p>
    <w:p w14:paraId="44F5466A" w14:textId="36FDCEAD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20-ին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-«Դեղձ» փառատոն՝ նվիրված մեծանուն նկարիչ Դեղձ Աշոտին / Մայիսյանում/:</w:t>
      </w:r>
    </w:p>
    <w:p w14:paraId="109B318B" w14:textId="43AE34CF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17-ին</w:t>
      </w:r>
      <w:r w:rsidR="00100FCA" w:rsidRPr="00A4431E">
        <w:rPr>
          <w:rFonts w:ascii="GHEA Grapalat" w:hAnsi="GHEA Grapalat"/>
          <w:sz w:val="24"/>
          <w:szCs w:val="24"/>
        </w:rPr>
        <w:t>-ՅՈՒՆԵՍԿՕ-ի միջազգային օրվան նվիրված միջոցառում Ազատանում: Ոչ նյութական ազգային արժեքների ցուցադրում:</w:t>
      </w:r>
    </w:p>
    <w:p w14:paraId="2CC85D97" w14:textId="227BFB64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Նոյեմբեր 11-ին</w:t>
      </w:r>
      <w:r w:rsidR="00100FCA" w:rsidRPr="00A4431E">
        <w:rPr>
          <w:rFonts w:ascii="GHEA Grapalat" w:hAnsi="GHEA Grapalat"/>
          <w:sz w:val="24"/>
          <w:szCs w:val="24"/>
        </w:rPr>
        <w:t>-Ազատանի &lt;&lt;Տիգրան Մեծ&gt;&gt; պարային համույթը մասնակցել է Թբիլիսի քաղաքում անցկացված պարային փառատոնին:</w:t>
      </w:r>
    </w:p>
    <w:p w14:paraId="1DBB3742" w14:textId="3D0A47C2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Նոյեմբեր 22-ին</w:t>
      </w:r>
      <w:r w:rsidR="00100FCA" w:rsidRPr="00A4431E">
        <w:rPr>
          <w:rFonts w:ascii="GHEA Grapalat" w:hAnsi="GHEA Grapalat"/>
          <w:sz w:val="24"/>
          <w:szCs w:val="24"/>
        </w:rPr>
        <w:t xml:space="preserve">-&lt;&lt;Դպրոցական սիմֆոնիա&gt;&gt; խորագիրը կրող սիմֆոնիկ համերգ Մայիսյանում: </w:t>
      </w:r>
    </w:p>
    <w:p w14:paraId="3243AACE" w14:textId="6E1E23B4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05-ին</w:t>
      </w:r>
      <w:r w:rsidR="00100FCA" w:rsidRPr="00A4431E">
        <w:rPr>
          <w:rFonts w:ascii="GHEA Grapalat" w:hAnsi="GHEA Grapalat"/>
          <w:sz w:val="24"/>
          <w:szCs w:val="24"/>
        </w:rPr>
        <w:t xml:space="preserve">-Ազատանի մարզամշակութային կենտրոնում տեղի է ունեցել Կոմիտասի 155 ամյակին նվիրված ցերեկույթ:  </w:t>
      </w:r>
    </w:p>
    <w:p w14:paraId="68FC73C8" w14:textId="4BFF1030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16-ին-</w:t>
      </w:r>
      <w:r w:rsidR="00100FCA" w:rsidRPr="00A4431E">
        <w:rPr>
          <w:rFonts w:ascii="GHEA Grapalat" w:hAnsi="GHEA Grapalat"/>
          <w:sz w:val="24"/>
          <w:szCs w:val="24"/>
        </w:rPr>
        <w:t>Ա</w:t>
      </w:r>
      <w:r w:rsidRPr="00A4431E">
        <w:rPr>
          <w:rFonts w:ascii="GHEA Grapalat" w:hAnsi="GHEA Grapalat"/>
          <w:sz w:val="24"/>
          <w:szCs w:val="24"/>
          <w:lang w:val="hy-AM"/>
        </w:rPr>
        <w:t>զ</w:t>
      </w:r>
      <w:r w:rsidR="00100FCA" w:rsidRPr="00A4431E">
        <w:rPr>
          <w:rFonts w:ascii="GHEA Grapalat" w:hAnsi="GHEA Grapalat"/>
          <w:sz w:val="24"/>
          <w:szCs w:val="24"/>
        </w:rPr>
        <w:t>ատանում տեղի ունեցավ Շառլ Ազնավուրի 100 ամյակին նվիրված ցերեկույթ &lt;&lt;Mersi Charles&gt;&gt; խորագրով:</w:t>
      </w:r>
    </w:p>
    <w:p w14:paraId="1B85E6D5" w14:textId="57F8ADC3" w:rsidR="00E32345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20-ին-</w:t>
      </w:r>
      <w:r w:rsidR="00100FCA" w:rsidRPr="00A4431E">
        <w:rPr>
          <w:rFonts w:ascii="GHEA Grapalat" w:hAnsi="GHEA Grapalat"/>
          <w:sz w:val="24"/>
          <w:szCs w:val="24"/>
        </w:rPr>
        <w:t>տեղի ունեցավ Մարմաշենի Մ. Մալխասյանի անվան արվեստի դպրոցի նկարչական բաժնի սաների անդրանիկ ցուցահանդեսը:</w:t>
      </w:r>
    </w:p>
    <w:p w14:paraId="0C6627C2" w14:textId="3C5D55A8" w:rsidR="00A4431E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23-ին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r w:rsidR="00100FCA" w:rsidRPr="00A4431E">
        <w:rPr>
          <w:rFonts w:ascii="GHEA Grapalat" w:hAnsi="GHEA Grapalat"/>
          <w:sz w:val="24"/>
          <w:szCs w:val="24"/>
        </w:rPr>
        <w:t>&lt;&lt;Տիգրան Մեծ&gt;&gt; պարային համույթը մասնակցել է Երևան քաղաքում անցկացված ամանորյա համերգին:</w:t>
      </w:r>
    </w:p>
    <w:p w14:paraId="2C1CF653" w14:textId="0A0FD07D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20-ին</w:t>
      </w:r>
      <w:r w:rsidRPr="00A4431E">
        <w:rPr>
          <w:rFonts w:ascii="GHEA Grapalat" w:hAnsi="GHEA Grapalat"/>
          <w:sz w:val="24"/>
          <w:szCs w:val="24"/>
        </w:rPr>
        <w:t>-Ամանորյա կենտրոնական տոնածառի լույսերի հանդիսավոր վառման արարողություն Ախուրյանում:</w:t>
      </w:r>
    </w:p>
    <w:p w14:paraId="496B5024" w14:textId="7523F608" w:rsidR="00E32345" w:rsidRPr="00A4431E" w:rsidRDefault="00100FCA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Այնուհետև տոնական լույսեր վառվեցին համայնքի մի շարք բնակավայրերում:</w:t>
      </w:r>
    </w:p>
    <w:p w14:paraId="430687C6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</w:p>
    <w:p w14:paraId="6C938514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b/>
          <w:sz w:val="24"/>
          <w:szCs w:val="24"/>
        </w:rPr>
        <w:lastRenderedPageBreak/>
        <w:t>Մարմաշենի երաժշտական դպրոցում</w:t>
      </w:r>
      <w:r w:rsidRPr="00A4431E">
        <w:rPr>
          <w:rFonts w:ascii="GHEA Grapalat" w:hAnsi="GHEA Grapalat"/>
          <w:sz w:val="24"/>
          <w:szCs w:val="24"/>
        </w:rPr>
        <w:t xml:space="preserve"> համայնքի և LEAD4SHIRAK ՀԿ համագործակցության շնորհիվ բացվել է նոր համերգային դահլիճ, ձեռք են բերվել երաժշտական գործիքներ:</w:t>
      </w:r>
    </w:p>
    <w:p w14:paraId="72653B69" w14:textId="013579C2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b/>
          <w:sz w:val="24"/>
          <w:szCs w:val="24"/>
        </w:rPr>
        <w:t>Արևիկի երաժշտական դպրոցը</w:t>
      </w:r>
      <w:r w:rsidRPr="00A4431E">
        <w:rPr>
          <w:rFonts w:ascii="GHEA Grapalat" w:hAnsi="GHEA Grapalat"/>
          <w:sz w:val="24"/>
          <w:szCs w:val="24"/>
        </w:rPr>
        <w:t xml:space="preserve"> համայնքապետարանի միջոցներով վերանորոգվել  է: Համայնքի և LEAD4SHIRAK ՀԿ համագործակցության շնորհիվ ձեռք են բերվել երաժշտական գործիքներ:</w:t>
      </w:r>
    </w:p>
    <w:p w14:paraId="30A521C2" w14:textId="60237A64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b/>
          <w:sz w:val="24"/>
          <w:szCs w:val="24"/>
        </w:rPr>
        <w:t>Վահրամաբերդի երաժշտական դպրոցը</w:t>
      </w:r>
      <w:r w:rsidRPr="00A4431E">
        <w:rPr>
          <w:rFonts w:ascii="GHEA Grapalat" w:hAnsi="GHEA Grapalat"/>
          <w:sz w:val="24"/>
          <w:szCs w:val="24"/>
        </w:rPr>
        <w:t xml:space="preserve"> համայնքի և LEAD4SHIRAK ՀԿ համագործակցության շնորհիվ ձեռք է բերել համակարգիչ, գույք, երաժշտական գործիքներ:</w:t>
      </w:r>
    </w:p>
    <w:p w14:paraId="4A0CD7A2" w14:textId="2DC54428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b/>
          <w:sz w:val="24"/>
          <w:szCs w:val="24"/>
        </w:rPr>
        <w:t>Ախուրյանի մարզամշակութային կենտրոնում</w:t>
      </w:r>
      <w:r w:rsidRPr="00A4431E">
        <w:rPr>
          <w:rFonts w:ascii="GHEA Grapalat" w:hAnsi="GHEA Grapalat"/>
          <w:sz w:val="24"/>
          <w:szCs w:val="24"/>
        </w:rPr>
        <w:t xml:space="preserve"> վերանորոգվել է համերգային դահլիճը, փոխվել են դռները, տեղադրվել է օդորակիչ և ձեռք է բերվել սեղան, աթոռ, 7 գիրք:</w:t>
      </w:r>
    </w:p>
    <w:p w14:paraId="69B9389E" w14:textId="48F6B4AA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b/>
          <w:sz w:val="24"/>
          <w:szCs w:val="24"/>
        </w:rPr>
        <w:t>Ազատանի մարզամշակութային կենտրոնի</w:t>
      </w:r>
      <w:r w:rsidRPr="00A4431E">
        <w:rPr>
          <w:rFonts w:ascii="GHEA Grapalat" w:hAnsi="GHEA Grapalat"/>
          <w:sz w:val="24"/>
          <w:szCs w:val="24"/>
        </w:rPr>
        <w:t xml:space="preserve"> պարային բաժինների համար համայնք-ծնող համաֆինանսավորմամբ ձեռք են բերվել ազգային տարազներ,  ինչպես նաև նույն համաֆինանսավորմամբ մասնակցություն են ունեցել Վրաստանում կայացած միջազգային պարային փառատոնին: </w:t>
      </w:r>
    </w:p>
    <w:p w14:paraId="4E6FDA13" w14:textId="2DEEBB5C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 xml:space="preserve">Համայնքի տեղական նշանակության պատմամշակութային հուշարձանների համար պատրաստվել և պատրաստվում են պարտավորագրեր /սահմանված է ԿԳՄՍ նախարարության կողմից/: </w:t>
      </w:r>
    </w:p>
    <w:p w14:paraId="340DF500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>Պատմության և մշակույթի անշարժ հուշարձանների պետական ցուցակում Շիրակի մարզի Ախուրյան համայնքի 35 բնակավայրերում գրանցված են 153 պատմամշակութային  նշանակություն ունեցող հուշարձաններ: Ախուրյան համայնքում դրանց նկատմամբ իրագործվում են բարեկարգման, մասնակի վերանորոգման,  պահպանման աշխատանքներ:</w:t>
      </w:r>
    </w:p>
    <w:p w14:paraId="167CE2A2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color w:val="000000"/>
          <w:sz w:val="24"/>
          <w:szCs w:val="24"/>
        </w:rPr>
      </w:pPr>
    </w:p>
    <w:p w14:paraId="500F2E54" w14:textId="749FA32B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</w:rPr>
      </w:pPr>
      <w:r w:rsidRPr="00A4431E">
        <w:rPr>
          <w:rFonts w:ascii="GHEA Grapalat" w:hAnsi="GHEA Grapalat" w:cs="Sylfaen"/>
          <w:b/>
          <w:sz w:val="24"/>
          <w:szCs w:val="24"/>
        </w:rPr>
        <w:t xml:space="preserve">Համայնքի մշակութային անցուդարձին, արդյունքների մասին կարող եք տեղեկանալ՝  </w:t>
      </w:r>
    </w:p>
    <w:p w14:paraId="71711F4F" w14:textId="176E1170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</w:rPr>
      </w:pPr>
      <w:r w:rsidRPr="00A4431E">
        <w:rPr>
          <w:rFonts w:ascii="GHEA Grapalat" w:hAnsi="GHEA Grapalat" w:cs="Sylfaen"/>
          <w:b/>
          <w:sz w:val="24"/>
          <w:szCs w:val="24"/>
        </w:rPr>
        <w:t xml:space="preserve">facebook-Ախուրյանի կրթամշակութային ՀՈԱԿ-ներ սոց. </w:t>
      </w:r>
      <w:r w:rsidR="00A23555" w:rsidRPr="00A4431E">
        <w:rPr>
          <w:rFonts w:ascii="GHEA Grapalat" w:hAnsi="GHEA Grapalat" w:cs="Sylfaen"/>
          <w:b/>
          <w:sz w:val="24"/>
          <w:szCs w:val="24"/>
        </w:rPr>
        <w:t>Հ</w:t>
      </w:r>
      <w:r w:rsidRPr="00A4431E">
        <w:rPr>
          <w:rFonts w:ascii="GHEA Grapalat" w:hAnsi="GHEA Grapalat" w:cs="Sylfaen"/>
          <w:b/>
          <w:sz w:val="24"/>
          <w:szCs w:val="24"/>
        </w:rPr>
        <w:t>արթակում</w:t>
      </w:r>
    </w:p>
    <w:p w14:paraId="3A11013D" w14:textId="0378DD06" w:rsidR="00A23555" w:rsidRPr="00A4431E" w:rsidRDefault="00A2355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</w:rPr>
      </w:pPr>
    </w:p>
    <w:p w14:paraId="566306AD" w14:textId="18F1D329" w:rsidR="00A23555" w:rsidRPr="00A4431E" w:rsidRDefault="00A23555" w:rsidP="00A005B1">
      <w:pPr>
        <w:spacing w:after="0" w:line="276" w:lineRule="auto"/>
        <w:ind w:left="-720" w:right="-801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Սպորտային միջոցառումներ</w:t>
      </w:r>
      <w:r w:rsidRPr="00A4431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14:paraId="38F9A4D1" w14:textId="57B85A0A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2024 թվականի ընթացքում համալիր մարզադպրոցը կազմակերպեց մի քանի հուշամրցաշար։</w:t>
      </w:r>
    </w:p>
    <w:p w14:paraId="5C34C47C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Մարմաշեն բնակավայրում հունահռոմեական ըմբշամարտից անցկացվեց հուշամրցաշար, նվիրված 44-օրյա պատերազմում անմահացած քաջորդիներին։</w:t>
      </w:r>
    </w:p>
    <w:p w14:paraId="6F62ABBA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Հացիկ բնակավայրում նույնպես կազմակերպվեց հունահռոմեական ըմբշամարտի հուշամրցաշար՝ նույն նվիրումով։</w:t>
      </w:r>
    </w:p>
    <w:p w14:paraId="3762E0E1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Նախաձեռնվեց և անցկացվեց հեծանվավազք՝ նվիրված Երիտասարդության միջազգային օրվան։</w:t>
      </w:r>
    </w:p>
    <w:p w14:paraId="6759D733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Ոսկեհասկում բարերար-համագյուղացիների ներդրումներով կառուցվեց մարզական համալիր, իսկ շենքի բակի բարեկարգումը կատարվեց համայնքի աջակցությամբ։</w:t>
      </w:r>
    </w:p>
    <w:p w14:paraId="1819EE3B" w14:textId="77777777" w:rsidR="00100FCA" w:rsidRDefault="00100FCA" w:rsidP="00A005B1">
      <w:pPr>
        <w:spacing w:after="0"/>
        <w:ind w:right="-801"/>
        <w:rPr>
          <w:rFonts w:ascii="GHEA Grapalat" w:hAnsi="GHEA Grapalat"/>
          <w:b/>
          <w:sz w:val="24"/>
          <w:szCs w:val="24"/>
          <w:lang w:val="hy-AM"/>
        </w:rPr>
      </w:pPr>
    </w:p>
    <w:p w14:paraId="093A2F01" w14:textId="77777777" w:rsidR="00023228" w:rsidRDefault="00023228" w:rsidP="00A005B1">
      <w:pPr>
        <w:spacing w:after="0"/>
        <w:ind w:right="-801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7780D0B" w14:textId="734E915B" w:rsidR="00023228" w:rsidRDefault="00023228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  <w:r w:rsidRPr="00496DAB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Արտակարգ իրավիճակներից բնակչության պաշտպանություն և քաղաքացիական պաշտպանության ոլորտ</w:t>
      </w:r>
      <w:r w:rsidR="00462095"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14:paraId="282B50B6" w14:textId="77777777" w:rsidR="00C26BAE" w:rsidRDefault="00C26BAE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2BD8ED5F" w14:textId="1407F2A7" w:rsidR="00C26BAE" w:rsidRPr="00496DAB" w:rsidRDefault="00C26BAE" w:rsidP="00C26BAE">
      <w:pPr>
        <w:spacing w:after="0"/>
        <w:ind w:left="-720" w:right="-711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496DAB">
        <w:rPr>
          <w:rFonts w:ascii="GHEA Grapalat" w:hAnsi="GHEA Grapalat"/>
          <w:bCs/>
          <w:sz w:val="24"/>
          <w:szCs w:val="24"/>
          <w:lang w:val="hy-AM"/>
        </w:rPr>
        <w:t>202</w:t>
      </w:r>
      <w:r>
        <w:rPr>
          <w:rFonts w:ascii="GHEA Grapalat" w:hAnsi="GHEA Grapalat"/>
          <w:bCs/>
          <w:sz w:val="24"/>
          <w:szCs w:val="24"/>
          <w:lang w:val="hy-AM"/>
        </w:rPr>
        <w:t>4</w:t>
      </w:r>
      <w:r w:rsidRPr="00496DAB">
        <w:rPr>
          <w:rFonts w:ascii="GHEA Grapalat" w:hAnsi="GHEA Grapalat"/>
          <w:bCs/>
          <w:sz w:val="24"/>
          <w:szCs w:val="24"/>
          <w:lang w:val="hy-AM"/>
        </w:rPr>
        <w:t xml:space="preserve"> թվականի ընթացքում կատարվել են հետևյալ աշխատանքները՝</w:t>
      </w:r>
    </w:p>
    <w:p w14:paraId="3C1714AD" w14:textId="7777777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Քաղաքացիական պաշտպանության և տարհանման պլանների վերամշակում և հաստատում:</w:t>
      </w:r>
    </w:p>
    <w:p w14:paraId="5C810F68" w14:textId="7D1FAE5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Ամբողջությամբ մաքրվել են համայնքի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Ախուրյան, Ազատան, Բասեն, Վահրամաբերդ, Հովունի, Մայիսյան, Շիրակ, Ջաջուռ, Հացիկ, Կամո </w:t>
      </w: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 բնակավայրերի սելավատարեր:</w:t>
      </w:r>
    </w:p>
    <w:p w14:paraId="5E38EB76" w14:textId="7777777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ՀՀ ՊՆ Շիրակի մարզի տարածքային ստորաբաժանմանը աջակցություն է ցուցաբերվել վարժական հավաքները պատշաճ ձևով կազմակերպելու և անցկացնելու հարցում:</w:t>
      </w:r>
    </w:p>
    <w:p w14:paraId="48ADF02C" w14:textId="7777777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Համայնքի նախադրոցական ուսումնական հաստատությունների աշխատակիցների հետ անցկացվել են հակահրդեհային, տարհանման, ազդարաման և երկրաշարժադիմացկունության վերաբերյալ սեմինար-պարապմունքներ:</w:t>
      </w:r>
    </w:p>
    <w:p w14:paraId="608FD8A1" w14:textId="690EAEA3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Էլեկտրաշչակներ են տեղադրվել համայնքի </w:t>
      </w:r>
      <w:r>
        <w:rPr>
          <w:rFonts w:ascii="GHEA Grapalat" w:hAnsi="GHEA Grapalat" w:cs="Sylfaen"/>
          <w:sz w:val="24"/>
          <w:szCs w:val="24"/>
          <w:lang w:val="hy-AM"/>
        </w:rPr>
        <w:t>Կապս</w:t>
      </w:r>
      <w:r w:rsidRPr="00496DAB">
        <w:rPr>
          <w:rFonts w:ascii="GHEA Grapalat" w:hAnsi="GHEA Grapalat" w:cs="Sylfaen"/>
          <w:sz w:val="24"/>
          <w:szCs w:val="24"/>
          <w:lang w:val="hy-AM"/>
        </w:rPr>
        <w:t>, Ոսկեհասկ, Բայանդուր, Ախուրիկ, Վահրամաբերդ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 Մայիսյան</w:t>
      </w:r>
      <w:r>
        <w:rPr>
          <w:rFonts w:ascii="GHEA Grapalat" w:hAnsi="GHEA Grapalat" w:cs="Sylfaen"/>
          <w:sz w:val="24"/>
          <w:szCs w:val="24"/>
          <w:lang w:val="hy-AM"/>
        </w:rPr>
        <w:t>, Մարմաշեն, Երազգավորս, Գետք, Ղարիբջանյան</w:t>
      </w: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 բնակավայրերում:</w:t>
      </w:r>
    </w:p>
    <w:p w14:paraId="257FBFC9" w14:textId="30ED3BDE" w:rsidR="000408B7" w:rsidRDefault="000408B7" w:rsidP="00C26BAE">
      <w:pPr>
        <w:spacing w:after="0" w:line="276" w:lineRule="auto"/>
        <w:ind w:right="-801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05B3360" w14:textId="3EFB0B61" w:rsidR="004C1D39" w:rsidRDefault="00103F13" w:rsidP="00A005B1">
      <w:pPr>
        <w:spacing w:after="0" w:line="276" w:lineRule="auto"/>
        <w:ind w:left="-720" w:right="-801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  <w:r w:rsidRPr="00103F13">
        <w:rPr>
          <w:rFonts w:ascii="GHEA Grapalat" w:hAnsi="GHEA Grapalat"/>
          <w:b/>
          <w:bCs/>
          <w:sz w:val="24"/>
          <w:szCs w:val="24"/>
          <w:lang w:val="hy-AM"/>
        </w:rPr>
        <w:t>«Ախուրյան հանայնքի կոմունալ սպասարկում և բարեկարգում» ՀՈԱԿ-ի 2022 թվականի բյուջի կատարման տարեկան հաշվետություն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14:paraId="3FF06081" w14:textId="03B30DA8" w:rsidR="00103F13" w:rsidRDefault="00103F13" w:rsidP="00A005B1">
      <w:pPr>
        <w:spacing w:after="0" w:line="276" w:lineRule="auto"/>
        <w:ind w:left="-720" w:right="-801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</w:p>
    <w:tbl>
      <w:tblPr>
        <w:tblW w:w="9975" w:type="dxa"/>
        <w:tblInd w:w="-640" w:type="dxa"/>
        <w:tblLook w:val="04A0" w:firstRow="1" w:lastRow="0" w:firstColumn="1" w:lastColumn="0" w:noHBand="0" w:noVBand="1"/>
      </w:tblPr>
      <w:tblGrid>
        <w:gridCol w:w="1485"/>
        <w:gridCol w:w="3448"/>
        <w:gridCol w:w="2100"/>
        <w:gridCol w:w="2720"/>
        <w:gridCol w:w="222"/>
      </w:tblGrid>
      <w:tr w:rsidR="00103F13" w:rsidRPr="00103F13" w14:paraId="40EC71B7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7EE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2022թ</w:t>
            </w:r>
            <w:r w:rsidRPr="002A1FC0">
              <w:rPr>
                <w:rFonts w:ascii="Cambria Math" w:eastAsia="Times New Roman" w:hAnsi="Cambria Math" w:cs="Cambria Math"/>
                <w:b/>
                <w:bCs/>
                <w:lang w:eastAsia="ru-RU"/>
              </w:rPr>
              <w:t>․</w:t>
            </w: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 Հաստատված բյուջե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F7C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նախատեսված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C22B6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կատարված</w:t>
            </w:r>
          </w:p>
        </w:tc>
      </w:tr>
      <w:tr w:rsidR="00103F13" w:rsidRPr="00103F13" w14:paraId="1E78E821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BE7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Բյուջե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F44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112269000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F14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104534500</w:t>
            </w:r>
          </w:p>
        </w:tc>
      </w:tr>
      <w:tr w:rsidR="00103F13" w:rsidRPr="00103F13" w14:paraId="6638C1F2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931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Աշատակիցներ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00D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նախատեսված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2E5DB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Զբաղեցրած</w:t>
            </w:r>
          </w:p>
        </w:tc>
      </w:tr>
      <w:tr w:rsidR="00103F13" w:rsidRPr="00103F13" w14:paraId="21644ECB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5461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Հաստիքային աշատակիցներ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38E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44,5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205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44</w:t>
            </w:r>
          </w:p>
        </w:tc>
      </w:tr>
      <w:tr w:rsidR="00103F13" w:rsidRPr="00103F13" w14:paraId="19C16950" w14:textId="77777777" w:rsidTr="00103F13">
        <w:trPr>
          <w:gridAfter w:val="1"/>
          <w:wAfter w:w="222" w:type="dxa"/>
          <w:trHeight w:val="450"/>
        </w:trPr>
        <w:tc>
          <w:tcPr>
            <w:tcW w:w="49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F8555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Ընդհանուր մուտքեր 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1AE193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2022թ պլանավորած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4C9A1F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Փաստացի հավաքագրած</w:t>
            </w:r>
          </w:p>
        </w:tc>
      </w:tr>
      <w:tr w:rsidR="00103F13" w:rsidRPr="00103F13" w14:paraId="54A193CE" w14:textId="77777777" w:rsidTr="00103F13">
        <w:trPr>
          <w:trHeight w:val="300"/>
        </w:trPr>
        <w:tc>
          <w:tcPr>
            <w:tcW w:w="49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F1D192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0187A8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E2C06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9C8C" w14:textId="77777777" w:rsidR="00103F13" w:rsidRPr="00103F13" w:rsidRDefault="00103F13" w:rsidP="0010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F13" w:rsidRPr="00103F13" w14:paraId="42D4711D" w14:textId="77777777" w:rsidTr="002A1FC0">
        <w:trPr>
          <w:trHeight w:val="403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3B8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3A89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Աղբահանություն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7ACD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12478000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ECEF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12271000</w:t>
            </w:r>
          </w:p>
        </w:tc>
        <w:tc>
          <w:tcPr>
            <w:tcW w:w="222" w:type="dxa"/>
            <w:vAlign w:val="center"/>
            <w:hideMark/>
          </w:tcPr>
          <w:p w14:paraId="5BEA33DC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1802612C" w14:textId="77777777" w:rsidTr="002A1FC0">
        <w:trPr>
          <w:trHeight w:val="458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387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590" w14:textId="69744749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Բնակարանային սպասարկում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19E8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2012379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B5E6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2792142</w:t>
            </w:r>
          </w:p>
        </w:tc>
        <w:tc>
          <w:tcPr>
            <w:tcW w:w="222" w:type="dxa"/>
            <w:vAlign w:val="center"/>
            <w:hideMark/>
          </w:tcPr>
          <w:p w14:paraId="5167D926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7FC0CC8" w14:textId="77777777" w:rsidTr="002A1FC0">
        <w:trPr>
          <w:trHeight w:val="440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AB6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7BFD" w14:textId="6FEBED86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Տեխնիկայի վարձակալություն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6E1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972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343500</w:t>
            </w:r>
          </w:p>
        </w:tc>
        <w:tc>
          <w:tcPr>
            <w:tcW w:w="222" w:type="dxa"/>
            <w:vAlign w:val="center"/>
            <w:hideMark/>
          </w:tcPr>
          <w:p w14:paraId="5AE2C067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3018DFD" w14:textId="77777777" w:rsidTr="00103F13">
        <w:trPr>
          <w:trHeight w:val="288"/>
        </w:trPr>
        <w:tc>
          <w:tcPr>
            <w:tcW w:w="49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2B93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Ընդհանուր ծախսերը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B74D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2022թ պլանավորած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AFDB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Փաստացի ծախսած</w:t>
            </w:r>
          </w:p>
        </w:tc>
        <w:tc>
          <w:tcPr>
            <w:tcW w:w="222" w:type="dxa"/>
            <w:vAlign w:val="center"/>
            <w:hideMark/>
          </w:tcPr>
          <w:p w14:paraId="721D242C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0004A27" w14:textId="77777777" w:rsidTr="00103F13">
        <w:trPr>
          <w:trHeight w:val="300"/>
        </w:trPr>
        <w:tc>
          <w:tcPr>
            <w:tcW w:w="49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B1133A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3B7CA0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8D6D3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282E" w14:textId="77777777" w:rsidR="00103F13" w:rsidRPr="00103F13" w:rsidRDefault="00103F13" w:rsidP="0010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F13" w:rsidRPr="00103F13" w14:paraId="5B2E089B" w14:textId="77777777" w:rsidTr="002A1FC0">
        <w:trPr>
          <w:trHeight w:val="288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5AB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4111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E55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Աշխատավարձ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2DBDF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67135600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ECB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66158800</w:t>
            </w:r>
          </w:p>
        </w:tc>
        <w:tc>
          <w:tcPr>
            <w:tcW w:w="222" w:type="dxa"/>
            <w:vAlign w:val="center"/>
            <w:hideMark/>
          </w:tcPr>
          <w:p w14:paraId="280B7902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48CA254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C12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4115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862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Բանկային</w:t>
            </w:r>
            <w:r w:rsidRPr="002A1FC0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lang w:eastAsia="ru-RU"/>
              </w:rPr>
              <w:t>ծառայություն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CA21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58100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4EB8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57189</w:t>
            </w:r>
          </w:p>
        </w:tc>
        <w:tc>
          <w:tcPr>
            <w:tcW w:w="222" w:type="dxa"/>
            <w:vAlign w:val="center"/>
            <w:hideMark/>
          </w:tcPr>
          <w:p w14:paraId="23C7D6EA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776F87FF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49C1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4216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7C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Գույքի</w:t>
            </w:r>
            <w:r w:rsidRPr="002A1FC0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lang w:eastAsia="ru-RU"/>
              </w:rPr>
              <w:t>վարձակալություն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CE33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1600000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45C1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1600000</w:t>
            </w:r>
          </w:p>
        </w:tc>
        <w:tc>
          <w:tcPr>
            <w:tcW w:w="222" w:type="dxa"/>
            <w:vAlign w:val="center"/>
            <w:hideMark/>
          </w:tcPr>
          <w:p w14:paraId="6150E50A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7C0AF07B" w14:textId="77777777" w:rsidTr="002A1FC0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39E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4239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48F" w14:textId="6EC9C6EB" w:rsidR="00103F13" w:rsidRPr="002A1FC0" w:rsidRDefault="002A1FC0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Ընդհանուր բնույթի այլ ծառայություններ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0125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6000000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B132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5055600</w:t>
            </w:r>
          </w:p>
        </w:tc>
        <w:tc>
          <w:tcPr>
            <w:tcW w:w="222" w:type="dxa"/>
            <w:vAlign w:val="center"/>
            <w:hideMark/>
          </w:tcPr>
          <w:p w14:paraId="5EABB350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38D38D9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988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4221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E748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Ներքին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գործուղում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87B2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8E09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24000</w:t>
            </w:r>
          </w:p>
        </w:tc>
        <w:tc>
          <w:tcPr>
            <w:tcW w:w="222" w:type="dxa"/>
            <w:vAlign w:val="center"/>
            <w:hideMark/>
          </w:tcPr>
          <w:p w14:paraId="520C7910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5AB4C513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B51A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4234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58DF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Տեղեկատվական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ծառայություն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84637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A98B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0A0FA73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AAC695D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5B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4241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E55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Մասնագիտական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ծառայություն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6C436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23A9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C2ECE47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FD63384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DA0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4251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C55C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Շենքերի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և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կառույցների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նորոգում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և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A4890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4600000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EBD1E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2207100</w:t>
            </w:r>
          </w:p>
        </w:tc>
        <w:tc>
          <w:tcPr>
            <w:tcW w:w="222" w:type="dxa"/>
            <w:vAlign w:val="center"/>
            <w:hideMark/>
          </w:tcPr>
          <w:p w14:paraId="4A49E4AA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28498ED3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F5B1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4252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D9E" w14:textId="0AD1D448" w:rsidR="00103F13" w:rsidRPr="002A1FC0" w:rsidRDefault="002A1FC0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Սարքավորումների ընթացիկ նորոգում և պահպանում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C59D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F547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370500</w:t>
            </w:r>
          </w:p>
        </w:tc>
        <w:tc>
          <w:tcPr>
            <w:tcW w:w="222" w:type="dxa"/>
            <w:vAlign w:val="center"/>
            <w:hideMark/>
          </w:tcPr>
          <w:p w14:paraId="063487C7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F6C8B3F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EA9A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764" w14:textId="5695F4BE" w:rsidR="00103F13" w:rsidRPr="002A1FC0" w:rsidRDefault="002A1FC0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Գրենական նյութեր և հագուստ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D22D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255000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E315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254320</w:t>
            </w:r>
          </w:p>
        </w:tc>
        <w:tc>
          <w:tcPr>
            <w:tcW w:w="222" w:type="dxa"/>
            <w:vAlign w:val="center"/>
            <w:hideMark/>
          </w:tcPr>
          <w:p w14:paraId="40509B8F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C684A30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E8F9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426411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051" w14:textId="4C7D34F1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Բենզին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FBE52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520C9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742700</w:t>
            </w:r>
          </w:p>
        </w:tc>
        <w:tc>
          <w:tcPr>
            <w:tcW w:w="222" w:type="dxa"/>
            <w:vAlign w:val="center"/>
            <w:hideMark/>
          </w:tcPr>
          <w:p w14:paraId="7D67A66B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20172185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BE5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426412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C78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Դիզելային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վառելանյութ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4DF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11302800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7A6F1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10795200</w:t>
            </w:r>
          </w:p>
        </w:tc>
        <w:tc>
          <w:tcPr>
            <w:tcW w:w="222" w:type="dxa"/>
            <w:vAlign w:val="center"/>
            <w:hideMark/>
          </w:tcPr>
          <w:p w14:paraId="5DBC690E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608E207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A038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426413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40F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Յուղեր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F52E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1715000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16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993000</w:t>
            </w:r>
          </w:p>
        </w:tc>
        <w:tc>
          <w:tcPr>
            <w:tcW w:w="222" w:type="dxa"/>
            <w:vAlign w:val="center"/>
            <w:hideMark/>
          </w:tcPr>
          <w:p w14:paraId="2B869B84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CD69DB8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6E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426491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FECD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նյութեր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տրանսպորտային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FCF9F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335400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CD5B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11400</w:t>
            </w:r>
          </w:p>
        </w:tc>
        <w:tc>
          <w:tcPr>
            <w:tcW w:w="222" w:type="dxa"/>
            <w:vAlign w:val="center"/>
            <w:hideMark/>
          </w:tcPr>
          <w:p w14:paraId="62C0785E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B368CBE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11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426492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FD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Ավտոպահեստամասեր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665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3634500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1842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3632600</w:t>
            </w:r>
          </w:p>
        </w:tc>
        <w:tc>
          <w:tcPr>
            <w:tcW w:w="222" w:type="dxa"/>
            <w:vAlign w:val="center"/>
            <w:hideMark/>
          </w:tcPr>
          <w:p w14:paraId="7AA37118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125FE2AC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4BF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426493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3DB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Ավտոգազ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DED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1522000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BC67B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1453500</w:t>
            </w:r>
          </w:p>
        </w:tc>
        <w:tc>
          <w:tcPr>
            <w:tcW w:w="222" w:type="dxa"/>
            <w:vAlign w:val="center"/>
            <w:hideMark/>
          </w:tcPr>
          <w:p w14:paraId="76EA377E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332C0B4E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AABE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4267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EBA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Տնտեսկան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նյութեր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C15C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120000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D0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107970</w:t>
            </w:r>
          </w:p>
        </w:tc>
        <w:tc>
          <w:tcPr>
            <w:tcW w:w="222" w:type="dxa"/>
            <w:vAlign w:val="center"/>
            <w:hideMark/>
          </w:tcPr>
          <w:p w14:paraId="774BD4B5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40A980F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8A6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4269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52F2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Հատուկ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նպատակային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նյութեր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1876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11154000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914CD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10107811</w:t>
            </w:r>
          </w:p>
        </w:tc>
        <w:tc>
          <w:tcPr>
            <w:tcW w:w="222" w:type="dxa"/>
            <w:vAlign w:val="center"/>
            <w:hideMark/>
          </w:tcPr>
          <w:p w14:paraId="4EFFBD36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68C28BC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505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4822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73C" w14:textId="7A64CF2C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հարկեր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2A165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286600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8F69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183265</w:t>
            </w:r>
          </w:p>
        </w:tc>
        <w:tc>
          <w:tcPr>
            <w:tcW w:w="222" w:type="dxa"/>
            <w:vAlign w:val="center"/>
            <w:hideMark/>
          </w:tcPr>
          <w:p w14:paraId="48588251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3992E3B4" w14:textId="77777777" w:rsidTr="005E0FAC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5677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5129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679" w14:textId="086CD215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մեքենաներ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և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սարքավորումներ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EA89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780000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3C7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780000</w:t>
            </w:r>
          </w:p>
        </w:tc>
        <w:tc>
          <w:tcPr>
            <w:tcW w:w="222" w:type="dxa"/>
            <w:vAlign w:val="center"/>
            <w:hideMark/>
          </w:tcPr>
          <w:p w14:paraId="5C801AD9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810291" w14:textId="6B5C0C15" w:rsidR="002B7E54" w:rsidRDefault="002B7E54">
      <w:pPr>
        <w:rPr>
          <w:lang w:val="hy-AM"/>
        </w:rPr>
      </w:pPr>
    </w:p>
    <w:p w14:paraId="45487086" w14:textId="071197EE" w:rsidR="005E0FAC" w:rsidRDefault="005E0FAC">
      <w:pPr>
        <w:rPr>
          <w:lang w:val="hy-AM"/>
        </w:rPr>
      </w:pPr>
    </w:p>
    <w:p w14:paraId="39AE25F8" w14:textId="4A584926" w:rsidR="000F6067" w:rsidRPr="000F6067" w:rsidRDefault="005E0FAC" w:rsidP="00C31F14">
      <w:pPr>
        <w:ind w:left="-720"/>
        <w:jc w:val="both"/>
        <w:rPr>
          <w:rFonts w:ascii="Cambria Math" w:hAnsi="Cambria Math" w:cs="Cambria Math"/>
          <w:b/>
          <w:bCs/>
          <w:sz w:val="24"/>
          <w:szCs w:val="24"/>
          <w:lang w:val="hy-AM"/>
        </w:rPr>
      </w:pPr>
      <w:r w:rsidRPr="005E0FAC">
        <w:rPr>
          <w:rFonts w:ascii="GHEA Grapalat" w:hAnsi="GHEA Grapalat"/>
          <w:b/>
          <w:bCs/>
          <w:sz w:val="24"/>
          <w:szCs w:val="24"/>
          <w:lang w:val="hy-AM"/>
        </w:rPr>
        <w:t>Զարգացման ծրագրերի, զբոսաշրջության, առևտրի, սպասարկման, գովազդի ոլորտ</w:t>
      </w:r>
      <w:r w:rsidRPr="005E0FA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D4839B7" w14:textId="6A8F3DA8" w:rsidR="009D0CCA" w:rsidRPr="009D0CCA" w:rsidRDefault="009D0CCA" w:rsidP="009D0CCA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2024 թվականի ընթացքում մշակվել համայնքի ղեկավարին</w:t>
      </w:r>
      <w:r w:rsidR="00BB14E4" w:rsidRP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ավագանու անդամներին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</w:t>
      </w:r>
      <w:r w:rsidR="00BB14E4" w:rsidRP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ներկայացվել 2024 թվականի 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Տարեկան աշխատանքային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պլան</w:t>
      </w:r>
      <w:r w:rsidR="00BB14E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(ՏԱ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Պ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)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2023 թվականի 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Տարեկան աշխատանքային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պլանի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(ՏԱ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Պ</w:t>
      </w:r>
      <w:r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) հաշվետվությունը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6DB07E8" w14:textId="3F6BF878" w:rsidR="009D0CCA" w:rsidRPr="009D0CCA" w:rsidRDefault="00BB14E4" w:rsidP="009D0CCA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Կազմակերպվել և գործուն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աջակցություն է ցուցաբերվել 2024 թվականին հայտարարված սուբվենցիոն ծրագրերի մրցույթ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մեկնարկի և իրա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կանացման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գործընթաց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ներին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։ 2025 թվականի սուբվենցիոն ծրագրերի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նախատեսված հայտերի նախապատրաստման աշխատանքները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կատարվել են պատշաճ, տրամադրվել են սահմանված ժամկետներում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7BCB34BB" w14:textId="531A3A16" w:rsidR="009D0CCA" w:rsidRPr="009D0CCA" w:rsidRDefault="009D0CCA" w:rsidP="00C31F14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Իրականացվել են զբոսաշրջության ոլորտում համայնքին առնչվող համագործակցության փաստաթղթերի և ծրագրերի մշակման 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աշխատանքներ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 Գույքագրվել է համայնքային զբոսաշրջության ռեսուրսների գրանցամատյանը, ինչպես նաև զբոսաշրջային ռեսուրսների վերաբերյալ տեղեկատվություն է տրամադրվել համայնքին</w:t>
      </w:r>
      <w:r w:rsid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վերահսկող կառույցներին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3DB2E7E3" w14:textId="446BF3BA" w:rsidR="009D0CCA" w:rsidRPr="009D0CCA" w:rsidRDefault="009D0CCA" w:rsidP="00C31F14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Բացի այդ, </w:t>
      </w:r>
      <w:r w:rsid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զբոսաշրջային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վայրերի հարակից տարածքներում տրամադրվել են տվյալներ տրանսպորտային միջոցների համար նախատեսված կայանման և կանգառի վայրերի վերաբերյալ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տվյալներ</w:t>
      </w: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376D658" w14:textId="7C720008" w:rsidR="009D0CCA" w:rsidRPr="009D0CCA" w:rsidRDefault="00C31F14" w:rsidP="00BB14E4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2024  թվականի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ժամանակահատվածում</w:t>
      </w:r>
      <w:r w:rsidR="00BB14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վարչական տարածքում տրամադրվել են հետևյալ թույլտվությունները.</w:t>
      </w:r>
    </w:p>
    <w:p w14:paraId="5109B081" w14:textId="78F95B82" w:rsidR="009D0CCA" w:rsidRPr="009D0CCA" w:rsidRDefault="00C31F14" w:rsidP="00C31F14">
      <w:pPr>
        <w:spacing w:after="0" w:line="276" w:lineRule="auto"/>
        <w:ind w:left="-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1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 xml:space="preserve">․  </w:t>
      </w:r>
      <w:r w:rsidR="009D0CCA"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Արտաքին գովազդի թույլտվություններ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– </w:t>
      </w:r>
      <w:r w:rsidR="006C6DA9" w:rsidRPr="006C6D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թույլտվություն, որոնց արդյունքում համայնքային բյուջե է մուտք գործել </w:t>
      </w:r>
      <w:r w:rsidR="0013329C" w:rsidRPr="0013329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80</w:t>
      </w:r>
      <w:r w:rsidR="009D0CCA"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,000 ՀՀ դրամ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52FF580E" w14:textId="21FC4EF7" w:rsidR="00C31F14" w:rsidRPr="00C31F14" w:rsidRDefault="00C31F14" w:rsidP="00C31F14">
      <w:pPr>
        <w:spacing w:after="0" w:line="276" w:lineRule="auto"/>
        <w:ind w:left="-720"/>
        <w:jc w:val="both"/>
        <w:rPr>
          <w:rFonts w:ascii="Cambria Math" w:eastAsia="Times New Roman" w:hAnsi="Cambria Math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 xml:space="preserve">․  </w:t>
      </w:r>
      <w:r w:rsidR="009D0CCA"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Առևտրային գործունեության թույլտվություններ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>․</w:t>
      </w:r>
    </w:p>
    <w:p w14:paraId="6A999BD6" w14:textId="77777777" w:rsidR="00C31F14" w:rsidRDefault="009D0CCA" w:rsidP="00C31F14">
      <w:pPr>
        <w:pStyle w:val="a3"/>
        <w:numPr>
          <w:ilvl w:val="0"/>
          <w:numId w:val="17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31F1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lastRenderedPageBreak/>
        <w:t>Գազաբենզալցակայանների</w:t>
      </w:r>
      <w:r w:rsidRP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– 14 թույլտվություն, որոնց արդյունքում համայնքային բյուջե է մուտք գործել </w:t>
      </w:r>
      <w:r w:rsidRPr="00C31F1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2,860,000 ՀՀ դրամ</w:t>
      </w:r>
      <w:r w:rsidRP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715F6BBB" w14:textId="28B95FB6" w:rsidR="009D0CCA" w:rsidRPr="00C31F14" w:rsidRDefault="009D0CCA" w:rsidP="00C31F14">
      <w:pPr>
        <w:pStyle w:val="a3"/>
        <w:numPr>
          <w:ilvl w:val="0"/>
          <w:numId w:val="17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31F1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Ոգելից խմիչքի և ծխախոտի իրացման</w:t>
      </w:r>
      <w:r w:rsidRP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– 101 թույլտվություն, որոնց արդյունքում համայնքային բյուջե է մուտք գործել </w:t>
      </w:r>
      <w:r w:rsidRPr="00C31F1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3,249,000 ՀՀ դրամ</w:t>
      </w:r>
      <w:r w:rsidRPr="00C31F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472750EC" w14:textId="03020D26" w:rsidR="00C31F14" w:rsidRDefault="00C31F14" w:rsidP="00C31F14">
      <w:pPr>
        <w:spacing w:after="0" w:line="276" w:lineRule="auto"/>
        <w:ind w:left="-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 xml:space="preserve">․ </w:t>
      </w:r>
      <w:r w:rsidR="009D0CCA"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Հանրային սննդի ոլորտի թույլտվություններ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– </w:t>
      </w:r>
      <w:r w:rsidR="006C6DA9" w:rsidRPr="006C6D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թույլտվություն, որոնց արդյունքում համայնքային բյուջե է մուտք գործել </w:t>
      </w:r>
      <w:r w:rsidR="0013329C" w:rsidRPr="0013329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2</w:t>
      </w:r>
      <w:r w:rsidR="0013329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2</w:t>
      </w:r>
      <w:r w:rsidR="009D0CCA" w:rsidRPr="009D0CC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0,000 ՀՀ դրամ</w:t>
      </w:r>
      <w:r w:rsidR="009D0CCA"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58297FAB" w14:textId="61E27174" w:rsidR="009D0CCA" w:rsidRPr="009D0CCA" w:rsidRDefault="009D0CCA" w:rsidP="00C31F14">
      <w:pPr>
        <w:spacing w:after="0" w:line="276" w:lineRule="auto"/>
        <w:ind w:left="-72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D0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Վերոնշյալ արդյունքները վկայում են արդյունավետ կառավարման և համայնքային բյուջեի համալրման գործընթացների բարձր որակի մասին։</w:t>
      </w:r>
    </w:p>
    <w:p w14:paraId="0EB03220" w14:textId="77777777" w:rsidR="005E0FAC" w:rsidRPr="002B7E54" w:rsidRDefault="005E0FAC">
      <w:pPr>
        <w:rPr>
          <w:lang w:val="hy-AM"/>
        </w:rPr>
      </w:pPr>
    </w:p>
    <w:tbl>
      <w:tblPr>
        <w:tblW w:w="11256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900"/>
        <w:gridCol w:w="2160"/>
        <w:gridCol w:w="1440"/>
        <w:gridCol w:w="1350"/>
        <w:gridCol w:w="1350"/>
        <w:gridCol w:w="1170"/>
        <w:gridCol w:w="6"/>
      </w:tblGrid>
      <w:tr w:rsidR="00EF211B" w:rsidRPr="006C6DA9" w14:paraId="18E6C6E9" w14:textId="77777777" w:rsidTr="00EF211B">
        <w:trPr>
          <w:trHeight w:val="709"/>
        </w:trPr>
        <w:tc>
          <w:tcPr>
            <w:tcW w:w="11256" w:type="dxa"/>
            <w:gridSpan w:val="9"/>
            <w:shd w:val="clear" w:color="auto" w:fill="auto"/>
            <w:vAlign w:val="center"/>
          </w:tcPr>
          <w:p w14:paraId="68EFBA86" w14:textId="77777777" w:rsidR="002B7E54" w:rsidRPr="002B7E54" w:rsidRDefault="002B7E54" w:rsidP="002B7E54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  <w:p w14:paraId="622AC954" w14:textId="77777777" w:rsidR="00EF211B" w:rsidRPr="002B7E54" w:rsidRDefault="00EF211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  <w:p w14:paraId="3A819DAF" w14:textId="7EE3F28F" w:rsidR="00EF211B" w:rsidRPr="000A2A4B" w:rsidRDefault="00EF211B" w:rsidP="00EF211B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2024 թվականի սուբվենցիոն ծրագրեր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,</w:t>
            </w:r>
          </w:p>
          <w:p w14:paraId="198B1812" w14:textId="1B3A4C48" w:rsidR="00EF211B" w:rsidRDefault="00EF211B" w:rsidP="00EF211B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 xml:space="preserve">որոնց շինարարական աշխատանքները 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ավարտված են</w:t>
            </w:r>
          </w:p>
          <w:p w14:paraId="741B9DE9" w14:textId="77777777" w:rsidR="00EF211B" w:rsidRPr="00EF211B" w:rsidRDefault="00EF211B" w:rsidP="002B7E54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  <w:p w14:paraId="06F24FA9" w14:textId="77777777" w:rsidR="00EF211B" w:rsidRPr="00EF211B" w:rsidRDefault="00EF211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FE0F2D" w:rsidRPr="000408B7" w14:paraId="6EF6450F" w14:textId="77777777" w:rsidTr="00EF211B">
        <w:trPr>
          <w:trHeight w:val="709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485A773C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N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  <w:hideMark/>
          </w:tcPr>
          <w:p w14:paraId="519D1A21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Ց ՈՒ Ց Ա Ն Ի Շ Ն Ե Ր Ի   Ա Ն Վ Ա Ն ՈՒ Մ Ը</w:t>
            </w: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13003BF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4. Ծ Ր Ա Գ Ի Ր  N1</w:t>
            </w:r>
          </w:p>
        </w:tc>
        <w:tc>
          <w:tcPr>
            <w:tcW w:w="2526" w:type="dxa"/>
            <w:gridSpan w:val="3"/>
            <w:shd w:val="clear" w:color="auto" w:fill="auto"/>
            <w:noWrap/>
            <w:vAlign w:val="center"/>
            <w:hideMark/>
          </w:tcPr>
          <w:p w14:paraId="0B08E2ED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4. Ծ Ր Ա Գ Ի Ր  N1</w:t>
            </w:r>
          </w:p>
        </w:tc>
      </w:tr>
      <w:tr w:rsidR="00FE0F2D" w:rsidRPr="000408B7" w14:paraId="771482CF" w14:textId="77777777" w:rsidTr="00EF211B">
        <w:trPr>
          <w:trHeight w:val="69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8C43BAB" w14:textId="77777777" w:rsidR="00AA1302" w:rsidRPr="00EF5D6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  <w:hideMark/>
          </w:tcPr>
          <w:p w14:paraId="1B320CA1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6A1B398D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ՏԱՐԻ</w:t>
            </w:r>
          </w:p>
        </w:tc>
        <w:tc>
          <w:tcPr>
            <w:tcW w:w="2526" w:type="dxa"/>
            <w:gridSpan w:val="3"/>
            <w:shd w:val="clear" w:color="auto" w:fill="auto"/>
            <w:noWrap/>
            <w:vAlign w:val="center"/>
            <w:hideMark/>
          </w:tcPr>
          <w:p w14:paraId="317BD7DA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ՏԱՐԻ</w:t>
            </w:r>
          </w:p>
        </w:tc>
      </w:tr>
      <w:tr w:rsidR="00FE0F2D" w:rsidRPr="000408B7" w14:paraId="55A5ECEE" w14:textId="77777777" w:rsidTr="00EF211B">
        <w:trPr>
          <w:gridAfter w:val="1"/>
          <w:wAfter w:w="6" w:type="dxa"/>
          <w:trHeight w:val="2059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68EB3D60" w14:textId="77777777" w:rsidR="00AA1302" w:rsidRPr="00EF5D6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  <w:hideMark/>
          </w:tcPr>
          <w:p w14:paraId="239E8795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3C434B3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267B23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4ECBD4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EE3CE2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Ելակետային ցուցանիշի կատարողական (%)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A2A523" w14:textId="5C0128A9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Ծ</w:t>
            </w: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րագրավորված ցուցանիշի կատարողական (%)</w:t>
            </w:r>
          </w:p>
        </w:tc>
      </w:tr>
      <w:tr w:rsidR="00FE0F2D" w:rsidRPr="000408B7" w14:paraId="457C3168" w14:textId="77777777" w:rsidTr="00EF211B">
        <w:trPr>
          <w:gridAfter w:val="1"/>
          <w:wAfter w:w="6" w:type="dxa"/>
          <w:trHeight w:val="1699"/>
        </w:trPr>
        <w:tc>
          <w:tcPr>
            <w:tcW w:w="720" w:type="dxa"/>
            <w:shd w:val="clear" w:color="auto" w:fill="auto"/>
            <w:vAlign w:val="center"/>
            <w:hideMark/>
          </w:tcPr>
          <w:p w14:paraId="597F4FA9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41FE123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0CADEA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F78DEAC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033F3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9C9C1C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1DBF6E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45AFF6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</w:tr>
      <w:tr w:rsidR="00FE0F2D" w:rsidRPr="000408B7" w14:paraId="7819EA2C" w14:textId="77777777" w:rsidTr="00EF211B">
        <w:trPr>
          <w:gridAfter w:val="1"/>
          <w:wAfter w:w="6" w:type="dxa"/>
          <w:trHeight w:val="3049"/>
        </w:trPr>
        <w:tc>
          <w:tcPr>
            <w:tcW w:w="720" w:type="dxa"/>
            <w:shd w:val="clear" w:color="auto" w:fill="auto"/>
            <w:vAlign w:val="center"/>
            <w:hideMark/>
          </w:tcPr>
          <w:p w14:paraId="48802FBB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B407AD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97638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3D1BFE8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Հայաստանի Հանրապետության  Շիրակի մարզի Ախուրյան համայնքի Ախուրյան բնակավայրի Հ.Հովսեփյան փողոցի ասֆալտապատման աշխատանքներ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BBF1E9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53C4E31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905968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C2E00B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</w:tr>
      <w:tr w:rsidR="00FE0F2D" w:rsidRPr="000408B7" w14:paraId="28D5E9C7" w14:textId="77777777" w:rsidTr="00EF211B">
        <w:trPr>
          <w:gridAfter w:val="1"/>
          <w:wAfter w:w="6" w:type="dxa"/>
          <w:trHeight w:val="3031"/>
        </w:trPr>
        <w:tc>
          <w:tcPr>
            <w:tcW w:w="720" w:type="dxa"/>
            <w:shd w:val="clear" w:color="auto" w:fill="auto"/>
            <w:vAlign w:val="center"/>
            <w:hideMark/>
          </w:tcPr>
          <w:p w14:paraId="15399492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lastRenderedPageBreak/>
              <w:t>Ա3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D055ECF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1306C3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EF73F5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Ունենալ ասֆալտապատված և բարեկարգ  ճանապարհ, բնակիչների տեղաշարժը դարձնել ավելի հարմարավետ, փոքրացնել տրանսպորտային ծախսերը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456737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955976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95CB59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A6FA1D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</w:tr>
      <w:tr w:rsidR="00FE0F2D" w:rsidRPr="00EF211B" w14:paraId="4F8AEAC8" w14:textId="77777777" w:rsidTr="00EF211B">
        <w:trPr>
          <w:gridAfter w:val="1"/>
          <w:wAfter w:w="6" w:type="dxa"/>
          <w:trHeight w:val="1812"/>
        </w:trPr>
        <w:tc>
          <w:tcPr>
            <w:tcW w:w="720" w:type="dxa"/>
            <w:shd w:val="clear" w:color="auto" w:fill="auto"/>
            <w:vAlign w:val="center"/>
            <w:hideMark/>
          </w:tcPr>
          <w:p w14:paraId="31763675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F140511" w14:textId="77777777" w:rsidR="00AA1302" w:rsidRPr="000408B7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</w:t>
            </w:r>
            <w:r w:rsidRPr="000408B7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արտացոլվում է հաջորդ տողում)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13197E" w14:textId="77777777" w:rsidR="00AA1302" w:rsidRPr="000408B7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0408B7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DC5D915" w14:textId="77777777" w:rsidR="00AA1302" w:rsidRPr="000408B7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0408B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Ախուրյան համայքի Հովհաննես Հովսեփյան փողոց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25BA1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460FEC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81B5D9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E1DA9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50E02A8B" w14:textId="77777777" w:rsidTr="00EF211B">
        <w:trPr>
          <w:gridAfter w:val="1"/>
          <w:wAfter w:w="6" w:type="dxa"/>
          <w:trHeight w:val="2580"/>
        </w:trPr>
        <w:tc>
          <w:tcPr>
            <w:tcW w:w="720" w:type="dxa"/>
            <w:shd w:val="clear" w:color="auto" w:fill="auto"/>
            <w:vAlign w:val="center"/>
            <w:hideMark/>
          </w:tcPr>
          <w:p w14:paraId="0E7260F5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4FE4648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DB299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7D7AC9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բնակավայր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8043CA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977D7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B49A1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8935C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0FF2FFCA" w14:textId="77777777" w:rsidTr="00EF211B">
        <w:trPr>
          <w:gridAfter w:val="1"/>
          <w:wAfter w:w="6" w:type="dxa"/>
          <w:trHeight w:val="975"/>
        </w:trPr>
        <w:tc>
          <w:tcPr>
            <w:tcW w:w="720" w:type="dxa"/>
            <w:shd w:val="clear" w:color="auto" w:fill="auto"/>
            <w:vAlign w:val="center"/>
            <w:hideMark/>
          </w:tcPr>
          <w:p w14:paraId="42CCF2E2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8EA084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B0CEA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EF5C42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9 261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73B97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9 261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9E7F7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9 358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8BE5E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FF65D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101,0%</w:t>
            </w:r>
          </w:p>
        </w:tc>
      </w:tr>
      <w:tr w:rsidR="00FE0F2D" w:rsidRPr="00EF211B" w14:paraId="5F002D21" w14:textId="77777777" w:rsidTr="00EF211B">
        <w:trPr>
          <w:gridAfter w:val="1"/>
          <w:wAfter w:w="6" w:type="dxa"/>
          <w:trHeight w:val="975"/>
        </w:trPr>
        <w:tc>
          <w:tcPr>
            <w:tcW w:w="720" w:type="dxa"/>
            <w:shd w:val="clear" w:color="auto" w:fill="auto"/>
            <w:vAlign w:val="center"/>
            <w:hideMark/>
          </w:tcPr>
          <w:p w14:paraId="784BA6A5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18"/>
                <w:szCs w:val="18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94505F9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02E90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2B203D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4 671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24A0A3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4 671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77129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4 723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11C5B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DAA53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</w:tr>
      <w:tr w:rsidR="00FE0F2D" w:rsidRPr="00EF211B" w14:paraId="1A5ECA8D" w14:textId="77777777" w:rsidTr="00EF211B">
        <w:trPr>
          <w:gridAfter w:val="1"/>
          <w:wAfter w:w="6" w:type="dxa"/>
          <w:trHeight w:val="1236"/>
        </w:trPr>
        <w:tc>
          <w:tcPr>
            <w:tcW w:w="720" w:type="dxa"/>
            <w:shd w:val="clear" w:color="auto" w:fill="auto"/>
            <w:vAlign w:val="center"/>
            <w:hideMark/>
          </w:tcPr>
          <w:p w14:paraId="24D02D26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160C7CB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DDB16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EBA38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9ECFCC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A9775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542EC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9370E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06F04EFF" w14:textId="77777777" w:rsidTr="00EF211B">
        <w:trPr>
          <w:gridAfter w:val="1"/>
          <w:wAfter w:w="6" w:type="dxa"/>
          <w:trHeight w:val="1236"/>
        </w:trPr>
        <w:tc>
          <w:tcPr>
            <w:tcW w:w="720" w:type="dxa"/>
            <w:shd w:val="clear" w:color="auto" w:fill="auto"/>
            <w:vAlign w:val="center"/>
            <w:hideMark/>
          </w:tcPr>
          <w:p w14:paraId="418D3008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786E35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28D62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4AC430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951BF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5FCA0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D701F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73C8E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4C4A5E42" w14:textId="77777777" w:rsidTr="00EF211B">
        <w:trPr>
          <w:gridAfter w:val="1"/>
          <w:wAfter w:w="6" w:type="dxa"/>
          <w:trHeight w:val="2796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4C133BC4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lastRenderedPageBreak/>
              <w:t>Ա10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8E8B1B6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          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F64EF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Պարտադիր խնդիր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140F86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8685F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CE734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29521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40355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56E12AE1" w14:textId="77777777" w:rsidTr="00EF211B">
        <w:trPr>
          <w:gridAfter w:val="1"/>
          <w:wAfter w:w="6" w:type="dxa"/>
          <w:trHeight w:val="348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5C0EF127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44464394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9B598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Պարտադիր խնդիր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0C5BAC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8) համայնքում բնակարանային շինարարության խթանումը.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9B230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9ADED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63B32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DC98D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49F1AAC3" w14:textId="77777777" w:rsidTr="00EF211B">
        <w:trPr>
          <w:gridAfter w:val="1"/>
          <w:wAfter w:w="6" w:type="dxa"/>
          <w:trHeight w:val="2772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1736D65A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2DCA01A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AE3E0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Պարտադիր խնդիր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8E94F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10) համայնքի հասարակական տրանսպորտի աշխատանքի կազմակերպումը, համայնքային ճանապարհային ենթակառուցվածքների պահպանումը և շահագործումը.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F6B72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DE308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F9B76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FE32D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7A5CDD54" w14:textId="77777777" w:rsidTr="00EF211B">
        <w:trPr>
          <w:gridAfter w:val="1"/>
          <w:wAfter w:w="6" w:type="dxa"/>
          <w:trHeight w:val="2556"/>
        </w:trPr>
        <w:tc>
          <w:tcPr>
            <w:tcW w:w="720" w:type="dxa"/>
            <w:shd w:val="clear" w:color="auto" w:fill="auto"/>
            <w:vAlign w:val="center"/>
            <w:hideMark/>
          </w:tcPr>
          <w:p w14:paraId="16F9F7EB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EA8AF3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569756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CF8AD9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282A5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EECECB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4259F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82FE2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74D75DFE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shd w:val="clear" w:color="auto" w:fill="auto"/>
            <w:vAlign w:val="center"/>
            <w:hideMark/>
          </w:tcPr>
          <w:p w14:paraId="57A3E470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57F7F85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4BDB3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Ժամանակավոր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424EAC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4E9C9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D9583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1930C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705E1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0A14FBD5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shd w:val="clear" w:color="auto" w:fill="auto"/>
            <w:vAlign w:val="center"/>
            <w:hideMark/>
          </w:tcPr>
          <w:p w14:paraId="7478806F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DE40B26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Ծրագրի իրականացման արդյունքում շրջակա միջավայրի վրա ազդեցությունը.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8C8F2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B5C25D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250AD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1EA51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AF3C6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AD940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00F1A965" w14:textId="77777777" w:rsidTr="00EF211B">
        <w:trPr>
          <w:gridAfter w:val="1"/>
          <w:wAfter w:w="6" w:type="dxa"/>
          <w:trHeight w:val="972"/>
        </w:trPr>
        <w:tc>
          <w:tcPr>
            <w:tcW w:w="720" w:type="dxa"/>
            <w:shd w:val="clear" w:color="auto" w:fill="auto"/>
            <w:vAlign w:val="center"/>
            <w:hideMark/>
          </w:tcPr>
          <w:p w14:paraId="620DD6B2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lastRenderedPageBreak/>
              <w:t>Ա14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7F24CF8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7FABEC" w14:textId="7C0179D5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օրը/ամիսը/տարին  օրինակ՝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DF350C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6FC10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25.05.2024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4D33C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25.05.2024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C884CE" w14:textId="10CD26E6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9BA40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FE0F2D" w:rsidRPr="00EF211B" w14:paraId="2A000481" w14:textId="77777777" w:rsidTr="00EF211B">
        <w:trPr>
          <w:gridAfter w:val="1"/>
          <w:wAfter w:w="6" w:type="dxa"/>
          <w:trHeight w:val="972"/>
        </w:trPr>
        <w:tc>
          <w:tcPr>
            <w:tcW w:w="720" w:type="dxa"/>
            <w:shd w:val="clear" w:color="auto" w:fill="auto"/>
            <w:vAlign w:val="center"/>
            <w:hideMark/>
          </w:tcPr>
          <w:p w14:paraId="51FC4847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66DBBA9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C52EF7" w14:textId="240C5C69" w:rsidR="00AA1302" w:rsidRPr="00EF211B" w:rsidRDefault="007970A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օրը/ամիսը/տարին  օրինակ՝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9A79B2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DF76CA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0FFB7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82ED215" w14:textId="19E3BB0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3E3EE6" w14:textId="508ABD41" w:rsidR="00AA1302" w:rsidRPr="00EF211B" w:rsidRDefault="00EF211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 է ելակետային ժամկետից շուտ</w:t>
            </w:r>
          </w:p>
        </w:tc>
      </w:tr>
      <w:tr w:rsidR="00FE0F2D" w:rsidRPr="00EF211B" w14:paraId="370FB7A8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5DB98195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Ա16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30AD1E3A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6D5C8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Սուբսիդիա (ՀՀ դրամ)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A838F7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24B6B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8200B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9633B7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EDE24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57AC2BAC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1058278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7B6B18A5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9D773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Սուբվենցիա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1F43E6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0A7D5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78162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4F6A6F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6F3E0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64C5406B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0314531C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DC502AF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04BF2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Դրամաշնորհ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3271CC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82 859 490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86F82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77 023 238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EB849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77 023 238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49FE7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B3761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17DD53F7" w14:textId="77777777" w:rsidTr="00EF211B">
        <w:trPr>
          <w:gridAfter w:val="1"/>
          <w:wAfter w:w="6" w:type="dxa"/>
          <w:trHeight w:val="612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E452554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DB60D43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27A606" w14:textId="62B4A9EF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Համայնքի բյուջեին տրամադրվող այլ դոտացիաներ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818F01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C0BB1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D6356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CC68C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DD178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22F07D41" w14:textId="77777777" w:rsidTr="00EF211B">
        <w:trPr>
          <w:gridAfter w:val="1"/>
          <w:wAfter w:w="6" w:type="dxa"/>
          <w:trHeight w:val="1122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20EAF91C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71635A7F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93A43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Վարկ, փոխառություն, կամ այլ միջոց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A10736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29107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686B7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F042D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42422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0EABD927" w14:textId="77777777" w:rsidTr="00EF211B">
        <w:trPr>
          <w:gridAfter w:val="1"/>
          <w:wAfter w:w="6" w:type="dxa"/>
          <w:trHeight w:val="1212"/>
        </w:trPr>
        <w:tc>
          <w:tcPr>
            <w:tcW w:w="720" w:type="dxa"/>
            <w:shd w:val="clear" w:color="auto" w:fill="auto"/>
            <w:vAlign w:val="center"/>
            <w:hideMark/>
          </w:tcPr>
          <w:p w14:paraId="7F01EB18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7A4F8AD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Ծրագրի միջոցառումների ֆինանսավորումը համայնքի բյուջեի (այդ թվում՝ համահարթեցման դոտացիաները) և սեփական եկամուտների միջոցներից  (ելակետային ցուցանիշ)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E4A93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53B73F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101 272 700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DBFF2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94 139 512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D7644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94 139 512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2E3EE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30C2B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0F1DF8AE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shd w:val="clear" w:color="auto" w:fill="auto"/>
            <w:vAlign w:val="center"/>
            <w:hideMark/>
          </w:tcPr>
          <w:p w14:paraId="75D18A91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2BDC80D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B0597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963F8C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184 132 190,0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4CBC8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171 162 750,0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E9114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171 162 750,0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49D91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1B306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57A3F893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0BD9E356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lastRenderedPageBreak/>
              <w:t>Ա20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0F30F9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A9FA4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EF3819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C0154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9FC922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7F510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53A31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1DE3B66B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48841617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0E503F68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9D447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</w:t>
            </w:r>
            <w:r w:rsidRPr="00EF211B">
              <w:rPr>
                <w:rFonts w:ascii="GHEA Grapalat" w:eastAsia="Times New Roman" w:hAnsi="GHEA Grapalat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75827E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FEA16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81DA6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A3BAD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43B0D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7B68BE6C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43D9F505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1B99ABF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66F2D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7E8F8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54DFB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A17801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99E1E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7D065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38AA2DAA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C5E2373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4282FA79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CFCC0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գծմ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FD1DFE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86D0A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001BC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B37154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376F0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5BC4AAE2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3A6A45A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AFC097A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04860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այլ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96AC4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5C3C0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775AF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E8A23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A33F6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7A88FC58" w14:textId="77777777" w:rsidTr="00EF211B">
        <w:trPr>
          <w:gridAfter w:val="1"/>
          <w:wAfter w:w="6" w:type="dxa"/>
          <w:trHeight w:val="3312"/>
        </w:trPr>
        <w:tc>
          <w:tcPr>
            <w:tcW w:w="720" w:type="dxa"/>
            <w:shd w:val="clear" w:color="auto" w:fill="auto"/>
            <w:vAlign w:val="center"/>
            <w:hideMark/>
          </w:tcPr>
          <w:p w14:paraId="22DC9717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Ա21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39D11EB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C51F9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458C430" w14:textId="77777777" w:rsidR="00AA1302" w:rsidRPr="00EF211B" w:rsidRDefault="00AA1302" w:rsidP="00EF211B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բնակավայրում կունենանք ասֆալտապատված 1660 գծմ Հ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Հովսեփյան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փողոց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որը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հարմարավետ կդարձնի բնակիչների տեղաշարժը, գյուղատնտեսական նշանակության բեռների տեղափոխումը կկազմակերպվի ավելի հեշտ և արագ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C6B15FE" w14:textId="77777777" w:rsidR="00AA1302" w:rsidRPr="00EF211B" w:rsidRDefault="00AA1302" w:rsidP="00EF211B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բնակավայրում կունենանք ասֆալտապատված 1660 գծմ Հ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Հովսեփյան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փողոց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որը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հարմարավետ կդարձնի բնակիչների տեղաշարժը, գյուղատնտեսական նշանակության բեռների տեղափոխումը կկազմակերպվի ավելի հեշտ և արագ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3377FBA" w14:textId="77777777" w:rsidR="00AA1302" w:rsidRPr="00EF211B" w:rsidRDefault="00AA1302" w:rsidP="00EF211B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բնակավայրում ունեցանք ասֆալտապատված 1660 գծմ Հ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Հովսեփյան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փողոց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որը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հարմարավետ դարձրեց բնակիչների տեղաշարժը, գյուղատնտեսական նշանակության բեռների տեղափոխումը կազմակերպվում է ավելի հեշտ և արագ, մասնակիորեն վերացվել է դեպի մթնորոտ արտանետվող փոշու ծավալը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32BBCD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F9504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260324EE" w14:textId="09C4A193" w:rsidR="00AB31BD" w:rsidRPr="00FE0F2D" w:rsidRDefault="00AB31BD" w:rsidP="00EF211B">
      <w:pPr>
        <w:ind w:left="-1080"/>
        <w:rPr>
          <w:rFonts w:ascii="GHEA Grapalat" w:hAnsi="GHEA Grapalat"/>
          <w:sz w:val="20"/>
          <w:szCs w:val="20"/>
        </w:rPr>
      </w:pPr>
    </w:p>
    <w:p w14:paraId="47915961" w14:textId="2ADC9A9F" w:rsidR="00176AD1" w:rsidRDefault="00176AD1" w:rsidP="00EF211B">
      <w:pPr>
        <w:rPr>
          <w:rFonts w:ascii="GHEA Grapalat" w:hAnsi="GHEA Grapalat"/>
          <w:sz w:val="20"/>
          <w:szCs w:val="20"/>
        </w:rPr>
      </w:pPr>
    </w:p>
    <w:p w14:paraId="6C248752" w14:textId="50685285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4D328A5D" w14:textId="26F2E7A8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4FADD1A7" w14:textId="5A50C14B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67143AFA" w14:textId="0E2775C5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1ADDBE17" w14:textId="77777777" w:rsidR="00EF211B" w:rsidRPr="00FE0F2D" w:rsidRDefault="00EF211B" w:rsidP="00EF211B">
      <w:pPr>
        <w:rPr>
          <w:rFonts w:ascii="GHEA Grapalat" w:hAnsi="GHEA Grapalat"/>
          <w:sz w:val="20"/>
          <w:szCs w:val="20"/>
        </w:rPr>
      </w:pPr>
    </w:p>
    <w:tbl>
      <w:tblPr>
        <w:tblW w:w="11250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160"/>
        <w:gridCol w:w="900"/>
        <w:gridCol w:w="2160"/>
        <w:gridCol w:w="1440"/>
        <w:gridCol w:w="1350"/>
        <w:gridCol w:w="1350"/>
        <w:gridCol w:w="1085"/>
      </w:tblGrid>
      <w:tr w:rsidR="00EF211B" w:rsidRPr="00EF211B" w14:paraId="25D4AC47" w14:textId="77777777" w:rsidTr="007E7365">
        <w:trPr>
          <w:trHeight w:val="1101"/>
        </w:trPr>
        <w:tc>
          <w:tcPr>
            <w:tcW w:w="805" w:type="dxa"/>
            <w:vMerge w:val="restart"/>
            <w:shd w:val="clear" w:color="auto" w:fill="auto"/>
            <w:vAlign w:val="center"/>
          </w:tcPr>
          <w:p w14:paraId="64C77DCF" w14:textId="6788C84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4E6AE827" w14:textId="057914A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 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Ը</w:t>
            </w: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0A4CFA3E" w14:textId="59E557EC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4. Ծ Ր Ա Գ Ի Ր  N2</w:t>
            </w:r>
          </w:p>
        </w:tc>
        <w:tc>
          <w:tcPr>
            <w:tcW w:w="2435" w:type="dxa"/>
            <w:gridSpan w:val="2"/>
            <w:shd w:val="clear" w:color="auto" w:fill="auto"/>
            <w:noWrap/>
            <w:vAlign w:val="center"/>
            <w:hideMark/>
          </w:tcPr>
          <w:p w14:paraId="4628C9DB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4. Ծ Ր Ա Գ Ի Ր  N2</w:t>
            </w:r>
          </w:p>
        </w:tc>
      </w:tr>
      <w:tr w:rsidR="00EF211B" w:rsidRPr="00EF211B" w14:paraId="33D12297" w14:textId="77777777" w:rsidTr="007E7365">
        <w:trPr>
          <w:trHeight w:val="1101"/>
        </w:trPr>
        <w:tc>
          <w:tcPr>
            <w:tcW w:w="805" w:type="dxa"/>
            <w:vMerge/>
            <w:shd w:val="clear" w:color="auto" w:fill="auto"/>
            <w:vAlign w:val="center"/>
          </w:tcPr>
          <w:p w14:paraId="2861550A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4F0E89CD" w14:textId="68B6FDD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6AE1F1D6" w14:textId="7658FDD3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435" w:type="dxa"/>
            <w:gridSpan w:val="2"/>
            <w:shd w:val="clear" w:color="auto" w:fill="auto"/>
            <w:noWrap/>
            <w:vAlign w:val="center"/>
            <w:hideMark/>
          </w:tcPr>
          <w:p w14:paraId="79079AF8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17867BF5" w14:textId="77777777" w:rsidTr="007E7365">
        <w:trPr>
          <w:trHeight w:val="1884"/>
        </w:trPr>
        <w:tc>
          <w:tcPr>
            <w:tcW w:w="805" w:type="dxa"/>
            <w:shd w:val="clear" w:color="auto" w:fill="auto"/>
            <w:vAlign w:val="center"/>
          </w:tcPr>
          <w:p w14:paraId="0884CA7E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6F7A7C4" w14:textId="3908251E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1887D9" w14:textId="3778F910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28D67D" w14:textId="7BC96AF1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EB97F3C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52E42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07B7B0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31E96A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F211B" w:rsidRPr="00EF211B" w14:paraId="4920DFA4" w14:textId="77777777" w:rsidTr="007E7365">
        <w:trPr>
          <w:trHeight w:val="2448"/>
        </w:trPr>
        <w:tc>
          <w:tcPr>
            <w:tcW w:w="805" w:type="dxa"/>
            <w:shd w:val="clear" w:color="auto" w:fill="auto"/>
            <w:vAlign w:val="center"/>
          </w:tcPr>
          <w:p w14:paraId="12CA9E2E" w14:textId="111A2CF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FA89CD" w14:textId="343C3249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C855D" w14:textId="55EBD29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D4E2013" w14:textId="3D208A0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3149F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EFC3D3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3864D8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581A197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BC0E70C" w14:textId="77777777" w:rsidTr="007E7365">
        <w:trPr>
          <w:trHeight w:val="1710"/>
        </w:trPr>
        <w:tc>
          <w:tcPr>
            <w:tcW w:w="805" w:type="dxa"/>
            <w:shd w:val="clear" w:color="auto" w:fill="auto"/>
            <w:vAlign w:val="center"/>
          </w:tcPr>
          <w:p w14:paraId="125076B1" w14:textId="0461EE9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8D4892" w14:textId="3C0AE90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2F6D73" w14:textId="708557FC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D3082DA" w14:textId="0C751190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 Շիրակի մարզի Ախուրյան համայնքի Ախուրյան, Երազգավորս, Բայանդուր բնակավայրերի կարիքների համար ավտոգրեյդերի և մինի ամբարձչի ձեռքբերում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918AABB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5A90FD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7791792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B8A17D4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21BF7DE" w14:textId="77777777" w:rsidTr="007E7365">
        <w:trPr>
          <w:trHeight w:val="1710"/>
        </w:trPr>
        <w:tc>
          <w:tcPr>
            <w:tcW w:w="805" w:type="dxa"/>
            <w:shd w:val="clear" w:color="auto" w:fill="auto"/>
            <w:vAlign w:val="center"/>
          </w:tcPr>
          <w:p w14:paraId="1EB4E441" w14:textId="099B7B8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A021DD" w14:textId="2CDEC1C9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11D831" w14:textId="3525E3C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6C98B1" w14:textId="708687B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իրականացմամբ հնարավոր կլինի առավել հաճախակի և արդյունավետ իրականացնել փոսալցման, տարբեր ծավալի շինարարական, հարթեցման և ձնամաքրման աշխատանքները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2A9644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D391FD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943DDF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8167F3C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6F62F6E7" w14:textId="77777777" w:rsidTr="007E7365">
        <w:trPr>
          <w:trHeight w:val="1512"/>
        </w:trPr>
        <w:tc>
          <w:tcPr>
            <w:tcW w:w="805" w:type="dxa"/>
            <w:shd w:val="clear" w:color="auto" w:fill="auto"/>
            <w:vAlign w:val="center"/>
          </w:tcPr>
          <w:p w14:paraId="44B430B3" w14:textId="40D5706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C55E2F" w14:textId="5745F92E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778D8" w14:textId="25E75E6E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AE802CC" w14:textId="6FA9AB8F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Ավտոգրեյդեր և մինի ամբարձիչ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C029C5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0F465C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90AD817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010CBB1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B9C1730" w14:textId="77777777" w:rsidTr="007E7365">
        <w:trPr>
          <w:trHeight w:val="2580"/>
        </w:trPr>
        <w:tc>
          <w:tcPr>
            <w:tcW w:w="805" w:type="dxa"/>
            <w:shd w:val="clear" w:color="auto" w:fill="auto"/>
            <w:vAlign w:val="center"/>
          </w:tcPr>
          <w:p w14:paraId="24EC839E" w14:textId="58C291C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5113AE" w14:textId="3B6059B0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A7131F" w14:textId="381E7B0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A6DF33" w14:textId="1453E5E4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Ախուրյան, Երազգավորս, Բայանդուր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6CD74EE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0B9A4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2ADBD4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A4030C7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F3DDD5F" w14:textId="77777777" w:rsidTr="007E7365">
        <w:trPr>
          <w:trHeight w:val="975"/>
        </w:trPr>
        <w:tc>
          <w:tcPr>
            <w:tcW w:w="805" w:type="dxa"/>
            <w:shd w:val="clear" w:color="auto" w:fill="auto"/>
            <w:vAlign w:val="center"/>
          </w:tcPr>
          <w:p w14:paraId="356B19E9" w14:textId="70A5EC32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A4EAA6" w14:textId="28633F9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853F9D" w14:textId="04637A71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E325E8F" w14:textId="31958E6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2 730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6270C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2 730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8DAAE2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2 734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E16E1A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849B8A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</w:tr>
      <w:tr w:rsidR="00EF211B" w:rsidRPr="00EF211B" w14:paraId="1E31D8E2" w14:textId="77777777" w:rsidTr="007E7365">
        <w:trPr>
          <w:trHeight w:val="975"/>
        </w:trPr>
        <w:tc>
          <w:tcPr>
            <w:tcW w:w="805" w:type="dxa"/>
            <w:shd w:val="clear" w:color="auto" w:fill="auto"/>
            <w:vAlign w:val="center"/>
          </w:tcPr>
          <w:p w14:paraId="39881977" w14:textId="573A9AE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3E967D" w14:textId="7E55278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F18116" w14:textId="775CF6EC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3626545" w14:textId="7FE6525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1 337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0D3E72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1 337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5789E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522860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BE3D36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</w:tr>
      <w:tr w:rsidR="00EF211B" w:rsidRPr="00EF211B" w14:paraId="69ED918D" w14:textId="77777777" w:rsidTr="007E7365">
        <w:trPr>
          <w:trHeight w:val="1236"/>
        </w:trPr>
        <w:tc>
          <w:tcPr>
            <w:tcW w:w="805" w:type="dxa"/>
            <w:shd w:val="clear" w:color="auto" w:fill="auto"/>
            <w:vAlign w:val="center"/>
          </w:tcPr>
          <w:p w14:paraId="4EBF4C63" w14:textId="0003A139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8BED99" w14:textId="264CC573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DEE5FB" w14:textId="6A3F9A0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5A0E12" w14:textId="68F20CB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DABCAE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8527AA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4F976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36FFA9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A47F3A6" w14:textId="77777777" w:rsidTr="007E7365">
        <w:trPr>
          <w:trHeight w:val="1236"/>
        </w:trPr>
        <w:tc>
          <w:tcPr>
            <w:tcW w:w="805" w:type="dxa"/>
            <w:shd w:val="clear" w:color="auto" w:fill="auto"/>
            <w:vAlign w:val="center"/>
          </w:tcPr>
          <w:p w14:paraId="520D4052" w14:textId="42A47A49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295BAD" w14:textId="3AF42B4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060C86" w14:textId="442CCD5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9F5C37C" w14:textId="0A29A0A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595027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164B56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90AE1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C74DCC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45AD296" w14:textId="77777777" w:rsidTr="007E7365">
        <w:trPr>
          <w:trHeight w:val="2796"/>
        </w:trPr>
        <w:tc>
          <w:tcPr>
            <w:tcW w:w="805" w:type="dxa"/>
            <w:shd w:val="clear" w:color="auto" w:fill="auto"/>
            <w:vAlign w:val="center"/>
          </w:tcPr>
          <w:p w14:paraId="22DAEC44" w14:textId="05CF0D5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9323BC" w14:textId="4479AC94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FD7FED" w14:textId="798FE43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5B0A4A" w14:textId="551B5E4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A66A5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B4A3A9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B6621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4DCC413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65C714A" w14:textId="77777777" w:rsidTr="007E7365">
        <w:trPr>
          <w:trHeight w:val="3480"/>
        </w:trPr>
        <w:tc>
          <w:tcPr>
            <w:tcW w:w="805" w:type="dxa"/>
            <w:shd w:val="clear" w:color="auto" w:fill="auto"/>
            <w:vAlign w:val="center"/>
          </w:tcPr>
          <w:p w14:paraId="6D9D70E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8E0EF5B" w14:textId="43A6B5E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85B79E" w14:textId="2033C8B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4D9B7C" w14:textId="3921534E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52B976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FA1E6C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1ED3A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6A9ACF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44403A4" w14:textId="77777777" w:rsidTr="007E7365">
        <w:trPr>
          <w:trHeight w:val="2772"/>
        </w:trPr>
        <w:tc>
          <w:tcPr>
            <w:tcW w:w="805" w:type="dxa"/>
            <w:shd w:val="clear" w:color="auto" w:fill="auto"/>
            <w:vAlign w:val="center"/>
          </w:tcPr>
          <w:p w14:paraId="3FEF276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CB51730" w14:textId="4C003B4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D574CD" w14:textId="7DA7ABC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373189F" w14:textId="7AE211E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3) համայնքի գույքի կառավարումը.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84659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3A969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B104C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3119312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88C1111" w14:textId="77777777" w:rsidTr="007E7365">
        <w:trPr>
          <w:trHeight w:val="2556"/>
        </w:trPr>
        <w:tc>
          <w:tcPr>
            <w:tcW w:w="805" w:type="dxa"/>
            <w:shd w:val="clear" w:color="auto" w:fill="auto"/>
            <w:vAlign w:val="center"/>
          </w:tcPr>
          <w:p w14:paraId="02251D09" w14:textId="518A7EE3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2BED25" w14:textId="4932A1C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DD9F3F" w14:textId="68914D1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8213514" w14:textId="15F987D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CFE067A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4B315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B19BB8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3AFC10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21E894E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3D145803" w14:textId="0E41AFD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F5EBA" w14:textId="0904A654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AE40BF" w14:textId="126D8D5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0777A83" w14:textId="294808D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A3DC6B" w14:textId="4B87AF2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4BACC5" w14:textId="2F57CBA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92FC85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926D74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93F802F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07896F4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46077DF" w14:textId="508132D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554CF4" w14:textId="0FD48F5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Հիմնական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8863122" w14:textId="53F6ACF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1796E2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704120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2354E2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204B277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30B5B9BC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440E7C76" w14:textId="1D78AA1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8EA08E" w14:textId="626D4B63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0349FD" w14:textId="15F1ED6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047C005" w14:textId="6F41310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9E1FF6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C3CF749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E7885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266E6E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D3ADED9" w14:textId="77777777" w:rsidTr="007E7365">
        <w:trPr>
          <w:trHeight w:val="972"/>
        </w:trPr>
        <w:tc>
          <w:tcPr>
            <w:tcW w:w="805" w:type="dxa"/>
            <w:shd w:val="clear" w:color="auto" w:fill="auto"/>
            <w:vAlign w:val="center"/>
          </w:tcPr>
          <w:p w14:paraId="22F8CE51" w14:textId="705EF03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2E059F" w14:textId="05315D2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5F06EB" w14:textId="51CF2A1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A33E82" w14:textId="203A446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A1D99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05.07.2024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246F6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05.07.2024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D3D48F" w14:textId="47D242A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08E46B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EF211B" w:rsidRPr="00EF211B" w14:paraId="6C1C3618" w14:textId="77777777" w:rsidTr="007E7365">
        <w:trPr>
          <w:trHeight w:val="972"/>
        </w:trPr>
        <w:tc>
          <w:tcPr>
            <w:tcW w:w="805" w:type="dxa"/>
            <w:shd w:val="clear" w:color="auto" w:fill="auto"/>
            <w:vAlign w:val="center"/>
          </w:tcPr>
          <w:p w14:paraId="7AE1A628" w14:textId="138E5913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42EAC9" w14:textId="56FBE18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1C7BAA" w14:textId="1807D7A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6840FE9" w14:textId="36996DF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6338C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853F8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E2B173" w14:textId="7A010C9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DBE6457" w14:textId="18584F29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</w:t>
            </w:r>
            <w:r w:rsidR="00EF211B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Ավարտվել է ելակետային ժամկետից շուտ</w:t>
            </w:r>
          </w:p>
        </w:tc>
      </w:tr>
      <w:tr w:rsidR="00EF211B" w:rsidRPr="00EF211B" w14:paraId="26658F9A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2C7A3CB4" w14:textId="7FE8F2D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3083BE" w14:textId="26B80AE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599013" w14:textId="7D2C88F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154246B" w14:textId="308F46B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05CD59" w14:textId="0397E1ED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A3BD2D" w14:textId="74C2EA9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9D4C2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67E4D3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17EDCBF3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1147DB7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389BDA" w14:textId="148D717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4E4701" w14:textId="07A62EF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7064686" w14:textId="2E2EB7C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31 760 000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CC5A6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31 752 000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8B5AF9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31 752 000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1ECD5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1B92C8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1D217051" w14:textId="77777777" w:rsidTr="007E7365">
        <w:trPr>
          <w:trHeight w:val="1212"/>
        </w:trPr>
        <w:tc>
          <w:tcPr>
            <w:tcW w:w="805" w:type="dxa"/>
            <w:shd w:val="clear" w:color="auto" w:fill="auto"/>
            <w:vAlign w:val="center"/>
          </w:tcPr>
          <w:p w14:paraId="2CD35681" w14:textId="5097805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2746B9" w14:textId="10E7C59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CA1FC6" w14:textId="4EC3EAF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E3AE7F" w14:textId="146005C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47 640 000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AA2444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47 628 000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3E0E48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47 628 000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B6C83A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72C64B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3C18BC78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054537C8" w14:textId="036E047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5B1CBB" w14:textId="2EAD30AE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64E7B0" w14:textId="45313D9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F1D5083" w14:textId="037BE09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79 400 000,0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2A6B098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79 380 000,0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D18C8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79 380 000,0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50A45E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627B35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42137E52" w14:textId="77777777" w:rsidTr="007E7365">
        <w:trPr>
          <w:trHeight w:val="801"/>
        </w:trPr>
        <w:tc>
          <w:tcPr>
            <w:tcW w:w="805" w:type="dxa"/>
            <w:shd w:val="clear" w:color="auto" w:fill="auto"/>
            <w:vAlign w:val="center"/>
          </w:tcPr>
          <w:p w14:paraId="17215D1A" w14:textId="0D1443B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44C15D" w14:textId="5D767B0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EFA01D" w14:textId="25599FB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C031E97" w14:textId="3419200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B935E9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56082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84B31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2D64B4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89C47FA" w14:textId="77777777" w:rsidTr="007E7365">
        <w:trPr>
          <w:trHeight w:val="3012"/>
        </w:trPr>
        <w:tc>
          <w:tcPr>
            <w:tcW w:w="805" w:type="dxa"/>
            <w:shd w:val="clear" w:color="auto" w:fill="auto"/>
            <w:vAlign w:val="center"/>
          </w:tcPr>
          <w:p w14:paraId="7DD711E1" w14:textId="6944F229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5CC4B9" w14:textId="150B0EA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726320" w14:textId="4C8B5C04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68A967" w14:textId="05761E3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առավել հաճախակի և արդյունավետ կիրականացվեն փոսալցման, տարբեր ծավալի շինարարական, հարթեցման և ձնամաքրման աշխատանքները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379694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առավել հաճախակի և արդյունավետ կիրականացվեն փոսալցման, տարբեր ծավալի շինարարական, հարթեցման և ձնամաքրման աշխատանքները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498948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առավել հաճախակի և արդյունավետ են իրականացվում փոսալցման, տարբեր ծավալի շինարարական, հարթեցման և ձնամաքրման աշխատանքները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86633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A9A32D2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0120689D" w14:textId="5375A9D9" w:rsidR="007C6B29" w:rsidRDefault="007C6B29" w:rsidP="00EF211B">
      <w:pPr>
        <w:rPr>
          <w:rFonts w:ascii="GHEA Grapalat" w:hAnsi="GHEA Grapalat"/>
          <w:sz w:val="20"/>
          <w:szCs w:val="20"/>
        </w:rPr>
      </w:pPr>
    </w:p>
    <w:p w14:paraId="6401C9E3" w14:textId="5EBBF904" w:rsidR="00884F16" w:rsidRDefault="00884F16" w:rsidP="00EF211B">
      <w:pPr>
        <w:rPr>
          <w:rFonts w:ascii="GHEA Grapalat" w:hAnsi="GHEA Grapalat"/>
          <w:sz w:val="20"/>
          <w:szCs w:val="20"/>
        </w:rPr>
      </w:pPr>
    </w:p>
    <w:p w14:paraId="6C4CEAEA" w14:textId="5DDCF264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04BC903" w14:textId="766B3408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9B7FCBD" w14:textId="72679AD3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BAB8B63" w14:textId="4F0F1CD2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11D1858D" w14:textId="2DFD1CDC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6248E4F5" w14:textId="21847E52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72EED82B" w14:textId="77777777" w:rsidR="00FC541A" w:rsidRDefault="00FC541A" w:rsidP="00EF211B">
      <w:pPr>
        <w:rPr>
          <w:rFonts w:ascii="GHEA Grapalat" w:hAnsi="GHEA Grapalat"/>
          <w:sz w:val="20"/>
          <w:szCs w:val="20"/>
        </w:rPr>
      </w:pPr>
    </w:p>
    <w:tbl>
      <w:tblPr>
        <w:tblW w:w="11250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160"/>
        <w:gridCol w:w="900"/>
        <w:gridCol w:w="2160"/>
        <w:gridCol w:w="1440"/>
        <w:gridCol w:w="1350"/>
        <w:gridCol w:w="6"/>
        <w:gridCol w:w="1344"/>
        <w:gridCol w:w="995"/>
      </w:tblGrid>
      <w:tr w:rsidR="00EF211B" w:rsidRPr="00EF211B" w14:paraId="4CF289C9" w14:textId="77777777" w:rsidTr="00FC541A">
        <w:trPr>
          <w:trHeight w:val="1101"/>
        </w:trPr>
        <w:tc>
          <w:tcPr>
            <w:tcW w:w="895" w:type="dxa"/>
            <w:vMerge w:val="restart"/>
            <w:shd w:val="clear" w:color="auto" w:fill="auto"/>
            <w:vAlign w:val="center"/>
          </w:tcPr>
          <w:p w14:paraId="35C5049A" w14:textId="5CBF0E6D" w:rsidR="004F0B83" w:rsidRPr="00EF211B" w:rsidRDefault="004F0B83" w:rsidP="00EF211B">
            <w:pPr>
              <w:spacing w:after="0" w:line="240" w:lineRule="auto"/>
              <w:ind w:left="-30" w:firstLine="3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72B00F77" w14:textId="28995493" w:rsidR="004F0B83" w:rsidRPr="00EF211B" w:rsidRDefault="004F0B83" w:rsidP="00EF211B">
            <w:pPr>
              <w:spacing w:after="0" w:line="240" w:lineRule="auto"/>
              <w:ind w:left="-30" w:firstLine="3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Ց ՈՒ Ց Ա Ն Ի Շ Ն Ե Ր Ի   Ա Ն Վ Ա Ն ՈՒ Մ Ը</w:t>
            </w:r>
          </w:p>
        </w:tc>
        <w:tc>
          <w:tcPr>
            <w:tcW w:w="4956" w:type="dxa"/>
            <w:gridSpan w:val="4"/>
            <w:shd w:val="clear" w:color="auto" w:fill="auto"/>
            <w:noWrap/>
            <w:vAlign w:val="center"/>
            <w:hideMark/>
          </w:tcPr>
          <w:p w14:paraId="1D5254C8" w14:textId="74E576E5" w:rsidR="004F0B83" w:rsidRPr="00EF211B" w:rsidRDefault="004F0B83" w:rsidP="00EF211B">
            <w:pPr>
              <w:spacing w:after="0" w:line="240" w:lineRule="auto"/>
              <w:ind w:left="-30" w:firstLine="3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 Ր Ա Գ Ի Ր  N3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center"/>
            <w:hideMark/>
          </w:tcPr>
          <w:p w14:paraId="7A8B4C1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4. Ծ Ր Ա Գ Ի Ր  N3</w:t>
            </w:r>
          </w:p>
        </w:tc>
      </w:tr>
      <w:tr w:rsidR="00EF211B" w:rsidRPr="00EF211B" w14:paraId="08347EFC" w14:textId="77777777" w:rsidTr="00FC541A">
        <w:trPr>
          <w:trHeight w:val="1101"/>
        </w:trPr>
        <w:tc>
          <w:tcPr>
            <w:tcW w:w="895" w:type="dxa"/>
            <w:vMerge/>
            <w:shd w:val="clear" w:color="auto" w:fill="auto"/>
            <w:vAlign w:val="center"/>
          </w:tcPr>
          <w:p w14:paraId="712D2EA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3F914F6A" w14:textId="3248691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gridSpan w:val="4"/>
            <w:shd w:val="clear" w:color="auto" w:fill="auto"/>
            <w:noWrap/>
            <w:vAlign w:val="center"/>
            <w:hideMark/>
          </w:tcPr>
          <w:p w14:paraId="0F9CBADD" w14:textId="674E3D4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center"/>
            <w:hideMark/>
          </w:tcPr>
          <w:p w14:paraId="0AB977C5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56C7E3DF" w14:textId="77777777" w:rsidTr="00FC541A">
        <w:trPr>
          <w:trHeight w:val="1884"/>
        </w:trPr>
        <w:tc>
          <w:tcPr>
            <w:tcW w:w="895" w:type="dxa"/>
            <w:vMerge/>
            <w:shd w:val="clear" w:color="auto" w:fill="auto"/>
            <w:vAlign w:val="center"/>
          </w:tcPr>
          <w:p w14:paraId="39C148F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5BEA8356" w14:textId="37676DD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F848C9" w14:textId="44A07D0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0D2C8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72D56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44724C8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FEF9F8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F211B" w:rsidRPr="00EF211B" w14:paraId="7A8718EF" w14:textId="77777777" w:rsidTr="00FC541A">
        <w:trPr>
          <w:trHeight w:val="2448"/>
        </w:trPr>
        <w:tc>
          <w:tcPr>
            <w:tcW w:w="895" w:type="dxa"/>
            <w:shd w:val="clear" w:color="auto" w:fill="auto"/>
            <w:vAlign w:val="center"/>
          </w:tcPr>
          <w:p w14:paraId="2E0D2699" w14:textId="7604B9D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Ա1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C2886D" w14:textId="2E59BDF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354572" w14:textId="5C7B784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D7DB628" w14:textId="4EBD60B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C1F5B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FB8D5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266A6773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B0F71A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A483B45" w14:textId="77777777" w:rsidTr="00FC541A">
        <w:trPr>
          <w:trHeight w:val="1710"/>
        </w:trPr>
        <w:tc>
          <w:tcPr>
            <w:tcW w:w="895" w:type="dxa"/>
            <w:shd w:val="clear" w:color="auto" w:fill="auto"/>
            <w:vAlign w:val="center"/>
          </w:tcPr>
          <w:p w14:paraId="7BFBF971" w14:textId="43D9F01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6FD390" w14:textId="1ADBAA9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403A47" w14:textId="4CF87365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D474CC" w14:textId="315B1C1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Հայաստանի Հանրապետության  Շիրակի մարզի Ախուրյան համայնքի Ախուրյան, Երազգավորս, Բայանդուր բնակավայրերի կարիքների համար ավտոգրեյդերի և մինի ամբարձչի ձեռքբերում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91863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D67FC3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4F033E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E0328F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F5C2BE4" w14:textId="77777777" w:rsidTr="00FC541A">
        <w:trPr>
          <w:trHeight w:val="1710"/>
        </w:trPr>
        <w:tc>
          <w:tcPr>
            <w:tcW w:w="895" w:type="dxa"/>
            <w:shd w:val="clear" w:color="auto" w:fill="auto"/>
            <w:vAlign w:val="center"/>
          </w:tcPr>
          <w:p w14:paraId="0A7581E2" w14:textId="782D658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44FF41" w14:textId="009E09F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2A63A3" w14:textId="47142E6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1672DF" w14:textId="6212757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իրականացմամբ հնարավոր կլինի առավել հաճախակի և արդյունավետ իրականացնել փոսալցման, տարբեր ծավալի շինարարական, հարթեցման և ձնամաքրման աշխատանքները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841C6A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E6FC9B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19B5145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E89966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8786382" w14:textId="77777777" w:rsidTr="00FC541A">
        <w:trPr>
          <w:trHeight w:val="1512"/>
        </w:trPr>
        <w:tc>
          <w:tcPr>
            <w:tcW w:w="895" w:type="dxa"/>
            <w:shd w:val="clear" w:color="auto" w:fill="auto"/>
            <w:vAlign w:val="center"/>
          </w:tcPr>
          <w:p w14:paraId="0E3AAAA2" w14:textId="3D62B17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29155C" w14:textId="0E3E255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8A277B" w14:textId="4CC6225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5BDE37B" w14:textId="08AEA7C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Ավտոգրեյդեր և մինի ամբարձիչ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CCAF9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77804E5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260C06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4C0EE0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60E338C4" w14:textId="77777777" w:rsidTr="00FC541A">
        <w:trPr>
          <w:trHeight w:val="2580"/>
        </w:trPr>
        <w:tc>
          <w:tcPr>
            <w:tcW w:w="895" w:type="dxa"/>
            <w:shd w:val="clear" w:color="auto" w:fill="auto"/>
            <w:vAlign w:val="center"/>
          </w:tcPr>
          <w:p w14:paraId="46EACC0A" w14:textId="2305ECD6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Ա6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81446F" w14:textId="355BA13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196AEA" w14:textId="6820FE4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D8E17FE" w14:textId="7F5C4846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Ախուրյան, Երազգավորս, Բայանդուր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3B33B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3C593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4F37430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6128E2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C3C814F" w14:textId="77777777" w:rsidTr="00FC541A">
        <w:trPr>
          <w:trHeight w:val="975"/>
        </w:trPr>
        <w:tc>
          <w:tcPr>
            <w:tcW w:w="895" w:type="dxa"/>
            <w:shd w:val="clear" w:color="auto" w:fill="auto"/>
            <w:vAlign w:val="center"/>
          </w:tcPr>
          <w:p w14:paraId="4CC925E3" w14:textId="124D8FF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EEA7D3D" w14:textId="44994F0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7A0CB4" w14:textId="54C9033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8059A90" w14:textId="0FA234B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2 730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07343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11 685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6C15A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11 689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A86729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2E5FD8A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068D023D" w14:textId="77777777" w:rsidTr="00FC541A">
        <w:trPr>
          <w:trHeight w:val="975"/>
        </w:trPr>
        <w:tc>
          <w:tcPr>
            <w:tcW w:w="895" w:type="dxa"/>
            <w:shd w:val="clear" w:color="auto" w:fill="auto"/>
            <w:vAlign w:val="center"/>
          </w:tcPr>
          <w:p w14:paraId="53D6C614" w14:textId="5CCD6AC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256E81" w14:textId="4F856E3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B1E899" w14:textId="3E8CA7F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83975F0" w14:textId="576E5AF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1 337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F6E418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5 971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D544A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5 973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27B81F6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D9A612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1DC7175C" w14:textId="77777777" w:rsidTr="00FC541A">
        <w:trPr>
          <w:trHeight w:val="1236"/>
        </w:trPr>
        <w:tc>
          <w:tcPr>
            <w:tcW w:w="895" w:type="dxa"/>
            <w:shd w:val="clear" w:color="auto" w:fill="auto"/>
            <w:vAlign w:val="center"/>
          </w:tcPr>
          <w:p w14:paraId="68CF5D5B" w14:textId="3FA51E75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3216FE" w14:textId="3C8E4F16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8D39BE" w14:textId="3A7CDE00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A9B8A11" w14:textId="16D5979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0C98F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5475E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53BC74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159D18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5037684" w14:textId="77777777" w:rsidTr="00FC541A">
        <w:trPr>
          <w:trHeight w:val="1236"/>
        </w:trPr>
        <w:tc>
          <w:tcPr>
            <w:tcW w:w="895" w:type="dxa"/>
            <w:shd w:val="clear" w:color="auto" w:fill="auto"/>
            <w:vAlign w:val="center"/>
          </w:tcPr>
          <w:p w14:paraId="2BFF2891" w14:textId="1B247DC1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519D9A" w14:textId="61F9140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4DBB38" w14:textId="2B8326B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D7E1A3" w14:textId="6FD14D9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F8136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D0DA43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3F62DD7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ED6799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3C3F5AE" w14:textId="77777777" w:rsidTr="00FC541A">
        <w:trPr>
          <w:trHeight w:val="2796"/>
        </w:trPr>
        <w:tc>
          <w:tcPr>
            <w:tcW w:w="895" w:type="dxa"/>
            <w:shd w:val="clear" w:color="auto" w:fill="auto"/>
            <w:vAlign w:val="center"/>
          </w:tcPr>
          <w:p w14:paraId="5B0B56B2" w14:textId="4B99CA6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EFA5E7" w14:textId="3513E8C0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816A83" w14:textId="6DF9669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0E66591" w14:textId="7FECEA8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1D34DA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257FC8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47FAB9A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0E6DD4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533D45C" w14:textId="77777777" w:rsidTr="00FC541A">
        <w:trPr>
          <w:trHeight w:val="3480"/>
        </w:trPr>
        <w:tc>
          <w:tcPr>
            <w:tcW w:w="895" w:type="dxa"/>
            <w:shd w:val="clear" w:color="auto" w:fill="auto"/>
            <w:vAlign w:val="center"/>
          </w:tcPr>
          <w:p w14:paraId="5BC14F2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E967F7E" w14:textId="5D09CB1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23E9F6" w14:textId="3EEE430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FB4D955" w14:textId="3A48FFE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026E2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048AF5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1F7A69D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63AB4B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355460E8" w14:textId="77777777" w:rsidTr="00FC541A">
        <w:trPr>
          <w:trHeight w:val="2772"/>
        </w:trPr>
        <w:tc>
          <w:tcPr>
            <w:tcW w:w="895" w:type="dxa"/>
            <w:shd w:val="clear" w:color="auto" w:fill="auto"/>
            <w:vAlign w:val="center"/>
          </w:tcPr>
          <w:p w14:paraId="6D716BF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4076E5" w14:textId="2206798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6BD29F" w14:textId="1D8EC57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06674E9" w14:textId="7B790C1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3) համայնքի գույքի կառավարումը.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9FDDE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11160F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2C14FA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D19796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05738C5" w14:textId="77777777" w:rsidTr="00FC541A">
        <w:trPr>
          <w:trHeight w:val="2556"/>
        </w:trPr>
        <w:tc>
          <w:tcPr>
            <w:tcW w:w="895" w:type="dxa"/>
            <w:shd w:val="clear" w:color="auto" w:fill="auto"/>
            <w:vAlign w:val="center"/>
          </w:tcPr>
          <w:p w14:paraId="4E0A00DE" w14:textId="6A55CA3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4A92AA" w14:textId="783BC7D1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54A9FA" w14:textId="3EDA24B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ABB73EB" w14:textId="6D8BEEC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5AF16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EB35D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4D7D288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588E8C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7D233FB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7E228812" w14:textId="0F79D50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39E270" w14:textId="4FEDAFA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05F57" w14:textId="6C78722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D299790" w14:textId="5D880B7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A8396B" w14:textId="51BFF50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AF9862" w14:textId="4C28A26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6275D1A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CF7C1C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0F887C9B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40EDDDE1" w14:textId="5321C40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60B0B7" w14:textId="7590E80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151A72" w14:textId="63C05639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Հիմնական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20F69B" w14:textId="4DEB297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A16AA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857A6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BB5DDC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B0A91C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74A549D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5C99674B" w14:textId="64B8C5E9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Ա12</w:t>
            </w:r>
            <w:r w:rsidRPr="00EF211B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1BBA6F" w14:textId="1F8D697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այդ թվում՝ աշխատատեղեր կանանց համար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64D598" w14:textId="0F14C531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2210806" w14:textId="5ED302F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3D8D1F" w14:textId="51A301E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C5BA7EA" w14:textId="758D4A9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6345C20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6326B4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11BD9AA3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16113FD8" w14:textId="14846D2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26A590" w14:textId="13B9D06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60E8EB" w14:textId="5A7CD0A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C5ECE20" w14:textId="34C20CD5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16814F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6B8BD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26DF9BC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B680CB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2C1451A" w14:textId="77777777" w:rsidTr="00FC541A">
        <w:trPr>
          <w:trHeight w:val="972"/>
        </w:trPr>
        <w:tc>
          <w:tcPr>
            <w:tcW w:w="895" w:type="dxa"/>
            <w:shd w:val="clear" w:color="auto" w:fill="auto"/>
            <w:vAlign w:val="center"/>
          </w:tcPr>
          <w:p w14:paraId="3A072664" w14:textId="2E258A99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Ա14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E45F7B" w14:textId="7142CF0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869446" w14:textId="2B0DD36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1E208F3" w14:textId="695DCE35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7E32C9" w14:textId="66DD4A4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6F210F" w14:textId="5277029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55426B2" w14:textId="7A70D205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85D6A3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EF211B" w:rsidRPr="00EF211B" w14:paraId="364EDF0C" w14:textId="77777777" w:rsidTr="00FC541A">
        <w:trPr>
          <w:trHeight w:val="972"/>
        </w:trPr>
        <w:tc>
          <w:tcPr>
            <w:tcW w:w="895" w:type="dxa"/>
            <w:shd w:val="clear" w:color="auto" w:fill="auto"/>
            <w:vAlign w:val="center"/>
          </w:tcPr>
          <w:p w14:paraId="44741041" w14:textId="4C74F54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805DCC" w14:textId="3DF3A31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D9E72F" w14:textId="46C405C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B84F752" w14:textId="3DEAF975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10EED0" w14:textId="3AAA879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FA67C4E" w14:textId="3B214D1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0FB6E8A" w14:textId="15FED1C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8CC726F" w14:textId="3AB7B352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Ավարտվել է ելակետային ժամկետում</w:t>
            </w:r>
          </w:p>
        </w:tc>
      </w:tr>
      <w:tr w:rsidR="00EF211B" w:rsidRPr="00EF211B" w14:paraId="73A853AC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2A12914F" w14:textId="533CB16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37AEE4" w14:textId="5A6F114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41C5E7" w14:textId="0796D73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Սուբսիդիա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ACF9738" w14:textId="5BF76BAF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8E8FA3C" w14:textId="40CA9EB0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CD4C727" w14:textId="383693A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9E930F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2070DC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6CD87BF2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061D13E0" w14:textId="2F01CEA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A662E5" w14:textId="466BC21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A5F60" w14:textId="3078712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Սուբվենցիա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B9ED929" w14:textId="20CABBEB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FDAE1F" w14:textId="1C97E8D6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0DA5E5" w14:textId="0ACC11A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18A1F25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7DBF87C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00AA0DDE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488D8BC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2A462B7" w14:textId="249022A3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7747E" w14:textId="179A27E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817D705" w14:textId="2AF5B1E4" w:rsidR="00FE0F2D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31 760 000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A0A811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65 442 000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5C786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65 442 000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6984EF25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100,7%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BD760D1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35CD9A4" w14:textId="77777777" w:rsidTr="00FC541A">
        <w:trPr>
          <w:trHeight w:val="612"/>
        </w:trPr>
        <w:tc>
          <w:tcPr>
            <w:tcW w:w="895" w:type="dxa"/>
            <w:shd w:val="clear" w:color="auto" w:fill="auto"/>
            <w:vAlign w:val="center"/>
          </w:tcPr>
          <w:p w14:paraId="7643DDEA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8CDDDD" w14:textId="79380C7C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C191AE" w14:textId="54CFAD6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 բյուջեին տրամադրվող այլ դոտացիաներ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6E2AC42" w14:textId="639D7746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F712B5" w14:textId="3E3BB9A8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95679B" w14:textId="144E4431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BB49033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90C992B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0119003" w14:textId="77777777" w:rsidTr="00FC541A">
        <w:trPr>
          <w:trHeight w:val="1122"/>
        </w:trPr>
        <w:tc>
          <w:tcPr>
            <w:tcW w:w="895" w:type="dxa"/>
            <w:shd w:val="clear" w:color="auto" w:fill="auto"/>
            <w:vAlign w:val="center"/>
          </w:tcPr>
          <w:p w14:paraId="7615604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0D35744" w14:textId="24A5575D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191391" w14:textId="7D21165E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Վարկ, փոխառություն, կամ այլ միջոց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C164C4E" w14:textId="199ABD55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7A4378" w14:textId="605E1BD3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7B4B9B" w14:textId="155E65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1C103A4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598556A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44331A72" w14:textId="77777777" w:rsidTr="00FC541A">
        <w:trPr>
          <w:trHeight w:val="1212"/>
        </w:trPr>
        <w:tc>
          <w:tcPr>
            <w:tcW w:w="895" w:type="dxa"/>
            <w:shd w:val="clear" w:color="auto" w:fill="auto"/>
            <w:vAlign w:val="center"/>
          </w:tcPr>
          <w:p w14:paraId="0F56B0D8" w14:textId="79642282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77138C" w14:textId="61674AB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Ծրագրի միջոցառումների ֆինանսավորումը համայնքի բյուջեի (այդ թվում՝ համահարթեցման դոտացիաները) և </w:t>
            </w: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374CF3" w14:textId="639126F2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CCE8806" w14:textId="0405C882" w:rsidR="00FE0F2D" w:rsidRPr="00884F16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ru-RU"/>
              </w:rPr>
              <w:t>68240000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452C38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35 238 000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BE124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35 238 000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8CED3AE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100,7%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19B770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9202B21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7A1852E9" w14:textId="06D6D99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6B9C12" w14:textId="7B668C2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C89920" w14:textId="281BE8F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F460023" w14:textId="2AC8C8B5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80025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100 680 000,0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E7F789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100 680 000,0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6103AE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100,7%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7AFAA2B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54B75EF" w14:textId="77777777" w:rsidTr="00FC541A">
        <w:trPr>
          <w:trHeight w:val="801"/>
        </w:trPr>
        <w:tc>
          <w:tcPr>
            <w:tcW w:w="895" w:type="dxa"/>
            <w:shd w:val="clear" w:color="auto" w:fill="auto"/>
            <w:vAlign w:val="center"/>
          </w:tcPr>
          <w:p w14:paraId="14FA13DB" w14:textId="51C5577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9D90A7" w14:textId="1AB98D95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FBE7A6" w14:textId="5B7951B0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238654" w14:textId="71A74480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300 + 1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7E50939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300 + 1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9FBF33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300 + 1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376EC29" w14:textId="626B7903" w:rsidR="00FE0F2D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4E9234" w14:textId="500E65F8" w:rsidR="00FE0F2D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C707E34" w14:textId="77777777" w:rsidTr="00FC541A">
        <w:trPr>
          <w:trHeight w:val="3012"/>
        </w:trPr>
        <w:tc>
          <w:tcPr>
            <w:tcW w:w="895" w:type="dxa"/>
            <w:shd w:val="clear" w:color="auto" w:fill="auto"/>
            <w:vAlign w:val="center"/>
          </w:tcPr>
          <w:p w14:paraId="3B822D2E" w14:textId="577C2F2B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DAFCD1" w14:textId="522A6A9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1CE19E" w14:textId="769D9968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7DD5660" w14:textId="3F7A83BE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իրականացման արդյունքում հնարավոր կլինի ավելի արագ կազմակերպել աղբահանության աշխատանքները, ինչպես նաև Ախուրյան համայնքի Ախուրյան, Երազգավորս,Բայանդուր բնակավայրերում կտեղադրվի 300 նոր աղբամաներ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47975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իրականացման արդյունքում հնարավոր կլինի ավելի արագ կազմակերպել աղբահանության աշխատանքները, ինչպես նաև Ախուրյան համայնքի Ախուրյան, Երազգավորս,Բայանդուր բնակավայրերում կտեղադրվի 300 նոր աղբամաներ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2859EC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իրականացման արդյունքում ավելի արագ է կազմակերպվում աղբահանության աշխատանքները, ինչպես նաև Ախուրյան համայնքի Ախուրյան, Երազգավորս,Բայանդուր բնակավայրերում 300 նոր աղբամաների տեղադրումը նպաստել է փողոցնորի մաքրության պահպանմանը և շրջակա միջավայրի պահպանությանը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B2803CA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92646A2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</w:tbl>
    <w:p w14:paraId="54F7D1CD" w14:textId="35A34BC4" w:rsidR="00FE0F2D" w:rsidRPr="00FE0F2D" w:rsidRDefault="00FE0F2D" w:rsidP="00FC541A">
      <w:pPr>
        <w:rPr>
          <w:rFonts w:ascii="GHEA Grapalat" w:hAnsi="GHEA Grapalat"/>
          <w:sz w:val="20"/>
          <w:szCs w:val="20"/>
        </w:rPr>
      </w:pPr>
    </w:p>
    <w:p w14:paraId="2F4555BE" w14:textId="21013DD6" w:rsidR="00AA2622" w:rsidRPr="00FE0F2D" w:rsidRDefault="00AA2622" w:rsidP="00FC541A">
      <w:pPr>
        <w:rPr>
          <w:rFonts w:ascii="GHEA Grapalat" w:hAnsi="GHEA Grapalat"/>
          <w:sz w:val="20"/>
          <w:szCs w:val="20"/>
        </w:rPr>
      </w:pPr>
    </w:p>
    <w:tbl>
      <w:tblPr>
        <w:tblW w:w="10901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160"/>
        <w:gridCol w:w="900"/>
        <w:gridCol w:w="2075"/>
        <w:gridCol w:w="1440"/>
        <w:gridCol w:w="1351"/>
        <w:gridCol w:w="1350"/>
        <w:gridCol w:w="990"/>
      </w:tblGrid>
      <w:tr w:rsidR="00EF211B" w:rsidRPr="00EF211B" w14:paraId="5B5A0856" w14:textId="77777777" w:rsidTr="00FC541A">
        <w:trPr>
          <w:trHeight w:val="1101"/>
        </w:trPr>
        <w:tc>
          <w:tcPr>
            <w:tcW w:w="635" w:type="dxa"/>
            <w:vMerge w:val="restart"/>
            <w:shd w:val="clear" w:color="auto" w:fill="auto"/>
            <w:vAlign w:val="center"/>
          </w:tcPr>
          <w:p w14:paraId="4D185D22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N</w:t>
            </w:r>
          </w:p>
          <w:p w14:paraId="495F6204" w14:textId="4D5B92B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016EE290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   Ա Ն Վ Ա Ն ՈՒ Մ Ը</w:t>
            </w:r>
          </w:p>
          <w:p w14:paraId="133E32ED" w14:textId="3AB9B559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866" w:type="dxa"/>
            <w:gridSpan w:val="3"/>
            <w:shd w:val="clear" w:color="auto" w:fill="auto"/>
            <w:noWrap/>
            <w:vAlign w:val="center"/>
            <w:hideMark/>
          </w:tcPr>
          <w:p w14:paraId="6037BD93" w14:textId="51BB2318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4. Ծ Ր Ա Գ Ի Ր  N4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14:paraId="557096E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4. Ծ Ր Ա Գ Ի Ր  N4</w:t>
            </w:r>
          </w:p>
        </w:tc>
      </w:tr>
      <w:tr w:rsidR="00EF211B" w:rsidRPr="00EF211B" w14:paraId="3FC24AAD" w14:textId="77777777" w:rsidTr="00FC541A">
        <w:trPr>
          <w:trHeight w:val="1101"/>
        </w:trPr>
        <w:tc>
          <w:tcPr>
            <w:tcW w:w="635" w:type="dxa"/>
            <w:vMerge/>
            <w:shd w:val="clear" w:color="auto" w:fill="auto"/>
            <w:vAlign w:val="center"/>
          </w:tcPr>
          <w:p w14:paraId="1164FDC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7B64757B" w14:textId="1B397B53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866" w:type="dxa"/>
            <w:gridSpan w:val="3"/>
            <w:shd w:val="clear" w:color="auto" w:fill="auto"/>
            <w:noWrap/>
            <w:vAlign w:val="center"/>
            <w:hideMark/>
          </w:tcPr>
          <w:p w14:paraId="27FEC514" w14:textId="54347474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14:paraId="73DB511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71010431" w14:textId="77777777" w:rsidTr="00FC541A">
        <w:trPr>
          <w:trHeight w:val="1884"/>
        </w:trPr>
        <w:tc>
          <w:tcPr>
            <w:tcW w:w="635" w:type="dxa"/>
            <w:vMerge/>
            <w:shd w:val="clear" w:color="auto" w:fill="auto"/>
            <w:vAlign w:val="center"/>
          </w:tcPr>
          <w:p w14:paraId="444303AB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76B5EEA4" w14:textId="459F82AF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8B6210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271FAC8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1BB7A398" w14:textId="0E1DC51D" w:rsidR="00D005AC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0BC26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12DCE7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57B95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6D812A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F211B" w:rsidRPr="00EF211B" w14:paraId="69B11387" w14:textId="77777777" w:rsidTr="00FC541A">
        <w:trPr>
          <w:trHeight w:val="2448"/>
        </w:trPr>
        <w:tc>
          <w:tcPr>
            <w:tcW w:w="635" w:type="dxa"/>
            <w:shd w:val="clear" w:color="auto" w:fill="auto"/>
            <w:vAlign w:val="center"/>
          </w:tcPr>
          <w:p w14:paraId="7D2F7C73" w14:textId="2A2EBBBF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20C6D5" w14:textId="5DE5456C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5C8469" w14:textId="2F57D8B1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F0AC722" w14:textId="3C90FD91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863C9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7CF538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7C37660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A0F3AC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E652D62" w14:textId="77777777" w:rsidTr="00FC541A">
        <w:trPr>
          <w:trHeight w:val="1710"/>
        </w:trPr>
        <w:tc>
          <w:tcPr>
            <w:tcW w:w="635" w:type="dxa"/>
            <w:shd w:val="clear" w:color="auto" w:fill="auto"/>
            <w:vAlign w:val="center"/>
          </w:tcPr>
          <w:p w14:paraId="4DD88489" w14:textId="1A58805A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834866" w14:textId="5040B9C3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E79B75" w14:textId="7C78AC9F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9472099" w14:textId="0AB84D6E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 Շիրակի մարզի Ախուրյան համայնքի Ախուրյան, Երազգավորս, Բայանդուր բնակավայրերի կարիքների համար ավտոգրեյդերի և մինի ամբարձչի ձեռքբերում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BA5F6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0EAD9B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B03A5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BC1B0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6190BDB7" w14:textId="77777777" w:rsidTr="00FC541A">
        <w:trPr>
          <w:trHeight w:val="1710"/>
        </w:trPr>
        <w:tc>
          <w:tcPr>
            <w:tcW w:w="635" w:type="dxa"/>
            <w:shd w:val="clear" w:color="auto" w:fill="auto"/>
            <w:vAlign w:val="center"/>
          </w:tcPr>
          <w:p w14:paraId="5EFE74C4" w14:textId="5B7F266A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7EA997" w14:textId="37F185DA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A72948" w14:textId="137D359E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A8B0D01" w14:textId="32841050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իրականացմամբ հնարավոր կլինի առավել հաճախակի և արդյունավետ իրականացնել փոսալցման, տարբեր ծավալի շինարարական, հարթեցման և ձնամաքրման աշխատանքները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7E9158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99A965C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874CD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9CCDD1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A2C9E4A" w14:textId="77777777" w:rsidTr="00FC541A">
        <w:trPr>
          <w:trHeight w:val="1512"/>
        </w:trPr>
        <w:tc>
          <w:tcPr>
            <w:tcW w:w="635" w:type="dxa"/>
            <w:shd w:val="clear" w:color="auto" w:fill="auto"/>
            <w:vAlign w:val="center"/>
          </w:tcPr>
          <w:p w14:paraId="6FF9E674" w14:textId="50457652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8E3D95" w14:textId="13D90288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CFAC7E" w14:textId="05DA3D2E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A566D14" w14:textId="4DF6CE2D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Ավտոգրեյդեր և մինի ամբարձիչ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A385BD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C4E6598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9C726E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DEA355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BA17D84" w14:textId="77777777" w:rsidTr="00FC541A">
        <w:trPr>
          <w:trHeight w:val="2580"/>
        </w:trPr>
        <w:tc>
          <w:tcPr>
            <w:tcW w:w="635" w:type="dxa"/>
            <w:shd w:val="clear" w:color="auto" w:fill="auto"/>
            <w:vAlign w:val="center"/>
          </w:tcPr>
          <w:p w14:paraId="79AAE932" w14:textId="28C1348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702707" w14:textId="1708EC39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335BDF" w14:textId="2069CCA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CC14F61" w14:textId="09190DCE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 Հացիկ բնակավայր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0F158D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0BAAFD7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4F8C157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1E189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C55BD27" w14:textId="77777777" w:rsidTr="00FC541A">
        <w:trPr>
          <w:trHeight w:val="975"/>
        </w:trPr>
        <w:tc>
          <w:tcPr>
            <w:tcW w:w="635" w:type="dxa"/>
            <w:shd w:val="clear" w:color="auto" w:fill="auto"/>
            <w:vAlign w:val="center"/>
          </w:tcPr>
          <w:p w14:paraId="0748CC8E" w14:textId="59C0E8CC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84078D" w14:textId="58AFB5BF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2E2886" w14:textId="15DCEC53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D59210D" w14:textId="4A58512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559902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1 038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1DBBECB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3315C9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D7A806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100,7%</w:t>
            </w:r>
          </w:p>
        </w:tc>
      </w:tr>
      <w:tr w:rsidR="00EF211B" w:rsidRPr="00EF211B" w14:paraId="6E0023B7" w14:textId="77777777" w:rsidTr="00FC541A">
        <w:trPr>
          <w:trHeight w:val="975"/>
        </w:trPr>
        <w:tc>
          <w:tcPr>
            <w:tcW w:w="635" w:type="dxa"/>
            <w:shd w:val="clear" w:color="auto" w:fill="auto"/>
            <w:vAlign w:val="center"/>
          </w:tcPr>
          <w:p w14:paraId="2A4E4AEE" w14:textId="078A2B0C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2A893D" w14:textId="5AA21C36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5BE78F" w14:textId="5762F4D5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0466C3F" w14:textId="3AD570FA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B34FBB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2067E2C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23198D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981F9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100,4%</w:t>
            </w:r>
          </w:p>
        </w:tc>
      </w:tr>
      <w:tr w:rsidR="00EF211B" w:rsidRPr="00EF211B" w14:paraId="6C8E8896" w14:textId="77777777" w:rsidTr="00FC541A">
        <w:trPr>
          <w:trHeight w:val="1236"/>
        </w:trPr>
        <w:tc>
          <w:tcPr>
            <w:tcW w:w="635" w:type="dxa"/>
            <w:shd w:val="clear" w:color="auto" w:fill="auto"/>
            <w:vAlign w:val="center"/>
          </w:tcPr>
          <w:p w14:paraId="6556F896" w14:textId="4BEC46B9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2423E9" w14:textId="42620EAF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804532" w14:textId="46DA237E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1667111A" w14:textId="45CF3064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07E266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8850F4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A75DA0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BF864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394C49B5" w14:textId="77777777" w:rsidTr="00FC541A">
        <w:trPr>
          <w:trHeight w:val="1236"/>
        </w:trPr>
        <w:tc>
          <w:tcPr>
            <w:tcW w:w="635" w:type="dxa"/>
            <w:shd w:val="clear" w:color="auto" w:fill="auto"/>
            <w:vAlign w:val="center"/>
          </w:tcPr>
          <w:p w14:paraId="096DA981" w14:textId="7FEE80CF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CF0609" w14:textId="08ABFCD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DB030E" w14:textId="5FA22DA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31AD0F0" w14:textId="2BEB52F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CE572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4F1AC4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6B4CC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6E3DF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C7719E0" w14:textId="77777777" w:rsidTr="00FC541A">
        <w:trPr>
          <w:trHeight w:val="2796"/>
        </w:trPr>
        <w:tc>
          <w:tcPr>
            <w:tcW w:w="635" w:type="dxa"/>
            <w:shd w:val="clear" w:color="auto" w:fill="auto"/>
            <w:vAlign w:val="center"/>
          </w:tcPr>
          <w:p w14:paraId="2A895741" w14:textId="6BBE3F0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BA6F67" w14:textId="0A577091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FDF514" w14:textId="30FD49D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EB46CE9" w14:textId="56111FC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C2FD6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5808C0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8884B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5845B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18FB09A" w14:textId="77777777" w:rsidTr="00FC541A">
        <w:trPr>
          <w:trHeight w:val="3480"/>
        </w:trPr>
        <w:tc>
          <w:tcPr>
            <w:tcW w:w="635" w:type="dxa"/>
            <w:shd w:val="clear" w:color="auto" w:fill="auto"/>
            <w:vAlign w:val="center"/>
          </w:tcPr>
          <w:p w14:paraId="7DB121A2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933827" w14:textId="71E51DB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EC7A54" w14:textId="00071A3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028A082" w14:textId="4EAFF8E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3) համայնքի գույքի կառավարումը.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1A277E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0DF19EF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F2BC11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25B4A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81BA80B" w14:textId="77777777" w:rsidTr="00FC541A">
        <w:trPr>
          <w:trHeight w:val="2772"/>
        </w:trPr>
        <w:tc>
          <w:tcPr>
            <w:tcW w:w="635" w:type="dxa"/>
            <w:shd w:val="clear" w:color="auto" w:fill="auto"/>
            <w:vAlign w:val="center"/>
          </w:tcPr>
          <w:p w14:paraId="131DEFA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B5B559C" w14:textId="0F643A51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C75978" w14:textId="2B85B10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2076C031" w14:textId="3E1DBC2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4) նախադպրոցական կրթության և արտադպրոցական դաստիարակության կազմակերպումը.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B7CCC7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437B1E1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AFD86E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0EF00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9F7E229" w14:textId="77777777" w:rsidTr="00FC541A">
        <w:trPr>
          <w:trHeight w:val="2556"/>
        </w:trPr>
        <w:tc>
          <w:tcPr>
            <w:tcW w:w="635" w:type="dxa"/>
            <w:shd w:val="clear" w:color="auto" w:fill="auto"/>
            <w:vAlign w:val="center"/>
          </w:tcPr>
          <w:p w14:paraId="21DBBECD" w14:textId="327DFF3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32D62F" w14:textId="26B4973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C62368" w14:textId="14C31AC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E2A34AA" w14:textId="0031A651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33118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6347BF4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84088C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48B29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B5EB478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015C09C9" w14:textId="07AFCBB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4169B0" w14:textId="7E26218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7ED9CF" w14:textId="17E1759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5AC052D" w14:textId="4B49062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4F77B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AB0CF0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02D25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4C90E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87BA9D5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3E9FBB97" w14:textId="3F6EFAB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7FDB7E" w14:textId="7082961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իրականացման արդյունքում շրջակա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8F9A38" w14:textId="5CC5E06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B6C4A39" w14:textId="5D007B8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68708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5B0F22F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47CF7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EDD7C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8463E95" w14:textId="77777777" w:rsidTr="00FC541A">
        <w:trPr>
          <w:trHeight w:val="972"/>
        </w:trPr>
        <w:tc>
          <w:tcPr>
            <w:tcW w:w="635" w:type="dxa"/>
            <w:shd w:val="clear" w:color="auto" w:fill="auto"/>
            <w:vAlign w:val="center"/>
          </w:tcPr>
          <w:p w14:paraId="552A4B2B" w14:textId="1A5A286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6892C2" w14:textId="0FCC82A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33843" w14:textId="33BD4A50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B2F4796" w14:textId="7E1C4EA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FDA455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07.06.2024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3A23022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1D5DEC" w14:textId="536ABAE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A8EAD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 սկսվել ծրագրավորված ժամկետում</w:t>
            </w:r>
          </w:p>
        </w:tc>
      </w:tr>
      <w:tr w:rsidR="00EF211B" w:rsidRPr="00EF211B" w14:paraId="30B8B2D7" w14:textId="77777777" w:rsidTr="00FC541A">
        <w:trPr>
          <w:trHeight w:val="972"/>
        </w:trPr>
        <w:tc>
          <w:tcPr>
            <w:tcW w:w="635" w:type="dxa"/>
            <w:shd w:val="clear" w:color="auto" w:fill="auto"/>
            <w:vAlign w:val="center"/>
          </w:tcPr>
          <w:p w14:paraId="5B43DDA0" w14:textId="7FD8AC6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D21307" w14:textId="365A3D30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F1AB2" w14:textId="3EEA319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9DB9301" w14:textId="59922E1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A33BA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C34F2B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64FA639" w14:textId="31738C7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A8D9CE" w14:textId="3D6BE2C8" w:rsidR="00FE0F2D" w:rsidRPr="00EF211B" w:rsidRDefault="00884F16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 է ելակետային ժամկետում</w:t>
            </w:r>
          </w:p>
        </w:tc>
      </w:tr>
      <w:tr w:rsidR="00EF211B" w:rsidRPr="00EF211B" w14:paraId="500ABAC0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13CC079D" w14:textId="62BB257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A021A6" w14:textId="409A39A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EB7261" w14:textId="2E3EB1A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 (ՀՀ դրամ)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8B1B760" w14:textId="36320C2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D4AC7A" w14:textId="39097F7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DE98C8D" w14:textId="3C6B309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3C1DAF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F9CBC2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5089EECE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1E039E2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0C4A90" w14:textId="0904F3A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FE51A3" w14:textId="6B50460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8E0205D" w14:textId="44A92BB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57 150 000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4671A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55 217 641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E8282F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55 217 641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FE6DDC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D7D16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2E840AA1" w14:textId="77777777" w:rsidTr="00FC541A">
        <w:trPr>
          <w:trHeight w:val="1212"/>
        </w:trPr>
        <w:tc>
          <w:tcPr>
            <w:tcW w:w="635" w:type="dxa"/>
            <w:shd w:val="clear" w:color="auto" w:fill="auto"/>
            <w:vAlign w:val="center"/>
          </w:tcPr>
          <w:p w14:paraId="514AA8D2" w14:textId="341E9E6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5265F8" w14:textId="24C76B4C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E09CD2" w14:textId="0A152B8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1A5104D" w14:textId="4625595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69 850 000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6F4AB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67 488 229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C931CB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67 488 229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C23D9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C2069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2AF3773A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525F98E6" w14:textId="200C8E7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3F93CE" w14:textId="1CC2B5D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35E85E" w14:textId="74C6B29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ACB12BF" w14:textId="0F7BB0AF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127 000 000,0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9AE987" w14:textId="29DB7B6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122 705 870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0FDA619" w14:textId="5B71304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122 705 870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DA06E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48265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40AC45D" w14:textId="77777777" w:rsidTr="00FC541A">
        <w:trPr>
          <w:trHeight w:val="801"/>
        </w:trPr>
        <w:tc>
          <w:tcPr>
            <w:tcW w:w="635" w:type="dxa"/>
            <w:shd w:val="clear" w:color="auto" w:fill="auto"/>
            <w:vAlign w:val="center"/>
          </w:tcPr>
          <w:p w14:paraId="2AACACF3" w14:textId="05BD977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02D0E5" w14:textId="5568264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8D2A93" w14:textId="1790D27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931B892" w14:textId="7CAEF38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82A456" w14:textId="5EC29B1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5E75547" w14:textId="6AC417E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BF5D0F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61E13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3F285DE" w14:textId="77777777" w:rsidTr="00FC541A">
        <w:trPr>
          <w:trHeight w:val="801"/>
        </w:trPr>
        <w:tc>
          <w:tcPr>
            <w:tcW w:w="635" w:type="dxa"/>
            <w:shd w:val="clear" w:color="auto" w:fill="auto"/>
            <w:vAlign w:val="center"/>
          </w:tcPr>
          <w:p w14:paraId="02B5360E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60D24AF" w14:textId="7494921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BE4D13" w14:textId="6899ADE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8DCA61C" w14:textId="425151DC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DD4A2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B71922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01BF6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107,1%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18EAC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107,1%</w:t>
            </w:r>
          </w:p>
        </w:tc>
      </w:tr>
      <w:tr w:rsidR="00EF211B" w:rsidRPr="00EF211B" w14:paraId="08388DC5" w14:textId="77777777" w:rsidTr="00FC541A">
        <w:trPr>
          <w:trHeight w:val="3012"/>
        </w:trPr>
        <w:tc>
          <w:tcPr>
            <w:tcW w:w="635" w:type="dxa"/>
            <w:shd w:val="clear" w:color="auto" w:fill="auto"/>
            <w:vAlign w:val="center"/>
          </w:tcPr>
          <w:p w14:paraId="49D2DACB" w14:textId="1E99564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C3DDB9" w14:textId="7B8F514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29F66" w14:textId="1C345C6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DCF7B6F" w14:textId="1FC989B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700 գծմ ասֆալտապատ ճանապարհ, որը  հարմարավետկդարձնի բնակիչների տեղաշարժը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BF4743" w14:textId="11B561C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700 գծմ ասֆալտապատ ճանապարհ, որը  հարմարավետկդարձնի բնակիչների տեղաշարժը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41DAB9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ունեցանք 750 գծմ ասֆալտապատ ճանապարհ, որը  հարմարավետ դարձրեց բնակիչների տեղաշարժը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14C4F9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96333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47AE0DC3" w14:textId="35F4AA36" w:rsidR="000D0F89" w:rsidRDefault="000D0F89" w:rsidP="00FC541A">
      <w:pPr>
        <w:ind w:left="-1080"/>
        <w:rPr>
          <w:rFonts w:ascii="GHEA Grapalat" w:hAnsi="GHEA Grapalat"/>
          <w:sz w:val="20"/>
          <w:szCs w:val="20"/>
        </w:rPr>
      </w:pPr>
    </w:p>
    <w:p w14:paraId="5B8FDB76" w14:textId="38E31DB4" w:rsidR="00A30F3D" w:rsidRDefault="00A30F3D" w:rsidP="00FC541A">
      <w:pPr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90"/>
        <w:gridCol w:w="900"/>
        <w:gridCol w:w="2160"/>
        <w:gridCol w:w="1440"/>
        <w:gridCol w:w="1350"/>
        <w:gridCol w:w="1350"/>
        <w:gridCol w:w="1158"/>
        <w:gridCol w:w="12"/>
      </w:tblGrid>
      <w:tr w:rsidR="00EF211B" w:rsidRPr="00EF211B" w14:paraId="0F31433B" w14:textId="77777777" w:rsidTr="00884F16">
        <w:trPr>
          <w:gridAfter w:val="1"/>
          <w:wAfter w:w="12" w:type="dxa"/>
          <w:trHeight w:val="1101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6AEE215A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3F397EA6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auto"/>
            <w:vAlign w:val="center"/>
          </w:tcPr>
          <w:p w14:paraId="4C8257E1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   Ա Ն Վ Ա Ն ՈՒ Մ Ը</w:t>
            </w:r>
          </w:p>
          <w:p w14:paraId="40CDC881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0A02EBDA" w14:textId="668083FE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N5</w:t>
            </w:r>
          </w:p>
        </w:tc>
        <w:tc>
          <w:tcPr>
            <w:tcW w:w="2508" w:type="dxa"/>
            <w:gridSpan w:val="2"/>
            <w:shd w:val="clear" w:color="auto" w:fill="auto"/>
            <w:noWrap/>
            <w:vAlign w:val="center"/>
            <w:hideMark/>
          </w:tcPr>
          <w:p w14:paraId="2D1EBC79" w14:textId="15DBBEEF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N5</w:t>
            </w:r>
          </w:p>
        </w:tc>
      </w:tr>
      <w:tr w:rsidR="00EF211B" w:rsidRPr="00EF211B" w14:paraId="162FE638" w14:textId="77777777" w:rsidTr="00884F16">
        <w:trPr>
          <w:gridAfter w:val="1"/>
          <w:wAfter w:w="12" w:type="dxa"/>
          <w:trHeight w:val="1101"/>
        </w:trPr>
        <w:tc>
          <w:tcPr>
            <w:tcW w:w="810" w:type="dxa"/>
            <w:vMerge/>
            <w:shd w:val="clear" w:color="auto" w:fill="auto"/>
            <w:vAlign w:val="center"/>
          </w:tcPr>
          <w:p w14:paraId="2AF42CF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444AF90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6FECD6AB" w14:textId="3191DFF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08" w:type="dxa"/>
            <w:gridSpan w:val="2"/>
            <w:shd w:val="clear" w:color="auto" w:fill="auto"/>
            <w:noWrap/>
            <w:vAlign w:val="center"/>
            <w:hideMark/>
          </w:tcPr>
          <w:p w14:paraId="6BF44CB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61E07715" w14:textId="77777777" w:rsidTr="00884F16">
        <w:trPr>
          <w:trHeight w:val="1884"/>
        </w:trPr>
        <w:tc>
          <w:tcPr>
            <w:tcW w:w="810" w:type="dxa"/>
            <w:vMerge/>
            <w:shd w:val="clear" w:color="auto" w:fill="auto"/>
            <w:vAlign w:val="center"/>
          </w:tcPr>
          <w:p w14:paraId="1BBACDA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3D15E64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9FAED0" w14:textId="0B404EA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7022B7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496BA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0B3211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30A014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F211B" w:rsidRPr="00EF211B" w14:paraId="01A6C726" w14:textId="77777777" w:rsidTr="00884F16">
        <w:trPr>
          <w:trHeight w:val="2448"/>
        </w:trPr>
        <w:tc>
          <w:tcPr>
            <w:tcW w:w="810" w:type="dxa"/>
            <w:shd w:val="clear" w:color="auto" w:fill="auto"/>
            <w:vAlign w:val="center"/>
          </w:tcPr>
          <w:p w14:paraId="51114E6F" w14:textId="40A20C9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67C611" w14:textId="23CAB92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EC520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B45481A" w14:textId="0C2F556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EC07B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F1553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5E24D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FB86FD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76A4E06" w14:textId="77777777" w:rsidTr="00884F16">
        <w:trPr>
          <w:trHeight w:val="1710"/>
        </w:trPr>
        <w:tc>
          <w:tcPr>
            <w:tcW w:w="810" w:type="dxa"/>
            <w:shd w:val="clear" w:color="auto" w:fill="auto"/>
            <w:vAlign w:val="center"/>
          </w:tcPr>
          <w:p w14:paraId="7565DB07" w14:textId="332CF58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16F91CA" w14:textId="5ED38A3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C018A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632B9F1" w14:textId="1B1452F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 Շիրակի մարզի Ախուրյան համայնքի Հովունի բնակավայրի Սբ. Աստվածածին  եկեղեցի տանող ճանապարհի ասֆալտապատում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145B2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EF984E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6CE31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D51D52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0AA2D5F" w14:textId="77777777" w:rsidTr="00884F16">
        <w:trPr>
          <w:trHeight w:val="1710"/>
        </w:trPr>
        <w:tc>
          <w:tcPr>
            <w:tcW w:w="810" w:type="dxa"/>
            <w:shd w:val="clear" w:color="auto" w:fill="auto"/>
            <w:vAlign w:val="center"/>
          </w:tcPr>
          <w:p w14:paraId="4A4EF926" w14:textId="746A41D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6F80958" w14:textId="2B6C912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02159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43FF965" w14:textId="2A38A6C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 է բարելավել Հովունի բնակավայրի Սբ. Աստվածածին եկեղեցի տանող ճանապարհը և  ապահովել բնակիչների հարմարավետ և անվտանգ տեղաշարժը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4F80E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10859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E0E43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8A0ECD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E7EF11D" w14:textId="77777777" w:rsidTr="00884F16">
        <w:trPr>
          <w:trHeight w:val="1812"/>
        </w:trPr>
        <w:tc>
          <w:tcPr>
            <w:tcW w:w="810" w:type="dxa"/>
            <w:shd w:val="clear" w:color="auto" w:fill="auto"/>
            <w:vAlign w:val="center"/>
          </w:tcPr>
          <w:p w14:paraId="2079D32C" w14:textId="7F083F2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EDDDEF" w14:textId="7A6AD24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արտացոլվում է հաջորդ տողում)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D3C49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9B83BB" w14:textId="4403334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Հովունի բնակավայրի Սբ. Աստվածածին  եկեղեցի տանող ճանապարհ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197E4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0DCEA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BE596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A7891D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D9E0B68" w14:textId="77777777" w:rsidTr="00884F16">
        <w:trPr>
          <w:trHeight w:val="2580"/>
        </w:trPr>
        <w:tc>
          <w:tcPr>
            <w:tcW w:w="810" w:type="dxa"/>
            <w:shd w:val="clear" w:color="auto" w:fill="auto"/>
            <w:vAlign w:val="center"/>
          </w:tcPr>
          <w:p w14:paraId="17C2FEF3" w14:textId="54460E6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C0F176" w14:textId="1EA4385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3A453" w14:textId="5412242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6CFA64B" w14:textId="0E2B8A4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Հովունի բնակավայրի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2B445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E9A72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BBF66E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8DC7C6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2CCB32D" w14:textId="77777777" w:rsidTr="00884F16">
        <w:trPr>
          <w:trHeight w:val="975"/>
        </w:trPr>
        <w:tc>
          <w:tcPr>
            <w:tcW w:w="810" w:type="dxa"/>
            <w:shd w:val="clear" w:color="auto" w:fill="auto"/>
            <w:vAlign w:val="center"/>
          </w:tcPr>
          <w:p w14:paraId="67AF209C" w14:textId="48805EF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EE340D" w14:textId="7FC7434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0727CA" w14:textId="5701E2C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3287C43" w14:textId="04A3CD4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33C3E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3EF12D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B1A19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100,6%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A91B4A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100,3%</w:t>
            </w:r>
          </w:p>
        </w:tc>
      </w:tr>
      <w:tr w:rsidR="00EF211B" w:rsidRPr="00EF211B" w14:paraId="07B1FD14" w14:textId="77777777" w:rsidTr="00884F16">
        <w:trPr>
          <w:trHeight w:val="975"/>
        </w:trPr>
        <w:tc>
          <w:tcPr>
            <w:tcW w:w="810" w:type="dxa"/>
            <w:shd w:val="clear" w:color="auto" w:fill="auto"/>
            <w:vAlign w:val="center"/>
          </w:tcPr>
          <w:p w14:paraId="6C58D600" w14:textId="02A6C11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7BC9B6A" w14:textId="5249752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AF2457" w14:textId="7E65DAB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202A1E3" w14:textId="7C8E21A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09417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020DDA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E31ED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100,6%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F22DE2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E883EBF" w14:textId="77777777" w:rsidTr="00884F16">
        <w:trPr>
          <w:trHeight w:val="1236"/>
        </w:trPr>
        <w:tc>
          <w:tcPr>
            <w:tcW w:w="810" w:type="dxa"/>
            <w:shd w:val="clear" w:color="auto" w:fill="auto"/>
            <w:vAlign w:val="center"/>
          </w:tcPr>
          <w:p w14:paraId="2A97D029" w14:textId="5A5FF03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D705E6" w14:textId="2D906D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A998F6" w14:textId="18C43A2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46997E" w14:textId="211221D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7B5D9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CC1B25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E3504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48C899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2BBED57" w14:textId="77777777" w:rsidTr="00884F16">
        <w:trPr>
          <w:trHeight w:val="1236"/>
        </w:trPr>
        <w:tc>
          <w:tcPr>
            <w:tcW w:w="810" w:type="dxa"/>
            <w:shd w:val="clear" w:color="auto" w:fill="auto"/>
            <w:vAlign w:val="center"/>
          </w:tcPr>
          <w:p w14:paraId="786BB521" w14:textId="3AF7044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E5303E" w14:textId="316B7D5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CDDD7D" w14:textId="03B46E3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BDC291B" w14:textId="385DFD5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21FD9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B0ABC1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DF5CB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4F5549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9DBBE99" w14:textId="77777777" w:rsidTr="00884F16">
        <w:trPr>
          <w:trHeight w:val="2796"/>
        </w:trPr>
        <w:tc>
          <w:tcPr>
            <w:tcW w:w="810" w:type="dxa"/>
            <w:shd w:val="clear" w:color="auto" w:fill="auto"/>
            <w:vAlign w:val="center"/>
          </w:tcPr>
          <w:p w14:paraId="36751373" w14:textId="3BF5E8C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B63C60F" w14:textId="2485547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EA85F5" w14:textId="6DD3154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E8D086F" w14:textId="5CB6ABD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895E7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F9FAC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15C44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A18F0D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8F17069" w14:textId="77777777" w:rsidTr="00884F16">
        <w:trPr>
          <w:trHeight w:val="3480"/>
        </w:trPr>
        <w:tc>
          <w:tcPr>
            <w:tcW w:w="810" w:type="dxa"/>
            <w:shd w:val="clear" w:color="auto" w:fill="auto"/>
            <w:vAlign w:val="center"/>
          </w:tcPr>
          <w:p w14:paraId="4706CEE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69F9C1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82BA64" w14:textId="55E4012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E2BB571" w14:textId="4E21ECB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DCA34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7135C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62A1D9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8BD159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95EF9B9" w14:textId="77777777" w:rsidTr="00884F16">
        <w:trPr>
          <w:trHeight w:val="2772"/>
        </w:trPr>
        <w:tc>
          <w:tcPr>
            <w:tcW w:w="810" w:type="dxa"/>
            <w:shd w:val="clear" w:color="auto" w:fill="auto"/>
            <w:vAlign w:val="center"/>
          </w:tcPr>
          <w:p w14:paraId="7687D28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139972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88D238" w14:textId="270E518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17234FB" w14:textId="6035519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15) համայնքում զբոսաշրջության զարգացման խթանումը.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567239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0CCA68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1E66F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76218D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C99A265" w14:textId="77777777" w:rsidTr="00884F16">
        <w:trPr>
          <w:trHeight w:val="2556"/>
        </w:trPr>
        <w:tc>
          <w:tcPr>
            <w:tcW w:w="810" w:type="dxa"/>
            <w:shd w:val="clear" w:color="auto" w:fill="auto"/>
            <w:vAlign w:val="center"/>
          </w:tcPr>
          <w:p w14:paraId="5C2F5869" w14:textId="13AB07F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18CFC11" w14:textId="235D4A7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158B53" w14:textId="7A54436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C231569" w14:textId="20A3F5B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F932B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B1B5A9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6F30F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BB652F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6FDE123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310A6062" w14:textId="44BB297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DC60FC0" w14:textId="5B3264F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0C4695" w14:textId="3757398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CF806A3" w14:textId="4E8ECAF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235E2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DED35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5E385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5A396D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4335C21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342D0280" w14:textId="6E44003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8AB606" w14:textId="2B9703C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EA0D0F" w14:textId="5B779F9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152EE40" w14:textId="6B2AD2E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8ABFF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F3B28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E15197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A7EF96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37681F3" w14:textId="77777777" w:rsidTr="00884F16">
        <w:trPr>
          <w:trHeight w:val="972"/>
        </w:trPr>
        <w:tc>
          <w:tcPr>
            <w:tcW w:w="810" w:type="dxa"/>
            <w:shd w:val="clear" w:color="auto" w:fill="auto"/>
            <w:vAlign w:val="center"/>
          </w:tcPr>
          <w:p w14:paraId="63D7B6A4" w14:textId="3E7B2B1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82E69F" w14:textId="1631372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959C4F" w14:textId="791E6BB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1624B29" w14:textId="0203DF2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2EA305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4C9E1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5AC70D" w14:textId="1CA7D78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8933C2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 սկսվել ծրագրավորված ժամկետում</w:t>
            </w:r>
          </w:p>
        </w:tc>
      </w:tr>
      <w:tr w:rsidR="00EF211B" w:rsidRPr="00EF211B" w14:paraId="6B3FCEB8" w14:textId="77777777" w:rsidTr="00884F16">
        <w:trPr>
          <w:trHeight w:val="972"/>
        </w:trPr>
        <w:tc>
          <w:tcPr>
            <w:tcW w:w="810" w:type="dxa"/>
            <w:shd w:val="clear" w:color="auto" w:fill="auto"/>
            <w:vAlign w:val="center"/>
          </w:tcPr>
          <w:p w14:paraId="79AA2AFC" w14:textId="1F168E4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2FB1D8" w14:textId="3F5C914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CE20EC" w14:textId="5D3D608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4641774" w14:textId="2B9A702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EE47E4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CC578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046E709" w14:textId="430A069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B19E3AA" w14:textId="6E035B15" w:rsidR="00BB323E" w:rsidRPr="00EF211B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 է ելակետային ժամկետում</w:t>
            </w:r>
          </w:p>
        </w:tc>
      </w:tr>
      <w:tr w:rsidR="00EF211B" w:rsidRPr="00EF211B" w14:paraId="6BEF6F1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7F3B55C2" w14:textId="16ADD75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17BE7C9" w14:textId="262A0CF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C5EBDB" w14:textId="1732183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9EA4888" w14:textId="77D867F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ED3B3B" w14:textId="441A964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063E9E" w14:textId="4B04DAC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59D1AB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717178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1F30C3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202BA5D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6CA2A9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15C3FF" w14:textId="35FD865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694C90A" w14:textId="2EA7167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14 850 000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F134F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14 971 722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489A14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14 971 722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FCE77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7480BA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43B8ACCF" w14:textId="77777777" w:rsidTr="00884F16">
        <w:trPr>
          <w:trHeight w:val="1212"/>
        </w:trPr>
        <w:tc>
          <w:tcPr>
            <w:tcW w:w="810" w:type="dxa"/>
            <w:shd w:val="clear" w:color="auto" w:fill="auto"/>
            <w:vAlign w:val="center"/>
          </w:tcPr>
          <w:p w14:paraId="252067D9" w14:textId="4BBD4F9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CFC7C5" w14:textId="2F198AA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միջոցառումների ֆինանսավորումը համայնքի բյուջեի (այդ թվում՝ համահարթեցման դոտացիաները) և սեփական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094E4A" w14:textId="3FD5DBB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6166600" w14:textId="4844CA1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12 150 000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540CE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12 249 590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80E32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12 249 590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96F6B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8843A2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36461E5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48E075E5" w14:textId="1DA9C41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D1F8D3" w14:textId="14D3825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5CCB35" w14:textId="113C05F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FC27798" w14:textId="2E19AF0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73014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27 221 312,0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059CD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27 221 312,0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F5EFB5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9DBF4A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7139960A" w14:textId="77777777" w:rsidTr="00884F16">
        <w:trPr>
          <w:trHeight w:val="801"/>
        </w:trPr>
        <w:tc>
          <w:tcPr>
            <w:tcW w:w="810" w:type="dxa"/>
            <w:shd w:val="clear" w:color="auto" w:fill="auto"/>
            <w:vAlign w:val="center"/>
          </w:tcPr>
          <w:p w14:paraId="345ACA26" w14:textId="46BEB89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4CA95B9" w14:textId="1DBB5D9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86E56D" w14:textId="3802CF5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B069765" w14:textId="3D9CAC5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EAC27B" w14:textId="3E8D3C4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33926A" w14:textId="4B4D8CF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84F36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779A84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2DE73397" w14:textId="77777777" w:rsidTr="00884F16">
        <w:trPr>
          <w:trHeight w:val="801"/>
        </w:trPr>
        <w:tc>
          <w:tcPr>
            <w:tcW w:w="810" w:type="dxa"/>
            <w:shd w:val="clear" w:color="auto" w:fill="auto"/>
            <w:vAlign w:val="center"/>
          </w:tcPr>
          <w:p w14:paraId="216FC5C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A719A9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F4064A" w14:textId="5A79980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C94E772" w14:textId="6ED9007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7FE5C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09F6D5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339A1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9AA861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</w:tr>
      <w:tr w:rsidR="00EF211B" w:rsidRPr="00EF211B" w14:paraId="513DE12B" w14:textId="77777777" w:rsidTr="00884F16">
        <w:trPr>
          <w:trHeight w:val="3012"/>
        </w:trPr>
        <w:tc>
          <w:tcPr>
            <w:tcW w:w="810" w:type="dxa"/>
            <w:shd w:val="clear" w:color="auto" w:fill="auto"/>
            <w:vAlign w:val="center"/>
          </w:tcPr>
          <w:p w14:paraId="7D6EC707" w14:textId="6AC93A6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271485" w14:textId="44D1D5C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60C1B" w14:textId="0F69655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77368E8" w14:textId="35CECCD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257 գծմ ասֆալտապատ ճանապարհ, որը  հարմարավետ կդարձնի բնակիչների տեղաշարժը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8C7F4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257 գծմ ասֆալտապատ ճանապարհ, որը  հարմարավետ կդարձնի բնակիչների տեղաշարժը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5FC597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ունեցանք 260 գծմ ասֆալտապատ ճանապարհ, որը  հարմարավետ դարձրեց բնակիչների տեղաշարժը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01997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169C1D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127AE80B" w14:textId="77777777" w:rsidR="00ED3D97" w:rsidRDefault="00ED3D97" w:rsidP="00FC541A">
      <w:pPr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037"/>
        <w:gridCol w:w="900"/>
        <w:gridCol w:w="1433"/>
        <w:gridCol w:w="1779"/>
        <w:gridCol w:w="1738"/>
        <w:gridCol w:w="1350"/>
        <w:gridCol w:w="1170"/>
      </w:tblGrid>
      <w:tr w:rsidR="00ED3D97" w:rsidRPr="00ED3D97" w14:paraId="400F79A0" w14:textId="77777777" w:rsidTr="00ED3D97">
        <w:trPr>
          <w:trHeight w:val="1101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48FE351B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4CC3C6E0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2"/>
            <w:vMerge w:val="restart"/>
            <w:shd w:val="clear" w:color="auto" w:fill="auto"/>
            <w:vAlign w:val="center"/>
          </w:tcPr>
          <w:p w14:paraId="3BA06958" w14:textId="55F19422" w:rsidR="007552D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5B481C4E" w14:textId="2FCCBCDC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53D34E71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33FEE1B4" w14:textId="5C761BF6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N6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54258FEE" w14:textId="3A1B969E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N6</w:t>
            </w:r>
          </w:p>
        </w:tc>
      </w:tr>
      <w:tr w:rsidR="00ED3D97" w:rsidRPr="00ED3D97" w14:paraId="02636E65" w14:textId="77777777" w:rsidTr="00ED3D97">
        <w:trPr>
          <w:trHeight w:val="1101"/>
        </w:trPr>
        <w:tc>
          <w:tcPr>
            <w:tcW w:w="663" w:type="dxa"/>
            <w:vMerge/>
            <w:shd w:val="clear" w:color="auto" w:fill="auto"/>
            <w:vAlign w:val="center"/>
          </w:tcPr>
          <w:p w14:paraId="66D54EDE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2"/>
            <w:vMerge/>
            <w:shd w:val="clear" w:color="auto" w:fill="auto"/>
            <w:vAlign w:val="center"/>
          </w:tcPr>
          <w:p w14:paraId="677EDC59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2CB9B2A3" w14:textId="6C7534FE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6B06E3F0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D3D97" w:rsidRPr="00ED3D97" w14:paraId="78188150" w14:textId="77777777" w:rsidTr="00ED3D97">
        <w:trPr>
          <w:trHeight w:val="1884"/>
        </w:trPr>
        <w:tc>
          <w:tcPr>
            <w:tcW w:w="663" w:type="dxa"/>
            <w:vMerge/>
            <w:shd w:val="clear" w:color="auto" w:fill="auto"/>
            <w:vAlign w:val="center"/>
          </w:tcPr>
          <w:p w14:paraId="401F31A8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2"/>
            <w:vMerge/>
            <w:shd w:val="clear" w:color="auto" w:fill="auto"/>
            <w:vAlign w:val="center"/>
          </w:tcPr>
          <w:p w14:paraId="677841BD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B8EC413" w14:textId="08D827B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6F04ED43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2B0F0473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2A72D6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846B63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D3D97" w:rsidRPr="00ED3D97" w14:paraId="35F0ED4D" w14:textId="77777777" w:rsidTr="00ED3D97">
        <w:trPr>
          <w:trHeight w:val="2448"/>
        </w:trPr>
        <w:tc>
          <w:tcPr>
            <w:tcW w:w="663" w:type="dxa"/>
            <w:shd w:val="clear" w:color="auto" w:fill="auto"/>
            <w:vAlign w:val="center"/>
          </w:tcPr>
          <w:p w14:paraId="0AE34B51" w14:textId="4189CC8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E6941E6" w14:textId="5E78FC6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9467B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F25DDC9" w14:textId="0B7EDA9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ABA4E7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686050D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0B2C3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AD06F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6B2ADB4E" w14:textId="77777777" w:rsidTr="00ED3D97">
        <w:trPr>
          <w:trHeight w:val="1710"/>
        </w:trPr>
        <w:tc>
          <w:tcPr>
            <w:tcW w:w="663" w:type="dxa"/>
            <w:shd w:val="clear" w:color="auto" w:fill="auto"/>
            <w:vAlign w:val="center"/>
          </w:tcPr>
          <w:p w14:paraId="74AE1AFD" w14:textId="6277408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283D1F0" w14:textId="13F3375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8A995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6CC65F5" w14:textId="045A917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ՀՀ Շիրակի մարզի Ախուրյան համայնքի Այգաբաց բնակավայրի 2-րդ և 8-րդ փողոցների ասֆալտապատում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A7050A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61D3F39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B357DB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23B6D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506E554E" w14:textId="77777777" w:rsidTr="00ED3D97">
        <w:trPr>
          <w:trHeight w:val="1710"/>
        </w:trPr>
        <w:tc>
          <w:tcPr>
            <w:tcW w:w="663" w:type="dxa"/>
            <w:shd w:val="clear" w:color="auto" w:fill="auto"/>
            <w:vAlign w:val="center"/>
          </w:tcPr>
          <w:p w14:paraId="177872FA" w14:textId="749FA6B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3CCED87" w14:textId="2BCC136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CA172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62C20F7" w14:textId="4F6DF49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 է բարելավել Այգաբաց բնակավայրի 2-րդ և 8-րդ փողոցները և  ապահովել բնակիչների հարմարավետ և անվտանգ տեղաշարժը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5F997A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133B6EB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A12E07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39C60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610CA2C3" w14:textId="77777777" w:rsidTr="00ED3D97">
        <w:trPr>
          <w:trHeight w:val="1812"/>
        </w:trPr>
        <w:tc>
          <w:tcPr>
            <w:tcW w:w="663" w:type="dxa"/>
            <w:shd w:val="clear" w:color="auto" w:fill="auto"/>
            <w:vAlign w:val="center"/>
          </w:tcPr>
          <w:p w14:paraId="5806853C" w14:textId="4F11043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771DB24" w14:textId="5ADAF1B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արտացոլվում է հաջորդ տողում)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7B376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3CB60B0" w14:textId="1CE7D8F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Այգաբաց բնակավայրի 2-րդ և 8-րդ փողոցներ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C49012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37BD038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93C9F1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B021C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153086DE" w14:textId="77777777" w:rsidTr="00ED3D97">
        <w:trPr>
          <w:trHeight w:val="2580"/>
        </w:trPr>
        <w:tc>
          <w:tcPr>
            <w:tcW w:w="663" w:type="dxa"/>
            <w:shd w:val="clear" w:color="auto" w:fill="auto"/>
            <w:vAlign w:val="center"/>
          </w:tcPr>
          <w:p w14:paraId="63438E4B" w14:textId="725EB1A2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1C84A97" w14:textId="35D1773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7FDF2F" w14:textId="288470C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EF720BB" w14:textId="7AA3B5B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Այգաբաց բնակավայր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9AF85F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5DB435D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583625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604B2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1851A5B3" w14:textId="77777777" w:rsidTr="00ED3D97">
        <w:trPr>
          <w:trHeight w:val="975"/>
        </w:trPr>
        <w:tc>
          <w:tcPr>
            <w:tcW w:w="663" w:type="dxa"/>
            <w:shd w:val="clear" w:color="auto" w:fill="auto"/>
            <w:vAlign w:val="center"/>
          </w:tcPr>
          <w:p w14:paraId="4C6AC501" w14:textId="3642A1B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8862DC2" w14:textId="3542459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948554" w14:textId="7BE75C9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1B2A8D3" w14:textId="45A211E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E0366A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2385801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8ED88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101,9%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15906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</w:tr>
      <w:tr w:rsidR="00ED3D97" w:rsidRPr="00ED3D97" w14:paraId="5F0F3954" w14:textId="77777777" w:rsidTr="00ED3D97">
        <w:trPr>
          <w:trHeight w:val="975"/>
        </w:trPr>
        <w:tc>
          <w:tcPr>
            <w:tcW w:w="663" w:type="dxa"/>
            <w:shd w:val="clear" w:color="auto" w:fill="auto"/>
            <w:vAlign w:val="center"/>
          </w:tcPr>
          <w:p w14:paraId="29921AE5" w14:textId="74175DB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D3D97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19B57E4" w14:textId="3F7367F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996EC2" w14:textId="75D7953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F4E752F" w14:textId="5DCBE83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FF2458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1C62CB8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27A2D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9EB19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</w:tr>
      <w:tr w:rsidR="00ED3D97" w:rsidRPr="00ED3D97" w14:paraId="6018E307" w14:textId="77777777" w:rsidTr="00ED3D97">
        <w:trPr>
          <w:trHeight w:val="1236"/>
        </w:trPr>
        <w:tc>
          <w:tcPr>
            <w:tcW w:w="663" w:type="dxa"/>
            <w:shd w:val="clear" w:color="auto" w:fill="auto"/>
            <w:vAlign w:val="center"/>
          </w:tcPr>
          <w:p w14:paraId="5EEEB672" w14:textId="391232A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D42401E" w14:textId="0A2E0BD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7B878C" w14:textId="2389AC9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6173F0E" w14:textId="033AF95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4DAD96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AD1F0D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1083E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A1FAA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7976AB52" w14:textId="77777777" w:rsidTr="00ED3D97">
        <w:trPr>
          <w:trHeight w:val="1236"/>
        </w:trPr>
        <w:tc>
          <w:tcPr>
            <w:tcW w:w="663" w:type="dxa"/>
            <w:shd w:val="clear" w:color="auto" w:fill="auto"/>
            <w:vAlign w:val="center"/>
          </w:tcPr>
          <w:p w14:paraId="75D98CAE" w14:textId="73AE38F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75CCA3A" w14:textId="7DCCA3C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F70836" w14:textId="2EB455A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5CA7D01" w14:textId="060BC7A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42A53B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56D9C6A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BA7D41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7FFF6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7E52BEB3" w14:textId="77777777" w:rsidTr="00ED3D97">
        <w:trPr>
          <w:trHeight w:val="2796"/>
        </w:trPr>
        <w:tc>
          <w:tcPr>
            <w:tcW w:w="663" w:type="dxa"/>
            <w:shd w:val="clear" w:color="auto" w:fill="auto"/>
            <w:vAlign w:val="center"/>
          </w:tcPr>
          <w:p w14:paraId="5B3A9F0D" w14:textId="57459B7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330C724" w14:textId="6A8578E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AD1035" w14:textId="33EE5AF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89767F1" w14:textId="7C02ACD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37B6BD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0E497B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C9CBF9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6FC12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3DC6763A" w14:textId="77777777" w:rsidTr="00ED3D97">
        <w:trPr>
          <w:trHeight w:val="3480"/>
        </w:trPr>
        <w:tc>
          <w:tcPr>
            <w:tcW w:w="663" w:type="dxa"/>
            <w:shd w:val="clear" w:color="auto" w:fill="auto"/>
            <w:vAlign w:val="center"/>
          </w:tcPr>
          <w:p w14:paraId="2AD57D4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686082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19407" w14:textId="5A25377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76AD3D6" w14:textId="43538BA8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684D877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53C2F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56A6D0C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E6228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32B14115" w14:textId="77777777" w:rsidTr="00ED3D97">
        <w:trPr>
          <w:trHeight w:val="2772"/>
        </w:trPr>
        <w:tc>
          <w:tcPr>
            <w:tcW w:w="663" w:type="dxa"/>
            <w:shd w:val="clear" w:color="auto" w:fill="auto"/>
            <w:vAlign w:val="center"/>
          </w:tcPr>
          <w:p w14:paraId="4BF9129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F9C509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597960" w14:textId="60CE63E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1B274FA" w14:textId="5E38D53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15) համայնքում զբոսաշրջության զարգացման խթանումը.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63E4F7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F7C893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A8D7C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6B9EA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4AA0C1B4" w14:textId="77777777" w:rsidTr="00ED3D97">
        <w:trPr>
          <w:trHeight w:val="2556"/>
        </w:trPr>
        <w:tc>
          <w:tcPr>
            <w:tcW w:w="663" w:type="dxa"/>
            <w:shd w:val="clear" w:color="auto" w:fill="auto"/>
            <w:vAlign w:val="center"/>
          </w:tcPr>
          <w:p w14:paraId="17B03F3A" w14:textId="7ACA6CE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1361BAA" w14:textId="42C0271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45859E" w14:textId="35581F1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1577648" w14:textId="5178E712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361927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3D5FD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A93596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D9C67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390CF597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57EE542B" w14:textId="6155452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0E08F5E" w14:textId="1F4B159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237C42" w14:textId="1E87A6E2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433E43E" w14:textId="5423BD5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5C7EDC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FA8BB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CDE45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BC90D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D3D97" w:rsidRPr="00ED3D97" w14:paraId="53168628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291E8594" w14:textId="6DBA2BE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CA8224F" w14:textId="59BD8B5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9192D6" w14:textId="57966FC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A37E2C5" w14:textId="145D1F9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0D0383A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5ADF2ABC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77528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A6C66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5A6AB69D" w14:textId="77777777" w:rsidTr="00ED3D97">
        <w:trPr>
          <w:trHeight w:val="972"/>
        </w:trPr>
        <w:tc>
          <w:tcPr>
            <w:tcW w:w="663" w:type="dxa"/>
            <w:shd w:val="clear" w:color="auto" w:fill="auto"/>
            <w:vAlign w:val="center"/>
          </w:tcPr>
          <w:p w14:paraId="3576AAD6" w14:textId="22F3615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B5EECEE" w14:textId="6DEB3F6B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C84E2D" w14:textId="74ECD7C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օրը/ամիսը/տարին  օրինակ՝ </w:t>
            </w: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01/01/2021 )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2258879" w14:textId="12BAF15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01.05.2024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4F14F9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24.05.2024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8863DB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24.05.2024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0F9D592" w14:textId="71B22FE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82F7D7" w14:textId="70CC890A" w:rsidR="007552D6" w:rsidRPr="00ED3D97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Չի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ս</w:t>
            </w:r>
            <w:r w:rsidR="007552D6"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կսվել է ծրագրավորված ժամկետում</w:t>
            </w:r>
          </w:p>
        </w:tc>
      </w:tr>
      <w:tr w:rsidR="00ED3D97" w:rsidRPr="00ED3D97" w14:paraId="2EE7B194" w14:textId="77777777" w:rsidTr="00ED3D97">
        <w:trPr>
          <w:trHeight w:val="972"/>
        </w:trPr>
        <w:tc>
          <w:tcPr>
            <w:tcW w:w="663" w:type="dxa"/>
            <w:shd w:val="clear" w:color="auto" w:fill="auto"/>
            <w:vAlign w:val="center"/>
          </w:tcPr>
          <w:p w14:paraId="0F2F73E2" w14:textId="3D1E699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0A14EDB" w14:textId="52C6D67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8193F3" w14:textId="311FA8E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AEC9820" w14:textId="276BCC1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194DD7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700EFE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004A74" w14:textId="7172D9D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3546BD" w14:textId="45AECF9E" w:rsidR="007552D6" w:rsidRPr="00ED3D97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</w:t>
            </w: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վարտվել ելակետային ժամկետում</w:t>
            </w:r>
          </w:p>
        </w:tc>
      </w:tr>
      <w:tr w:rsidR="00ED3D97" w:rsidRPr="00ED3D97" w14:paraId="36409A68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26E84B2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6D778E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B0DE12" w14:textId="5901DCC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B3C09BB" w14:textId="7A8B650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40 500 000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94E046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39 592 189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0BC97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35 592 189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3CE99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87,9%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D94BE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89,9%</w:t>
            </w:r>
          </w:p>
        </w:tc>
      </w:tr>
      <w:tr w:rsidR="00ED3D97" w:rsidRPr="00ED3D97" w14:paraId="3E3CC768" w14:textId="77777777" w:rsidTr="00ED3D97">
        <w:trPr>
          <w:trHeight w:val="1212"/>
        </w:trPr>
        <w:tc>
          <w:tcPr>
            <w:tcW w:w="663" w:type="dxa"/>
            <w:shd w:val="clear" w:color="auto" w:fill="auto"/>
            <w:vAlign w:val="center"/>
          </w:tcPr>
          <w:p w14:paraId="2B3E1CA5" w14:textId="4DB7839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62D5C6A" w14:textId="273FABC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B15527" w14:textId="0B9A348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774D3A5" w14:textId="5DF76A2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49 500 000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7E855F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48 390 453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7374D8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48 390 453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A641F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97,8%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3D2EE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D3D97" w:rsidRPr="00ED3D97" w14:paraId="539BDAFC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0B3AAFFC" w14:textId="22272A6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CFFF6AA" w14:textId="5392232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30812D" w14:textId="285C884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36F1770" w14:textId="0245ADF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90 000 000,0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7E2EB7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87 982 642,0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77034E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83 982 642,0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A9973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93,3%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1B265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95,5%</w:t>
            </w:r>
          </w:p>
        </w:tc>
      </w:tr>
      <w:tr w:rsidR="00ED3D97" w:rsidRPr="00ED3D97" w14:paraId="4135A1BA" w14:textId="77777777" w:rsidTr="00ED3D97">
        <w:trPr>
          <w:trHeight w:val="801"/>
        </w:trPr>
        <w:tc>
          <w:tcPr>
            <w:tcW w:w="663" w:type="dxa"/>
            <w:shd w:val="clear" w:color="auto" w:fill="auto"/>
            <w:vAlign w:val="center"/>
          </w:tcPr>
          <w:p w14:paraId="30366FA3" w14:textId="00E5139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253B12B" w14:textId="6F2C5A3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C13EDE" w14:textId="138F020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D2CD289" w14:textId="7DEB8AE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B959534" w14:textId="503C6B7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1489D804" w14:textId="38F3092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730C90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9DC90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D3D97" w:rsidRPr="00ED3D97" w14:paraId="4E8163C6" w14:textId="77777777" w:rsidTr="00ED3D97">
        <w:trPr>
          <w:trHeight w:val="801"/>
        </w:trPr>
        <w:tc>
          <w:tcPr>
            <w:tcW w:w="663" w:type="dxa"/>
            <w:shd w:val="clear" w:color="auto" w:fill="auto"/>
            <w:vAlign w:val="center"/>
          </w:tcPr>
          <w:p w14:paraId="353536D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75676B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F77310" w14:textId="333D6CF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2B6E2DD" w14:textId="2865F1B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D2A04B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30039E7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E25D9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101,6%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2C81E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101,6%</w:t>
            </w:r>
          </w:p>
        </w:tc>
      </w:tr>
      <w:tr w:rsidR="00ED3D97" w:rsidRPr="00ED3D97" w14:paraId="79FE9749" w14:textId="77777777" w:rsidTr="00ED3D97">
        <w:trPr>
          <w:trHeight w:val="3012"/>
        </w:trPr>
        <w:tc>
          <w:tcPr>
            <w:tcW w:w="663" w:type="dxa"/>
            <w:shd w:val="clear" w:color="auto" w:fill="auto"/>
            <w:vAlign w:val="center"/>
          </w:tcPr>
          <w:p w14:paraId="2CA88090" w14:textId="686B762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1259C64" w14:textId="7DA1015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9E715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019362F" w14:textId="39395C8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837 գծմ ասֆալտապատ ճանապարհ, որը  հարմարավետ կդարձնի բնակիչների տեղաշարժը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2408D2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837 գծմ ասֆալտապատ ճանապարհ, որը  հարմարավետ կդարձնի բնակիչների տեղաշարժը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4174EAF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 ունեցանք 850 գծմ ասֆալտապատ ճանապարհ, որը  հարմարավետ դարձրեց բնակիչների տեղաշարժը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66C39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6B85F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57DC8B3A" w14:textId="42D607F6" w:rsidR="00C91F4F" w:rsidRDefault="00C91F4F" w:rsidP="00FC541A">
      <w:pPr>
        <w:rPr>
          <w:rFonts w:ascii="GHEA Grapalat" w:hAnsi="GHEA Grapalat"/>
          <w:sz w:val="20"/>
          <w:szCs w:val="20"/>
        </w:rPr>
      </w:pPr>
    </w:p>
    <w:p w14:paraId="27FC44AE" w14:textId="13E398A9" w:rsidR="00C91F4F" w:rsidRDefault="00C91F4F" w:rsidP="00EF211B">
      <w:pPr>
        <w:ind w:left="-1080"/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8"/>
        <w:gridCol w:w="901"/>
        <w:gridCol w:w="1439"/>
        <w:gridCol w:w="1802"/>
        <w:gridCol w:w="1710"/>
        <w:gridCol w:w="1350"/>
        <w:gridCol w:w="1170"/>
      </w:tblGrid>
      <w:tr w:rsidR="00EF211B" w:rsidRPr="00EF211B" w14:paraId="69A78F3C" w14:textId="77777777" w:rsidTr="00ED3D97">
        <w:trPr>
          <w:trHeight w:val="110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40C9AC9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7066C2B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vMerge w:val="restart"/>
            <w:shd w:val="clear" w:color="auto" w:fill="auto"/>
            <w:vAlign w:val="center"/>
          </w:tcPr>
          <w:p w14:paraId="13EE08E0" w14:textId="56260A3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2DD736D1" w14:textId="0C62BFD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2C498EA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3"/>
            <w:shd w:val="clear" w:color="auto" w:fill="auto"/>
            <w:noWrap/>
            <w:vAlign w:val="center"/>
            <w:hideMark/>
          </w:tcPr>
          <w:p w14:paraId="183F52E4" w14:textId="7DB3778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N7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505BB7D0" w14:textId="4365749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N7</w:t>
            </w:r>
          </w:p>
        </w:tc>
      </w:tr>
      <w:tr w:rsidR="00EF211B" w:rsidRPr="00EF211B" w14:paraId="78AE3DC2" w14:textId="77777777" w:rsidTr="00ED3D97">
        <w:trPr>
          <w:trHeight w:val="1101"/>
        </w:trPr>
        <w:tc>
          <w:tcPr>
            <w:tcW w:w="720" w:type="dxa"/>
            <w:vMerge/>
            <w:shd w:val="clear" w:color="auto" w:fill="auto"/>
            <w:vAlign w:val="center"/>
          </w:tcPr>
          <w:p w14:paraId="604614E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vMerge/>
            <w:shd w:val="clear" w:color="auto" w:fill="auto"/>
            <w:vAlign w:val="center"/>
          </w:tcPr>
          <w:p w14:paraId="35532F8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3"/>
            <w:shd w:val="clear" w:color="auto" w:fill="auto"/>
            <w:noWrap/>
            <w:vAlign w:val="center"/>
            <w:hideMark/>
          </w:tcPr>
          <w:p w14:paraId="5C2EE77B" w14:textId="1CF31AA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0E734F1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3C732C78" w14:textId="77777777" w:rsidTr="00ED3D97">
        <w:trPr>
          <w:trHeight w:val="1884"/>
        </w:trPr>
        <w:tc>
          <w:tcPr>
            <w:tcW w:w="720" w:type="dxa"/>
            <w:vMerge/>
            <w:shd w:val="clear" w:color="auto" w:fill="auto"/>
            <w:vAlign w:val="center"/>
          </w:tcPr>
          <w:p w14:paraId="3696AE8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vMerge/>
            <w:shd w:val="clear" w:color="auto" w:fill="auto"/>
            <w:vAlign w:val="center"/>
          </w:tcPr>
          <w:p w14:paraId="52C7886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F8426D9" w14:textId="5353D96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BD337E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114C0C3" w14:textId="77777777" w:rsidR="00324FA4" w:rsidRPr="00EF211B" w:rsidRDefault="00324FA4" w:rsidP="00EF211B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433A78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AE796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F211B" w:rsidRPr="00EF211B" w14:paraId="2BDE084E" w14:textId="77777777" w:rsidTr="00ED3D97">
        <w:trPr>
          <w:trHeight w:val="2448"/>
        </w:trPr>
        <w:tc>
          <w:tcPr>
            <w:tcW w:w="720" w:type="dxa"/>
            <w:shd w:val="clear" w:color="auto" w:fill="auto"/>
            <w:vAlign w:val="center"/>
          </w:tcPr>
          <w:p w14:paraId="60E36073" w14:textId="7097C9F2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4AE540" w14:textId="0A2B38A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A6DC35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97DD435" w14:textId="4BC89E4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B42BC3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A3B3DF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C5A24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EF13F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EE80019" w14:textId="77777777" w:rsidTr="00ED3D97">
        <w:trPr>
          <w:trHeight w:val="1710"/>
        </w:trPr>
        <w:tc>
          <w:tcPr>
            <w:tcW w:w="720" w:type="dxa"/>
            <w:shd w:val="clear" w:color="auto" w:fill="auto"/>
            <w:vAlign w:val="center"/>
          </w:tcPr>
          <w:p w14:paraId="7FAFDC5F" w14:textId="3728721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C7D36B" w14:textId="25ADFB5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8EFE9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FF171CC" w14:textId="0FECCD5C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ՀՀ Շիրակի մարզի Ախուրյան համայնքի Կրաշեն, Ջաջուռավան, Մեծ Սարիար բնակավայրեր տանող ավտոճանապարհի հիմանանորոգում և ասֆալտապատում(2-րդ փուլ)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CA79AA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4E559D3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B3ED6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A7B56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BAE9FB9" w14:textId="77777777" w:rsidTr="00ED3D97">
        <w:trPr>
          <w:trHeight w:val="1710"/>
        </w:trPr>
        <w:tc>
          <w:tcPr>
            <w:tcW w:w="720" w:type="dxa"/>
            <w:shd w:val="clear" w:color="auto" w:fill="auto"/>
            <w:vAlign w:val="center"/>
          </w:tcPr>
          <w:p w14:paraId="3B68EFBA" w14:textId="1E90967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BA60EBF" w14:textId="2BE94D3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82067C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5588F55" w14:textId="2637940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նպատակն է բարելավել Կրաշեն, Ջաջուռավան, Մեծ Սարիար բնակավայրեր տանող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ճանապարհները և  ապահովել բնակիչների հարմարավետ և անվտանգ տեղաշարժը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17F77F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29E82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BC7E4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4477A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6E858C8" w14:textId="77777777" w:rsidTr="00ED3D97">
        <w:trPr>
          <w:trHeight w:val="1812"/>
        </w:trPr>
        <w:tc>
          <w:tcPr>
            <w:tcW w:w="720" w:type="dxa"/>
            <w:shd w:val="clear" w:color="auto" w:fill="auto"/>
            <w:vAlign w:val="center"/>
          </w:tcPr>
          <w:p w14:paraId="7034EC58" w14:textId="304405B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83CA076" w14:textId="3C9CAD1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արտացոլվում է հաջորդ տողում)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9C304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532718B" w14:textId="2E3A109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Կրաշեն, Ջաջուռավան, Մեծ Սարիար բնակավայրեր տանող ճանապարհներ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B3ACC9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9C6C62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9AD444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2022E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E5185EB" w14:textId="77777777" w:rsidTr="00ED3D97">
        <w:trPr>
          <w:trHeight w:val="2580"/>
        </w:trPr>
        <w:tc>
          <w:tcPr>
            <w:tcW w:w="720" w:type="dxa"/>
            <w:shd w:val="clear" w:color="auto" w:fill="auto"/>
            <w:vAlign w:val="center"/>
          </w:tcPr>
          <w:p w14:paraId="2CEB19FA" w14:textId="7F87754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A107B53" w14:textId="0AAB836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27E7A7F" w14:textId="13E91CF0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AA4D7F9" w14:textId="21A6AE6E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համայնքի՝ Կրաշեն, Ջաջուռավան, Մեծ Սարիար բնակավայրեր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30FE5183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789DCA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EE349EF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98506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DE3D2D4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6C8D78CA" w14:textId="6859EA3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47D6492" w14:textId="5C7A561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5D01D17" w14:textId="7107DA1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88B3D91" w14:textId="192E0705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40C5E28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29042B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5D238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102,1%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27D35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</w:tr>
      <w:tr w:rsidR="00EF211B" w:rsidRPr="00EF211B" w14:paraId="199C165E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166667A0" w14:textId="0BC9725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DC4C390" w14:textId="4A347B1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E195D3" w14:textId="5547437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81BCC29" w14:textId="6BF8BFC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D73FCC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5B4A3B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F8E25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102,1%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110FE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</w:tr>
      <w:tr w:rsidR="00EF211B" w:rsidRPr="00EF211B" w14:paraId="3AC16F16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7362B46F" w14:textId="0DA26CC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6CF3322" w14:textId="2B349A50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հիմնանպատակները սահմանված են համայնքի հնգամյա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զարգացման ծրագրում.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98CDB96" w14:textId="1C10BE7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Նշել «ԱՅՈ» կամ «ՈՉ»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412DAE2" w14:textId="293D8E6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3263D59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B04B76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FCA5D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72DE2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E9DB2EC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1AAB24F4" w14:textId="4968899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A93B9C" w14:textId="4A72567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7074D0D" w14:textId="1F6B13EE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9CF6EA5" w14:textId="6BD0DEFC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5D466A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0726BF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A5643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013D6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38D0006" w14:textId="77777777" w:rsidTr="00ED3D97">
        <w:trPr>
          <w:trHeight w:val="2796"/>
        </w:trPr>
        <w:tc>
          <w:tcPr>
            <w:tcW w:w="720" w:type="dxa"/>
            <w:shd w:val="clear" w:color="auto" w:fill="auto"/>
            <w:vAlign w:val="center"/>
          </w:tcPr>
          <w:p w14:paraId="73191C06" w14:textId="69E853F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2EBDA64" w14:textId="29F4A15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EA0E880" w14:textId="2C710156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2E5D00A" w14:textId="7E23CDF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56AF45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32C65E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94D2C1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A1A03D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E4163B6" w14:textId="77777777" w:rsidTr="00ED3D97">
        <w:trPr>
          <w:trHeight w:val="3480"/>
        </w:trPr>
        <w:tc>
          <w:tcPr>
            <w:tcW w:w="720" w:type="dxa"/>
            <w:shd w:val="clear" w:color="auto" w:fill="auto"/>
            <w:vAlign w:val="center"/>
          </w:tcPr>
          <w:p w14:paraId="4933C80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25441FF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46516DDD" w14:textId="064D0D0C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0346EB68" w14:textId="3E044ED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2C1A6C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A27403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D833E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4B492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87153DF" w14:textId="77777777" w:rsidTr="00ED3D97">
        <w:trPr>
          <w:trHeight w:val="2772"/>
        </w:trPr>
        <w:tc>
          <w:tcPr>
            <w:tcW w:w="720" w:type="dxa"/>
            <w:shd w:val="clear" w:color="auto" w:fill="auto"/>
            <w:vAlign w:val="center"/>
          </w:tcPr>
          <w:p w14:paraId="49A4BE7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AA576A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4C5813E" w14:textId="54FA3FC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D9B061A" w14:textId="3CF0965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15) համայնքում զբոսաշրջության զարգացման խթանումը.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F45C3C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7462D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0098C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F155B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35439A6D" w14:textId="77777777" w:rsidTr="00ED3D97">
        <w:trPr>
          <w:trHeight w:val="2556"/>
        </w:trPr>
        <w:tc>
          <w:tcPr>
            <w:tcW w:w="720" w:type="dxa"/>
            <w:shd w:val="clear" w:color="auto" w:fill="auto"/>
            <w:vAlign w:val="center"/>
          </w:tcPr>
          <w:p w14:paraId="0D42C510" w14:textId="342AB84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B73FC93" w14:textId="65EC667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FEBE8F3" w14:textId="16A451D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12A164E" w14:textId="25D9CF2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6A686C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D8C5A7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77D54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3E18A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DB4E1A9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5B41EE11" w14:textId="515D747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5DD655C" w14:textId="0949F56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1D5D41" w14:textId="7557AFF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D881B70" w14:textId="0854827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991A1B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F566B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B72124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35316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43C5BABB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141C85C8" w14:textId="20CD420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931E562" w14:textId="1451216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ECD633" w14:textId="077A936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BB73864" w14:textId="0154D14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EFB323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5C2325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10E1B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B0A563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0857E9B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643F610C" w14:textId="5CE1DD0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239C3AA" w14:textId="5FE94BEE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F3822C" w14:textId="1412C30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39963D7" w14:textId="71E23AB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E97E2A7" w14:textId="0475B85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3DF1FAC" w14:textId="332E17A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1CEDED4" w14:textId="33C4019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47409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EF211B" w:rsidRPr="00EF211B" w14:paraId="400AE7C1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7BBE4972" w14:textId="2ECFB32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A0C1D3F" w14:textId="711915C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EE6E320" w14:textId="6A64F34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C56B80E" w14:textId="2ED57B45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5DFD051" w14:textId="0A4F56E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647AE75" w14:textId="20C512C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FCA216" w14:textId="77B42E1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E2E8D3" w14:textId="7DD88D5D" w:rsidR="00324FA4" w:rsidRPr="00EF211B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 է</w:t>
            </w:r>
            <w:r w:rsidR="00324FA4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ծրագրավորված ժամկետում</w:t>
            </w:r>
          </w:p>
        </w:tc>
      </w:tr>
      <w:tr w:rsidR="00EF211B" w:rsidRPr="00EF211B" w14:paraId="503468DF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06C4796D" w14:textId="0A0FA45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7352EBE" w14:textId="152037C2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8546B54" w14:textId="436E9E6F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 (ՀՀ դրամ)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D69AFC0" w14:textId="05C0D40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A885461" w14:textId="5191EF5F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B1A025A" w14:textId="6698F483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D90CDC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CF4FC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532FEFF4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6A6F3EA2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28ED639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564FAC8B" w14:textId="74B45479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02EDD23" w14:textId="3664DBC4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110 238 872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0E647DA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101 888 628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D5F629E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101 888 628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F571AF1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92,4%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B17DB2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1A944EEB" w14:textId="77777777" w:rsidTr="00ED3D97">
        <w:trPr>
          <w:trHeight w:val="1212"/>
        </w:trPr>
        <w:tc>
          <w:tcPr>
            <w:tcW w:w="720" w:type="dxa"/>
            <w:shd w:val="clear" w:color="auto" w:fill="auto"/>
            <w:vAlign w:val="center"/>
          </w:tcPr>
          <w:p w14:paraId="229F97A2" w14:textId="58622EF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76799C4" w14:textId="47DA2FA2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միջոցառումների ֆինանսավորումը համայնքի բյուջեի (այդ թվում՝ համահարթեցման դոտացիաները) և սեփական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եկամուտների միջոցներից  (ելակետային ցուցանիշ)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1E08A3" w14:textId="0FB97A2D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(ՀՀ դրամ)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BFC02B3" w14:textId="5400508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134 736 398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E007D59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124 530 546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3D57D99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124 530 546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0402E3F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92,4%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3B14A8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2D6DF7B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33B3BAF1" w14:textId="716D9E9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08EBB1C" w14:textId="1569F620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F2A2F2B" w14:textId="1D13F96D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7039C8C" w14:textId="5D786792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244 975 270,0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0997BC0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226 419 174,0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B2D6D3C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226 419 174,0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8C473A3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92,4%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94E9B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04CE0ADA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4F1871D6" w14:textId="22548F3C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8EAC484" w14:textId="2107B2F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DDDB220" w14:textId="3F6949C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8484EE6" w14:textId="2E32B293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29077F89" w14:textId="69F97FA0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FB4642B" w14:textId="23A20F3E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737E5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C2BCB3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4A80DF2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611DB31E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20109A5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4E43E52" w14:textId="798E7A2B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A12B172" w14:textId="5FFA0024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A2E5ABF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F5C46A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0F3268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0DB364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2F7751F6" w14:textId="77777777" w:rsidTr="00ED3D97">
        <w:trPr>
          <w:trHeight w:val="899"/>
        </w:trPr>
        <w:tc>
          <w:tcPr>
            <w:tcW w:w="720" w:type="dxa"/>
            <w:shd w:val="clear" w:color="auto" w:fill="auto"/>
            <w:vAlign w:val="center"/>
          </w:tcPr>
          <w:p w14:paraId="2CDFA395" w14:textId="774C1180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0837360" w14:textId="3C4865D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D57E9A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87BD42F" w14:textId="55188C9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3400 գծմ ասֆալտապատ ճանապարհ, որը  հարմարավետ կդարձնի բնակիչների տեղաշարժը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187DCC6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3400 գծմ ասֆալտապատ ճանապարհ, որը  հարմարավետ կդարձնի բնակիչների տեղաշարժը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42D7FA1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 ունեցանք 3400 գծմ ասֆալտապատ ճանապարհ, որը  հարմարավետ դարձրեց բնակիչների տեղաշարժը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862C50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5ED752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12F41A3C" w14:textId="2EE6F73A" w:rsidR="00ED3D97" w:rsidRDefault="00ED3D97" w:rsidP="00EF211B">
      <w:pPr>
        <w:rPr>
          <w:rFonts w:ascii="GHEA Grapalat" w:hAnsi="GHEA Grapalat"/>
          <w:sz w:val="20"/>
          <w:szCs w:val="20"/>
        </w:rPr>
      </w:pPr>
    </w:p>
    <w:p w14:paraId="6DA734AC" w14:textId="429CAB10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F5B52F7" w14:textId="3D8A9284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823A20E" w14:textId="5A0CAD3B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335E887A" w14:textId="77777777" w:rsidR="00FC541A" w:rsidRDefault="00FC541A" w:rsidP="00EF211B">
      <w:pPr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900"/>
        <w:gridCol w:w="1440"/>
        <w:gridCol w:w="1890"/>
        <w:gridCol w:w="1620"/>
        <w:gridCol w:w="1266"/>
        <w:gridCol w:w="1254"/>
      </w:tblGrid>
      <w:tr w:rsidR="000344F5" w:rsidRPr="00EF211B" w14:paraId="7E5EC76C" w14:textId="77777777" w:rsidTr="00ED3D97">
        <w:trPr>
          <w:trHeight w:val="110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2C7E2C0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3B4A076B" w14:textId="77777777" w:rsidR="00FE2323" w:rsidRPr="00EF211B" w:rsidRDefault="00FE2323" w:rsidP="00EF211B">
            <w:pPr>
              <w:spacing w:after="0" w:line="240" w:lineRule="auto"/>
              <w:ind w:right="1878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7F6B6EB0" w14:textId="50717B8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578262F4" w14:textId="2C9CE8C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7D61854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543E88AC" w14:textId="1A99C72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N8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7E0E1C40" w14:textId="1879B58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N8</w:t>
            </w:r>
          </w:p>
        </w:tc>
      </w:tr>
      <w:tr w:rsidR="000344F5" w:rsidRPr="00EF211B" w14:paraId="0E25277D" w14:textId="77777777" w:rsidTr="00ED3D97">
        <w:trPr>
          <w:trHeight w:val="1101"/>
        </w:trPr>
        <w:tc>
          <w:tcPr>
            <w:tcW w:w="720" w:type="dxa"/>
            <w:vMerge/>
            <w:shd w:val="clear" w:color="auto" w:fill="auto"/>
            <w:vAlign w:val="center"/>
          </w:tcPr>
          <w:p w14:paraId="28C7EFF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48E1FE1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151563F6" w14:textId="214400D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70A8933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0344F5" w:rsidRPr="00EF211B" w14:paraId="3FCA2C40" w14:textId="77777777" w:rsidTr="00ED3D97">
        <w:trPr>
          <w:trHeight w:val="1884"/>
        </w:trPr>
        <w:tc>
          <w:tcPr>
            <w:tcW w:w="720" w:type="dxa"/>
            <w:vMerge/>
            <w:shd w:val="clear" w:color="auto" w:fill="auto"/>
            <w:vAlign w:val="center"/>
          </w:tcPr>
          <w:p w14:paraId="48470F4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1951154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688D00" w14:textId="20DEAAF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FF6016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9FD1E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D44B22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F73928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0344F5" w:rsidRPr="00EF211B" w14:paraId="5E74E729" w14:textId="77777777" w:rsidTr="00ED3D97">
        <w:trPr>
          <w:trHeight w:val="2448"/>
        </w:trPr>
        <w:tc>
          <w:tcPr>
            <w:tcW w:w="720" w:type="dxa"/>
            <w:shd w:val="clear" w:color="auto" w:fill="auto"/>
            <w:vAlign w:val="center"/>
          </w:tcPr>
          <w:p w14:paraId="65F1320B" w14:textId="2A40DE0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293201" w14:textId="1592B05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E80E5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1064FF" w14:textId="56A92472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1FF6AF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EB882B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77C7F3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E29A39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1F132122" w14:textId="77777777" w:rsidTr="00CF7000">
        <w:trPr>
          <w:trHeight w:val="899"/>
        </w:trPr>
        <w:tc>
          <w:tcPr>
            <w:tcW w:w="720" w:type="dxa"/>
            <w:shd w:val="clear" w:color="auto" w:fill="auto"/>
            <w:vAlign w:val="center"/>
          </w:tcPr>
          <w:p w14:paraId="02F98CDF" w14:textId="37841F3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490509" w14:textId="62ADAB5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9A4FB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D508E7" w14:textId="2E7B132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ՀՀ Շիրակի մարզի Ախուրյան համայնքի Ախուրյան բնակավայրի Մինաս Ավետիսյան 1-ին, 2-րդ, 3-րդ նրբանցքների, Եղիշե Չարենց, Կոմիտաս, Պարույր Սևակ, Ախուրյանի խճուղի 2-րդ փողոցների ասֆալտապատման աշխատանքներ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8C36D2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3FF00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BE7009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80FBEA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6AC1F381" w14:textId="77777777" w:rsidTr="00ED3D97">
        <w:trPr>
          <w:trHeight w:val="1710"/>
        </w:trPr>
        <w:tc>
          <w:tcPr>
            <w:tcW w:w="720" w:type="dxa"/>
            <w:shd w:val="clear" w:color="auto" w:fill="auto"/>
            <w:vAlign w:val="center"/>
          </w:tcPr>
          <w:p w14:paraId="5A4057D7" w14:textId="3B92EAD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7F20A7" w14:textId="0E4829D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AAA06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EADBDC" w14:textId="1035C2C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նպատակն է բարելավել Ախուրյան համայնքի Ախուրյան բնակավայրի Մինաս Ավետիսյան 1-ին, 2-րդ, 3-րդ նրբանցքների, Եղիշե Չարենց, Կոմիտաս,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Պարույր Սևակ, Ախուրյանի խճուղի 2-րդ փողոցների ճանապարհները և  ապահովել բնակիչների հարմարավետ և անվտանգ տեղաշարժը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C015DD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B79CF8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B1C5B3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9E53F7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28028494" w14:textId="77777777" w:rsidTr="00ED3D97">
        <w:trPr>
          <w:trHeight w:val="1812"/>
        </w:trPr>
        <w:tc>
          <w:tcPr>
            <w:tcW w:w="720" w:type="dxa"/>
            <w:shd w:val="clear" w:color="auto" w:fill="auto"/>
            <w:vAlign w:val="center"/>
          </w:tcPr>
          <w:p w14:paraId="741FCBB1" w14:textId="017956D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41CDFE" w14:textId="2704A7F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արտացոլվում է հաջորդ տողում)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E440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A78C2F" w14:textId="05D7625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Ախուրյան բնակավայրի Մինաս Ավետիսյան 1-ին, 2-րդ, 3-րդ նրբանցքների, Եղիշե Չարենց, Կոմիտաս, Պարույր Սևակ, Ախուրյանի խճուղի 2-րդ փողոցները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FB9A54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05F26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F3124F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B63355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2828D18E" w14:textId="77777777" w:rsidTr="00CF7000">
        <w:trPr>
          <w:trHeight w:val="1619"/>
        </w:trPr>
        <w:tc>
          <w:tcPr>
            <w:tcW w:w="720" w:type="dxa"/>
            <w:shd w:val="clear" w:color="auto" w:fill="auto"/>
            <w:vAlign w:val="center"/>
          </w:tcPr>
          <w:p w14:paraId="5C552DCD" w14:textId="6A3E96F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8ADC26" w14:textId="7E321B3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2DA847" w14:textId="4E95157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157D68" w14:textId="16F3B9D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համայնքի՝ Ախուրյան բնակավար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F78E89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C7F78F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150779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708D03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746621C8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67BA7653" w14:textId="3EA1EC8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761A7A" w14:textId="64FAD72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9B3ADA" w14:textId="486512E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FC0CED" w14:textId="359D7B9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9 261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088BFD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9 197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3513A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9 372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43F67A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F791D4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101,9%</w:t>
            </w:r>
          </w:p>
        </w:tc>
      </w:tr>
      <w:tr w:rsidR="000344F5" w:rsidRPr="00EF211B" w14:paraId="132FAD22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5BDF08DD" w14:textId="109FC2B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F9D883" w14:textId="5BFEAC3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3B6CAA" w14:textId="6893FDB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D2AFDCE" w14:textId="5F2DA5B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3 983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5577CF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61BAE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4 792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84B884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120,3%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4B808A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115,4%</w:t>
            </w:r>
          </w:p>
        </w:tc>
      </w:tr>
      <w:tr w:rsidR="000344F5" w:rsidRPr="00EF211B" w14:paraId="1D7E54A9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10B6BC02" w14:textId="0819371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5B1746" w14:textId="4A624B8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2F088F" w14:textId="37F7AD3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119E03" w14:textId="03C4BA6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9E796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83D74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0E6914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8609D4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1EFAD540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2894BE41" w14:textId="33BDF66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740AC6" w14:textId="19A2567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124926" w14:textId="03DCAC1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82884A" w14:textId="0068305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4B3332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BDF3B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73C5AF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17A617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73A396AC" w14:textId="77777777" w:rsidTr="00ED3D97">
        <w:trPr>
          <w:trHeight w:val="2796"/>
        </w:trPr>
        <w:tc>
          <w:tcPr>
            <w:tcW w:w="720" w:type="dxa"/>
            <w:shd w:val="clear" w:color="auto" w:fill="auto"/>
            <w:vAlign w:val="center"/>
          </w:tcPr>
          <w:p w14:paraId="3A288FB2" w14:textId="43C1B38F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6A6D9A" w14:textId="107A2E3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203A5A" w14:textId="4F5F81C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7D3ADC0" w14:textId="308D19B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EBD6CC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01DEF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6D35BB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5720E83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3AC826CD" w14:textId="77777777" w:rsidTr="00ED3D97">
        <w:trPr>
          <w:trHeight w:val="3480"/>
        </w:trPr>
        <w:tc>
          <w:tcPr>
            <w:tcW w:w="720" w:type="dxa"/>
            <w:shd w:val="clear" w:color="auto" w:fill="auto"/>
            <w:vAlign w:val="center"/>
          </w:tcPr>
          <w:p w14:paraId="20E8314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F86CFA" w14:textId="411D6CE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CFCA5E" w14:textId="1E03880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D83194" w14:textId="5F6B635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1F2E69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84F0F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D1C2F5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D50AB4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223710E3" w14:textId="77777777" w:rsidTr="00ED3D97">
        <w:trPr>
          <w:trHeight w:val="2772"/>
        </w:trPr>
        <w:tc>
          <w:tcPr>
            <w:tcW w:w="720" w:type="dxa"/>
            <w:shd w:val="clear" w:color="auto" w:fill="auto"/>
            <w:vAlign w:val="center"/>
          </w:tcPr>
          <w:p w14:paraId="29EBC10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E5D14F" w14:textId="06B6B28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4AB049" w14:textId="0886B70F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85560C" w14:textId="7F933AF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15) համայնքում զբոսաշրջության զարգացման խթանումը.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542E0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A990A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11FB16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7E4DE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5E859E25" w14:textId="77777777" w:rsidTr="00ED3D97">
        <w:trPr>
          <w:trHeight w:val="2556"/>
        </w:trPr>
        <w:tc>
          <w:tcPr>
            <w:tcW w:w="720" w:type="dxa"/>
            <w:shd w:val="clear" w:color="auto" w:fill="auto"/>
            <w:vAlign w:val="center"/>
          </w:tcPr>
          <w:p w14:paraId="03B410E0" w14:textId="2E33BFA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FCC9D3" w14:textId="124B9C32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6CDDAD" w14:textId="36FE1BA2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27AB1E" w14:textId="750301E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7DC3F5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775E0B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03AA19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456519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0BE098AA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1FBAF296" w14:textId="0558E219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0ABE12" w14:textId="3DE6885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9CBED" w14:textId="500A22D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10DCD0" w14:textId="5E80F8E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CF3FC9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2D1AD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86AC38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2DBF8B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63ECB59E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4EDF85FD" w14:textId="44926C7C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F8BC07" w14:textId="7C633B2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550FB1" w14:textId="05E23EA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69FF4F" w14:textId="0CD584D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D74375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E7CD76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6617F5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55EE10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092AD222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3595A065" w14:textId="014A197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8F205A" w14:textId="12BF762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5A7841" w14:textId="56243EB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005EF2" w14:textId="3847DF9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84716A6" w14:textId="5389AE7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3CA2A4" w14:textId="63F7988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3383A3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ելակետային ժամկետից շուտ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F1EBC4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0344F5" w:rsidRPr="00EF211B" w14:paraId="526D3D34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02A7FD9A" w14:textId="4786A63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53B678" w14:textId="13A3894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79DA02" w14:textId="03D59DC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CC1514" w14:textId="01C436E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25178FC" w14:textId="2CA31F7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9B116B" w14:textId="08FB5A2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9F826B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 է ելակետային ժամկետից շուտ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FF2031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CF7000" w:rsidRPr="00EF211B" w14:paraId="37FBC9E5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27491A68" w14:textId="3A6CF0B8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F3F7FB" w14:textId="005B93FF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33E3F1" w14:textId="46C35284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D1E867" w14:textId="4E41704A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67 705 556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6CDA290" w14:textId="3F7D94A9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69 655 851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E264C5" w14:textId="4FBCDFB3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69 655 851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D40E06F" w14:textId="4AAE7691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102,9%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CEF00BB" w14:textId="151F8857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16C5E6BF" w14:textId="77777777" w:rsidTr="00ED3D97">
        <w:trPr>
          <w:trHeight w:val="1212"/>
        </w:trPr>
        <w:tc>
          <w:tcPr>
            <w:tcW w:w="720" w:type="dxa"/>
            <w:shd w:val="clear" w:color="auto" w:fill="auto"/>
            <w:vAlign w:val="center"/>
          </w:tcPr>
          <w:p w14:paraId="0362170D" w14:textId="32D39A5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3C8784" w14:textId="640B7D8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FCB46B" w14:textId="604D03F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9A8D104" w14:textId="4EDA124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82 751 234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C67422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85 134 928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6262E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85 134 928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9793EB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102,9%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B67C38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0980A44A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68C793E6" w14:textId="4CD7400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F77872" w14:textId="78BFDBC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3CB902" w14:textId="735E501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E3C77F" w14:textId="6F00655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150 456 790,0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56920A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154 790 779,0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17D9B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154 790 779,0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707991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102,9%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9890B3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1803065F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4D2C6E1A" w14:textId="04330EDF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1AEC73" w14:textId="35CE416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47FEF9" w14:textId="44AEDAD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2B53CC" w14:textId="7A4D4EF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43A7354" w14:textId="02DB5EA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673C87" w14:textId="34CB0F8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089C6C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09CBCC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0344F5" w:rsidRPr="00EF211B" w14:paraId="3B620E32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0F4F88B3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F3D46B" w14:textId="3AC0BE4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40CA89" w14:textId="7EFC273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313ACD" w14:textId="26142E4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1 670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8A9AE8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98512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E6DE0D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101,8%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8568CB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101,8%</w:t>
            </w:r>
          </w:p>
        </w:tc>
      </w:tr>
      <w:tr w:rsidR="000344F5" w:rsidRPr="00EF211B" w14:paraId="49D715B2" w14:textId="77777777" w:rsidTr="00CF7000">
        <w:trPr>
          <w:trHeight w:val="899"/>
        </w:trPr>
        <w:tc>
          <w:tcPr>
            <w:tcW w:w="720" w:type="dxa"/>
            <w:shd w:val="clear" w:color="auto" w:fill="auto"/>
            <w:vAlign w:val="center"/>
          </w:tcPr>
          <w:p w14:paraId="45247D30" w14:textId="0DF04B6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02CA8B" w14:textId="568919B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2FD1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41B611" w14:textId="43A9C62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1670 գծմ ասֆալտապատ ճանապարհ, որը  հարմարավետ կդարձնի բնակիչների տեղաշարժը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DF2559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1670 գծմ ասֆալտապատ ճանապարհ, որը  հարմարավետ կդարձնի բնակիչների տեղաշարժը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C92F4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 ունեցանք 1700 գծմ ասֆալտապատ ճանապարհ, որը  հարմարավետ դարձրեց բնակիչների տեղաշարժը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528CAC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8F92A43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107AA92B" w14:textId="4CA67434" w:rsidR="000A2A4B" w:rsidRDefault="000A2A4B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8C4DE76" w14:textId="23971A1A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76D12AFD" w14:textId="516B1A0E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14D36587" w14:textId="0CEAA8BD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1581315" w14:textId="4AE0DDDA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FABCA24" w14:textId="6C7687AA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1A3F74A1" w14:textId="0F69FF4F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707443BA" w14:textId="77777777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W w:w="10998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625"/>
        <w:gridCol w:w="906"/>
        <w:gridCol w:w="1435"/>
        <w:gridCol w:w="1440"/>
        <w:gridCol w:w="1350"/>
        <w:gridCol w:w="1260"/>
        <w:gridCol w:w="1260"/>
        <w:gridCol w:w="1080"/>
        <w:gridCol w:w="13"/>
      </w:tblGrid>
      <w:tr w:rsidR="00CF7000" w:rsidRPr="006C6DA9" w14:paraId="082BAB6E" w14:textId="77777777" w:rsidTr="00DC26C1">
        <w:trPr>
          <w:trHeight w:val="1101"/>
        </w:trPr>
        <w:tc>
          <w:tcPr>
            <w:tcW w:w="10998" w:type="dxa"/>
            <w:gridSpan w:val="10"/>
            <w:shd w:val="clear" w:color="auto" w:fill="auto"/>
            <w:vAlign w:val="center"/>
          </w:tcPr>
          <w:p w14:paraId="297F2161" w14:textId="77777777" w:rsidR="00CF7000" w:rsidRDefault="00CF7000" w:rsidP="00CF7000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</w:p>
          <w:p w14:paraId="4F3A1535" w14:textId="49825EE4" w:rsidR="00CF7000" w:rsidRPr="000A2A4B" w:rsidRDefault="00CF7000" w:rsidP="00CF7000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2023-2024 թվականի սուբվենցիոն ծրագրեր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,</w:t>
            </w:r>
          </w:p>
          <w:p w14:paraId="024C7071" w14:textId="131979FE" w:rsidR="00CF7000" w:rsidRDefault="00CF7000" w:rsidP="00CF7000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 xml:space="preserve">որոնց 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 xml:space="preserve">  </w:t>
            </w: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շինարարական աշխատանքները մեկնարկել են 2024 թվականին և գտնվում են ընթացքի մեջ</w:t>
            </w:r>
          </w:p>
          <w:p w14:paraId="40FB6A59" w14:textId="77777777" w:rsidR="00CF7000" w:rsidRPr="00CF7000" w:rsidRDefault="00CF700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453F68" w:rsidRPr="00453F68" w14:paraId="7D77E16F" w14:textId="42A14682" w:rsidTr="00CF7000">
        <w:trPr>
          <w:trHeight w:val="1101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61F6A70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58F2D27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vMerge w:val="restart"/>
            <w:shd w:val="clear" w:color="auto" w:fill="auto"/>
            <w:vAlign w:val="center"/>
          </w:tcPr>
          <w:p w14:paraId="4E7278E1" w14:textId="51FB0D6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18943891" w14:textId="273D50F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292AB22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gridSpan w:val="3"/>
            <w:shd w:val="clear" w:color="auto" w:fill="auto"/>
            <w:noWrap/>
            <w:vAlign w:val="center"/>
            <w:hideMark/>
          </w:tcPr>
          <w:p w14:paraId="5C55650B" w14:textId="765861A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14:paraId="401AB966" w14:textId="37A6636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</w:t>
            </w:r>
          </w:p>
        </w:tc>
      </w:tr>
      <w:tr w:rsidR="00453F68" w:rsidRPr="00453F68" w14:paraId="72E937C5" w14:textId="5C476587" w:rsidTr="00CF7000">
        <w:trPr>
          <w:trHeight w:val="1101"/>
        </w:trPr>
        <w:tc>
          <w:tcPr>
            <w:tcW w:w="629" w:type="dxa"/>
            <w:vMerge/>
            <w:shd w:val="clear" w:color="auto" w:fill="auto"/>
            <w:vAlign w:val="center"/>
          </w:tcPr>
          <w:p w14:paraId="29DD4C7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vMerge/>
            <w:shd w:val="clear" w:color="auto" w:fill="auto"/>
            <w:vAlign w:val="center"/>
          </w:tcPr>
          <w:p w14:paraId="3F8EDFD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gridSpan w:val="3"/>
            <w:shd w:val="clear" w:color="auto" w:fill="auto"/>
            <w:noWrap/>
            <w:vAlign w:val="center"/>
            <w:hideMark/>
          </w:tcPr>
          <w:p w14:paraId="7B1061B2" w14:textId="6600963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14:paraId="3A0EE654" w14:textId="6E7C795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453F68" w:rsidRPr="00453F68" w14:paraId="01088790" w14:textId="68A6E8C6" w:rsidTr="00CF7000">
        <w:trPr>
          <w:gridAfter w:val="1"/>
          <w:wAfter w:w="13" w:type="dxa"/>
          <w:trHeight w:val="1884"/>
        </w:trPr>
        <w:tc>
          <w:tcPr>
            <w:tcW w:w="629" w:type="dxa"/>
            <w:vMerge/>
            <w:shd w:val="clear" w:color="auto" w:fill="auto"/>
            <w:vAlign w:val="center"/>
          </w:tcPr>
          <w:p w14:paraId="5FA550B9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vMerge/>
            <w:shd w:val="clear" w:color="auto" w:fill="auto"/>
            <w:vAlign w:val="center"/>
          </w:tcPr>
          <w:p w14:paraId="4EC0805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80D86FC" w14:textId="672D451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A006CA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552D4B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33A1D3" w14:textId="5FBE419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5734F7" w14:textId="20E7537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3CDFF9" w14:textId="657AB22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</w:tr>
      <w:tr w:rsidR="00453F68" w:rsidRPr="00453F68" w14:paraId="0F9F49AC" w14:textId="486950D0" w:rsidTr="00CF7000">
        <w:trPr>
          <w:gridAfter w:val="1"/>
          <w:wAfter w:w="13" w:type="dxa"/>
          <w:trHeight w:val="2448"/>
        </w:trPr>
        <w:tc>
          <w:tcPr>
            <w:tcW w:w="629" w:type="dxa"/>
            <w:shd w:val="clear" w:color="auto" w:fill="auto"/>
            <w:vAlign w:val="center"/>
          </w:tcPr>
          <w:p w14:paraId="5864DC63" w14:textId="7E07DDE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0E58BE9" w14:textId="0ED9CBB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8F9A1DA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45557C" w14:textId="4A083C2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1ED5C6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9FE9F00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383506" w14:textId="5D2FF1A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ABC320" w14:textId="1356D58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4E10FC" w14:textId="0549B26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0378C8FF" w14:textId="4CEE49B8" w:rsidTr="00CF7000">
        <w:trPr>
          <w:gridAfter w:val="1"/>
          <w:wAfter w:w="13" w:type="dxa"/>
          <w:trHeight w:val="1710"/>
        </w:trPr>
        <w:tc>
          <w:tcPr>
            <w:tcW w:w="629" w:type="dxa"/>
            <w:shd w:val="clear" w:color="auto" w:fill="auto"/>
            <w:vAlign w:val="center"/>
          </w:tcPr>
          <w:p w14:paraId="117503A6" w14:textId="5469778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4E90C85" w14:textId="6D1AA75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4CA129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CD9FAFD" w14:textId="5BC30CA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 Շիրակի մարզի Ախուրյան համայնքի Կառնուտ, Բասեն, Հովիտ, Ջրառատ բնակավայրերի սնող գազատարի կառուցում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7E9BE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2F6DE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FB18C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26659856" w14:textId="2456973A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ՀՀ Շիրակի մարզի Ախուրյան համայնքի  Առափի  բնակավայրի  հին թաղամասի գազաֆիկացման աշխատանքներ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70E089" w14:textId="7B675AA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8EFE32" w14:textId="470C9AF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25704BBA" w14:textId="44BAA2A6" w:rsidTr="00CF7000">
        <w:trPr>
          <w:gridAfter w:val="1"/>
          <w:wAfter w:w="13" w:type="dxa"/>
          <w:trHeight w:val="1710"/>
        </w:trPr>
        <w:tc>
          <w:tcPr>
            <w:tcW w:w="629" w:type="dxa"/>
            <w:shd w:val="clear" w:color="auto" w:fill="auto"/>
            <w:vAlign w:val="center"/>
          </w:tcPr>
          <w:p w14:paraId="632C3022" w14:textId="3293A5A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ECA17FD" w14:textId="6545DB4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852CA9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BC3909D" w14:textId="053F973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Կառնուտ, Բասեն, Հովիտ, Ջրառատ բնակավայրերում սնող գազատարի կառուցմումը կբարելավի բնակիչների կենցաղային պայմանները, նաև կթեթևանա Բնակավայրի բնակիչների, 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համայնքային կառույցների, արտադրական և այլ ձեռնարկությունների ֆինանսական բեռը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8FB6CC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6468D5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007E28" w14:textId="77777777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509444EB" w14:textId="05085B3E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Բնակավայրի գազաֆիկացումը էականորեն կբարելավի ազգաբնակչության կենցաղային պայմանները, 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կխթանի ձեռներեցությունը, գյուղատնտեսությանը,  կբարձրացնի տնտեսական ակտիվությունը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E31EB7" w14:textId="4A9849D3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FE9617" w14:textId="4F54FA0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2255ADF1" w14:textId="2FD0DDC1" w:rsidTr="00CF7000">
        <w:trPr>
          <w:gridAfter w:val="1"/>
          <w:wAfter w:w="13" w:type="dxa"/>
          <w:trHeight w:val="1812"/>
        </w:trPr>
        <w:tc>
          <w:tcPr>
            <w:tcW w:w="629" w:type="dxa"/>
            <w:shd w:val="clear" w:color="auto" w:fill="auto"/>
            <w:vAlign w:val="center"/>
          </w:tcPr>
          <w:p w14:paraId="6AEE1DB5" w14:textId="43FAA2D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0A6213A" w14:textId="0146D13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արտացոլվում է հաջորդ տողում)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A3A900D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15D9FD" w14:textId="7399196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589A5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252CB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F6570F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06AFE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D7F01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131A5E61" w14:textId="49222D98" w:rsidTr="00CF7000">
        <w:trPr>
          <w:gridAfter w:val="1"/>
          <w:wAfter w:w="13" w:type="dxa"/>
          <w:trHeight w:val="1512"/>
        </w:trPr>
        <w:tc>
          <w:tcPr>
            <w:tcW w:w="629" w:type="dxa"/>
            <w:shd w:val="clear" w:color="auto" w:fill="auto"/>
            <w:vAlign w:val="center"/>
          </w:tcPr>
          <w:p w14:paraId="4E8EE9D7" w14:textId="14D568D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F93218E" w14:textId="5A24315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կառավարման ծրագրում)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6C20A3A" w14:textId="5370915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BFEAFB8" w14:textId="13B5210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 Շիրակի մարզի Ախուրյան համայնքի Կառնուտ, Բասեն, Հովիտ, Ջրառատ բնակավայրերի սնող գազատար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A8166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6FA710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ED1AB9" w14:textId="325329C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ՀՀ Շիրակի մարզի Ախուրյան համայնքի  Առափի  բնակավայրի գազաֆիկացում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320740" w14:textId="73F062B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3C03A6" w14:textId="6808CCF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0BEC9F7A" w14:textId="7C64D290" w:rsidTr="00CF7000">
        <w:trPr>
          <w:gridAfter w:val="1"/>
          <w:wAfter w:w="13" w:type="dxa"/>
          <w:trHeight w:val="2580"/>
        </w:trPr>
        <w:tc>
          <w:tcPr>
            <w:tcW w:w="629" w:type="dxa"/>
            <w:shd w:val="clear" w:color="auto" w:fill="auto"/>
            <w:vAlign w:val="center"/>
          </w:tcPr>
          <w:p w14:paraId="325E92F1" w14:textId="62B93C6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E1D665C" w14:textId="774E285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79A1694" w14:textId="2085438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A35EAA" w14:textId="337C420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Կառնուտ, Բասեն, Հովիտ, Ջրառատ բնակավայրեր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7739F2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9ACD37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6F59D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64B08722" w14:textId="77777777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79EAB8A8" w14:textId="37D53AF0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 Առափի  բնակավայրի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CF2E4A" w14:textId="4600742F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EEE7A8" w14:textId="1A75FC4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60C195AA" w14:textId="6239EFEC" w:rsidTr="00CF7000">
        <w:trPr>
          <w:gridAfter w:val="1"/>
          <w:wAfter w:w="13" w:type="dxa"/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09726F58" w14:textId="7A240D6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A5C3464" w14:textId="542394B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ED8D4B5" w14:textId="40FCB71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FAED3C7" w14:textId="7D610A6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4 341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FF4592" w14:textId="6F6C107A" w:rsidR="00E578B0" w:rsidRPr="00453F68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4 352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1CC86F" w14:textId="2E4A01E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57E810" w14:textId="190B47A1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D3D09B" w14:textId="43F7BF28" w:rsidR="00E578B0" w:rsidRPr="00453F68" w:rsidRDefault="007E14EB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B60D0B" w14:textId="14228956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5427BBAB" w14:textId="5A1F56CE" w:rsidTr="00CF7000">
        <w:trPr>
          <w:gridAfter w:val="1"/>
          <w:wAfter w:w="13" w:type="dxa"/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04063973" w14:textId="5AFA74A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453F68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9467810" w14:textId="555B273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B4E3C58" w14:textId="3A07E27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979569" w14:textId="2F64DBB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2 092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4BEA9C" w14:textId="5BF93F7F" w:rsidR="00E578B0" w:rsidRPr="00453F68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A743A1C" w14:textId="656E5F4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C909C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31007BB6" w14:textId="0D2A37F1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C360DE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02EB1232" w14:textId="76F90413" w:rsidR="00E578B0" w:rsidRPr="00453F68" w:rsidRDefault="007E14EB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62C335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7F5207AE" w14:textId="302177EE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5835196D" w14:textId="08FD9F2B" w:rsidTr="00CF7000">
        <w:trPr>
          <w:gridAfter w:val="1"/>
          <w:wAfter w:w="13" w:type="dxa"/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303F8E14" w14:textId="1108F8B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E0C4456" w14:textId="203A74E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ACF53EA" w14:textId="7DA27A8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3577ED8" w14:textId="136DEAA4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EA9D147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CE5C1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8BD5D4" w14:textId="25551FB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37E44A" w14:textId="4DAF10D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CFD8F7" w14:textId="5026D68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3D1DA1A0" w14:textId="34C332E1" w:rsidTr="00CF7000">
        <w:trPr>
          <w:gridAfter w:val="1"/>
          <w:wAfter w:w="13" w:type="dxa"/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062D59DE" w14:textId="5D43A65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D715DB6" w14:textId="0751706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8D83917" w14:textId="5A51477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81D5560" w14:textId="7ED33D0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60F12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A0F7419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6479F6" w14:textId="77ACCE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29A4F5" w14:textId="3B79B16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83AF97" w14:textId="469888B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30121166" w14:textId="39F40321" w:rsidTr="00CF7000">
        <w:trPr>
          <w:gridAfter w:val="1"/>
          <w:wAfter w:w="13" w:type="dxa"/>
          <w:trHeight w:val="2796"/>
        </w:trPr>
        <w:tc>
          <w:tcPr>
            <w:tcW w:w="629" w:type="dxa"/>
            <w:shd w:val="clear" w:color="auto" w:fill="auto"/>
            <w:vAlign w:val="center"/>
          </w:tcPr>
          <w:p w14:paraId="0AFB3E3F" w14:textId="7B2EFD8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DB10BB5" w14:textId="5B86C5A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216DB64" w14:textId="1B8538B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4CE39F6" w14:textId="6A12E63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926D1A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707D60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4701C5" w14:textId="1EB489B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8AE1AF" w14:textId="0F14815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28E992" w14:textId="20B26EC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644827A6" w14:textId="7995650C" w:rsidTr="00CF7000">
        <w:trPr>
          <w:gridAfter w:val="1"/>
          <w:wAfter w:w="13" w:type="dxa"/>
          <w:trHeight w:val="3480"/>
        </w:trPr>
        <w:tc>
          <w:tcPr>
            <w:tcW w:w="629" w:type="dxa"/>
            <w:shd w:val="clear" w:color="auto" w:fill="auto"/>
            <w:vAlign w:val="center"/>
          </w:tcPr>
          <w:p w14:paraId="199302F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E86B60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26088A7" w14:textId="60DDFCF4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3230F3" w14:textId="71EB7E7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8CAB4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9383D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1D1C2C" w14:textId="1D5FFB3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FAA7AC" w14:textId="0634723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52637C" w14:textId="250E56E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1FDCE153" w14:textId="3ABF7C11" w:rsidTr="00CF7000">
        <w:trPr>
          <w:gridAfter w:val="1"/>
          <w:wAfter w:w="13" w:type="dxa"/>
          <w:trHeight w:val="2772"/>
        </w:trPr>
        <w:tc>
          <w:tcPr>
            <w:tcW w:w="629" w:type="dxa"/>
            <w:shd w:val="clear" w:color="auto" w:fill="auto"/>
            <w:vAlign w:val="center"/>
          </w:tcPr>
          <w:p w14:paraId="58EC783A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7A4EC6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64BFBD0" w14:textId="3F3DFE1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25E5E5" w14:textId="7C67699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F14CD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1CEAD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498E34" w14:textId="1E03043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5A831" w14:textId="74C6406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0760EE" w14:textId="74A1514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6B7D8C91" w14:textId="391E729D" w:rsidTr="00CF7000">
        <w:trPr>
          <w:gridAfter w:val="1"/>
          <w:wAfter w:w="13" w:type="dxa"/>
          <w:trHeight w:val="2556"/>
        </w:trPr>
        <w:tc>
          <w:tcPr>
            <w:tcW w:w="629" w:type="dxa"/>
            <w:shd w:val="clear" w:color="auto" w:fill="auto"/>
            <w:vAlign w:val="center"/>
          </w:tcPr>
          <w:p w14:paraId="330AEA6C" w14:textId="743E402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001BA73" w14:textId="132F57B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B9B3B08" w14:textId="5C5A08F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DF07334" w14:textId="513A7B5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807F0F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97553E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433657" w14:textId="35F6181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5) Դրական ազդեցություն համայնքի տնտեսական իրավիճակի և տնտեսական քաղաքականության 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իրագործման վրա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6DB0A9" w14:textId="3D07FA0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1FB6F1" w14:textId="760FFB84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55FE18D0" w14:textId="3BBA2773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7B401557" w14:textId="754D5D9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D949F69" w14:textId="340B742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43C6061" w14:textId="36737BA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A867E7D" w14:textId="1D348E1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AF618C" w14:textId="5317E31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3DED0E" w14:textId="14DD4A0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F7E2F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24E03539" w14:textId="77777777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5E040755" w14:textId="21BC4222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AABF5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882FD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2C3B5A91" w14:textId="569FDC0A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085FD601" w14:textId="0E4D542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BACECFE" w14:textId="0515B48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30AB949" w14:textId="2CBB9AF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A05076" w14:textId="0BC4AC1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3B8335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252E8B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EBE963" w14:textId="5EBD0910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AF4B88" w14:textId="15118EF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C9479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1F8E5376" w14:textId="3DCB8102" w:rsidTr="00CF7000">
        <w:trPr>
          <w:gridAfter w:val="1"/>
          <w:wAfter w:w="13" w:type="dxa"/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54DAC9D2" w14:textId="43DFBE4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A12F5CF" w14:textId="7994AA3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DAA55E3" w14:textId="57543303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C0E3E6B" w14:textId="1D72F193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7D9598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E0B278" w14:textId="4507D3DA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8F9C33" w14:textId="451D8910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2E5F9F" w14:textId="0EBDE794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2102D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688434F5" w14:textId="6475E4A4" w:rsidTr="00CF7000">
        <w:trPr>
          <w:gridAfter w:val="1"/>
          <w:wAfter w:w="13" w:type="dxa"/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2C89F2E5" w14:textId="5435EB4E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F999447" w14:textId="3390FAC9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AE67317" w14:textId="5BF1B6A0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2249CFA" w14:textId="6AADDC39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A6E4C2" w14:textId="34352CEE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A2BA52" w14:textId="7709849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3DB9BF" w14:textId="554BB84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01.07.2023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0E834F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D143D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453F68" w:rsidRPr="00453F68" w14:paraId="46516E32" w14:textId="0C237368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550539B2" w14:textId="75730555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FB83747" w14:textId="58A07B6C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761D663" w14:textId="4F1E4E3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2F09A4F" w14:textId="73BE18CC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121 550 000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5C937A" w14:textId="0FC2E5B5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121 776 831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9293CD" w14:textId="03AD924D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121 776 831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F6C399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028FE221" w14:textId="3D7313D5" w:rsidR="00453F68" w:rsidRPr="00453F68" w:rsidRDefault="00453F68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28112392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7D5D7C" w14:textId="21E7BD70" w:rsidR="00EE0314" w:rsidRPr="00453F68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27998952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0F256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2B44242C" w14:textId="2B1A212E" w:rsidTr="00CF7000">
        <w:trPr>
          <w:gridAfter w:val="1"/>
          <w:wAfter w:w="13" w:type="dxa"/>
          <w:trHeight w:val="1212"/>
        </w:trPr>
        <w:tc>
          <w:tcPr>
            <w:tcW w:w="629" w:type="dxa"/>
            <w:shd w:val="clear" w:color="auto" w:fill="auto"/>
            <w:vAlign w:val="center"/>
          </w:tcPr>
          <w:p w14:paraId="7D9C1284" w14:textId="2D7897BA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FF6F8CC" w14:textId="432FB446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ան դոտացիաները) և սեփական եկամուտների միջոցներից  (ելակետային ցուցանիշ)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1DC1840" w14:textId="653D17B5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(ՀՀ դրամ)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7D1AE6" w14:textId="337D882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99 450 000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7D97A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99 635 589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12F16E5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99 635 589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EEB1D9" w14:textId="5E6C5A81" w:rsidR="00EE0314" w:rsidRPr="00453F68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23001048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94B62D" w14:textId="3F5F54CF" w:rsidR="00EE0314" w:rsidRPr="00453F68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23001048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77AFDD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68852E50" w14:textId="1EA27612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04C3037C" w14:textId="1A05C27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9FECA17" w14:textId="6A035322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7CC26C4" w14:textId="1C9926C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4BC91D" w14:textId="020653DE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221 000 000,0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6F120F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221 412 420,0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14AFF4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221 412 420,0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917B2E" w14:textId="77777777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51 113 440,0</w:t>
            </w:r>
          </w:p>
          <w:p w14:paraId="4029AF16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E43CA7" w14:textId="77777777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51 000 000,0</w:t>
            </w:r>
          </w:p>
          <w:p w14:paraId="45AB5312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9860A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79EDFC26" w14:textId="45C02DB9" w:rsidTr="00CF7000">
        <w:trPr>
          <w:gridAfter w:val="1"/>
          <w:wAfter w:w="13" w:type="dxa"/>
          <w:trHeight w:val="801"/>
        </w:trPr>
        <w:tc>
          <w:tcPr>
            <w:tcW w:w="629" w:type="dxa"/>
            <w:shd w:val="clear" w:color="auto" w:fill="auto"/>
            <w:vAlign w:val="center"/>
          </w:tcPr>
          <w:p w14:paraId="0BA82A31" w14:textId="3A70871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F522C95" w14:textId="09FA5F8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101E4DA" w14:textId="67220E3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84E9179" w14:textId="010DADAB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2FA3B3" w14:textId="26EC05DD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A7F494" w14:textId="1823B62D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97B907" w14:textId="65D4ACDD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453F68">
              <w:rPr>
                <w:rFonts w:ascii="Calibri" w:hAnsi="Calibri" w:cs="Calibri"/>
                <w:sz w:val="20"/>
                <w:szCs w:val="20"/>
              </w:rPr>
              <w:t> </w:t>
            </w:r>
            <w:r w:rsidRPr="00453F68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0D2238CE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FDCEC5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A6EA3F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453F68" w:rsidRPr="00453F68" w14:paraId="4F56A59C" w14:textId="36755D23" w:rsidTr="00CF7000">
        <w:trPr>
          <w:gridAfter w:val="1"/>
          <w:wAfter w:w="13" w:type="dxa"/>
          <w:trHeight w:val="3012"/>
        </w:trPr>
        <w:tc>
          <w:tcPr>
            <w:tcW w:w="629" w:type="dxa"/>
            <w:shd w:val="clear" w:color="auto" w:fill="auto"/>
            <w:vAlign w:val="center"/>
          </w:tcPr>
          <w:p w14:paraId="6ACF9D3D" w14:textId="024C6DA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C5C162F" w14:textId="49174BA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5B2BE5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D7C93A" w14:textId="5A309AE2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 15000 գծմ սնող գազատար, որը կնպաստի բնակիչների կենցաղային պայմաններ բարելավմանը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4F6E57" w14:textId="2D10A089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148E941" w14:textId="71EB667B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435CE5" w14:textId="6EC77E28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Ծրագրի իրականացման արդյունքում պլանավորվում է ունենալ  6000 գծմ գազատար, որի արդյունքում  բնակավայրի բնակիչները կօգտվեն գազամատակարարումից և  կբարելավվեն  կենցաղային պայմանները</w:t>
            </w:r>
          </w:p>
          <w:p w14:paraId="4D6729E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7BE28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82D112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</w:tbl>
    <w:p w14:paraId="4FAE2D6F" w14:textId="27C27505" w:rsidR="00D03050" w:rsidRDefault="00D03050" w:rsidP="00EF211B">
      <w:pPr>
        <w:spacing w:after="0" w:line="276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12EB92BD" w14:textId="34153B4E" w:rsidR="00D03050" w:rsidRDefault="00D03050" w:rsidP="00531444">
      <w:pPr>
        <w:spacing w:after="0" w:line="276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D90F4E8" w14:textId="77777777" w:rsidR="00531444" w:rsidRDefault="00531444" w:rsidP="00531444">
      <w:pPr>
        <w:spacing w:after="0" w:line="276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50662F61" w14:textId="7B3480B7" w:rsidR="00D03050" w:rsidRDefault="00D03050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W w:w="1098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5"/>
        <w:gridCol w:w="536"/>
        <w:gridCol w:w="1440"/>
        <w:gridCol w:w="1344"/>
        <w:gridCol w:w="7"/>
        <w:gridCol w:w="1259"/>
        <w:gridCol w:w="1439"/>
        <w:gridCol w:w="1350"/>
        <w:gridCol w:w="1261"/>
      </w:tblGrid>
      <w:tr w:rsidR="00E956C7" w:rsidRPr="00E956C7" w14:paraId="409155B7" w14:textId="30AF5C74" w:rsidTr="00531444">
        <w:trPr>
          <w:trHeight w:val="1101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434616BA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268490A4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gridSpan w:val="2"/>
            <w:vMerge w:val="restart"/>
            <w:shd w:val="clear" w:color="auto" w:fill="auto"/>
            <w:vAlign w:val="center"/>
          </w:tcPr>
          <w:p w14:paraId="72E2AC9E" w14:textId="500C664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7D051B70" w14:textId="06BD864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75FCE3E0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4"/>
            <w:shd w:val="clear" w:color="auto" w:fill="auto"/>
            <w:noWrap/>
            <w:vAlign w:val="center"/>
            <w:hideMark/>
          </w:tcPr>
          <w:p w14:paraId="3652B255" w14:textId="65CEA7D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27AA894" w14:textId="1850E9C0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</w:t>
            </w:r>
          </w:p>
        </w:tc>
      </w:tr>
      <w:tr w:rsidR="00E956C7" w:rsidRPr="00E956C7" w14:paraId="0E9348D8" w14:textId="46A218D2" w:rsidTr="00531444">
        <w:trPr>
          <w:trHeight w:val="1101"/>
        </w:trPr>
        <w:tc>
          <w:tcPr>
            <w:tcW w:w="629" w:type="dxa"/>
            <w:vMerge/>
            <w:shd w:val="clear" w:color="auto" w:fill="auto"/>
            <w:vAlign w:val="center"/>
          </w:tcPr>
          <w:p w14:paraId="0F90E2D8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gridSpan w:val="2"/>
            <w:vMerge/>
            <w:shd w:val="clear" w:color="auto" w:fill="auto"/>
            <w:vAlign w:val="center"/>
          </w:tcPr>
          <w:p w14:paraId="16A7FF50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4"/>
            <w:shd w:val="clear" w:color="auto" w:fill="auto"/>
            <w:noWrap/>
            <w:vAlign w:val="center"/>
            <w:hideMark/>
          </w:tcPr>
          <w:p w14:paraId="229231E3" w14:textId="01BEFAC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39F0F13" w14:textId="50EDE09A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956C7" w:rsidRPr="00E956C7" w14:paraId="01CF407E" w14:textId="18121D21" w:rsidTr="00531444">
        <w:trPr>
          <w:trHeight w:val="1884"/>
        </w:trPr>
        <w:tc>
          <w:tcPr>
            <w:tcW w:w="629" w:type="dxa"/>
            <w:vMerge/>
            <w:shd w:val="clear" w:color="auto" w:fill="auto"/>
            <w:vAlign w:val="center"/>
          </w:tcPr>
          <w:p w14:paraId="789AB59E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gridSpan w:val="2"/>
            <w:vMerge/>
            <w:shd w:val="clear" w:color="auto" w:fill="auto"/>
            <w:vAlign w:val="center"/>
          </w:tcPr>
          <w:p w14:paraId="2F04E214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5E3CCB" w14:textId="45FA511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14F05A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1F996DBB" w14:textId="77777777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9CF9E3" w14:textId="52DE4170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B30BFC" w14:textId="33814C0A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9F42A92" w14:textId="024EFA1F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</w:tr>
      <w:tr w:rsidR="00E956C7" w:rsidRPr="00E956C7" w14:paraId="50AED7E6" w14:textId="7711E3A0" w:rsidTr="00531444">
        <w:trPr>
          <w:trHeight w:val="2448"/>
        </w:trPr>
        <w:tc>
          <w:tcPr>
            <w:tcW w:w="629" w:type="dxa"/>
            <w:shd w:val="clear" w:color="auto" w:fill="auto"/>
            <w:vAlign w:val="center"/>
          </w:tcPr>
          <w:p w14:paraId="5C5DA5C7" w14:textId="760E7E4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6C9FDC5" w14:textId="250F2C4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9AD5309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E9D6C0" w14:textId="6961D82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3E04756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E1D98EE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36F2EE7" w14:textId="5D88829C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271132" w14:textId="59077F7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45660FF" w14:textId="0FB1446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678DA629" w14:textId="00D3D176" w:rsidTr="00531444">
        <w:trPr>
          <w:trHeight w:val="1710"/>
        </w:trPr>
        <w:tc>
          <w:tcPr>
            <w:tcW w:w="629" w:type="dxa"/>
            <w:shd w:val="clear" w:color="auto" w:fill="auto"/>
            <w:vAlign w:val="center"/>
          </w:tcPr>
          <w:p w14:paraId="1599AEB0" w14:textId="522197F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D54546D" w14:textId="6DCF130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AF44A21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E9D6BDE" w14:textId="3957736F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Շիրակի մարզի Ախուրյան համայնքի Մարմաշեն բնակավայրում խմելու ջրագծի հիմնանորոգման աշխատանքներ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8401144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CE353F1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090B7BF" w14:textId="77777777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Հայաստանի Հանրապետության Շիրակի մարզի Ախուրյան համայնքի  Ղարիբջանյան բնակավայրի  գազաֆիկացման աշխատանքներ</w:t>
            </w:r>
          </w:p>
          <w:p w14:paraId="03753912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7240C3" w14:textId="7F092ECA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9173F88" w14:textId="1E54F4C5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16ABCABC" w14:textId="6BED2FED" w:rsidTr="00531444">
        <w:trPr>
          <w:trHeight w:val="3959"/>
        </w:trPr>
        <w:tc>
          <w:tcPr>
            <w:tcW w:w="629" w:type="dxa"/>
            <w:shd w:val="clear" w:color="auto" w:fill="auto"/>
            <w:vAlign w:val="center"/>
          </w:tcPr>
          <w:p w14:paraId="011DE63F" w14:textId="3C1AC86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C426002" w14:textId="6A86891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31DC2C2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2C6D07" w14:textId="38CCC7E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 է ապահովել բնակավայրի բնակիչներին շուրջօրյա, որակյալ, առողջության համար անվտանգ խմելու ջրով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35F823C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0213DF5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F38869D" w14:textId="2FD4DDEF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Բնակավայրի գազաֆիկացումը էականորեն կբարելավի ազգաբնակչության կենցաղային պայմանները, կխթանի ձեռներեցությունը, գյուղատնտեսությանը,  կբարձրացնի տնտեսական ակտիվությունը</w:t>
            </w:r>
          </w:p>
          <w:p w14:paraId="020218F7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FC6957" w14:textId="00F4EBA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5549581" w14:textId="4F004F9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503684A2" w14:textId="769E3D20" w:rsidTr="00531444">
        <w:trPr>
          <w:trHeight w:val="1512"/>
        </w:trPr>
        <w:tc>
          <w:tcPr>
            <w:tcW w:w="629" w:type="dxa"/>
            <w:shd w:val="clear" w:color="auto" w:fill="auto"/>
            <w:vAlign w:val="center"/>
          </w:tcPr>
          <w:p w14:paraId="1F9DEA8B" w14:textId="6056080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32A42D0" w14:textId="5F7F70A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E3C5D15" w14:textId="4A0D787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9A53F8" w14:textId="1A34CB99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Շիրակի մարզի Ախուրյան համայնքի Մարմաշեն բնակավայր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 xml:space="preserve">ի 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գազաֆիկացում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C940475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57BBFEA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2C04474" w14:textId="01D2C380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Ղարիբջանյան  բնակավայրի գազաֆիկացում</w:t>
            </w:r>
          </w:p>
          <w:p w14:paraId="550DBA29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3E52662" w14:textId="29AB324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9BEEE9" w14:textId="27B45D7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35E2E7C0" w14:textId="0C2924E8" w:rsidTr="00531444">
        <w:trPr>
          <w:trHeight w:val="2580"/>
        </w:trPr>
        <w:tc>
          <w:tcPr>
            <w:tcW w:w="629" w:type="dxa"/>
            <w:shd w:val="clear" w:color="auto" w:fill="auto"/>
            <w:vAlign w:val="center"/>
          </w:tcPr>
          <w:p w14:paraId="729E3F4B" w14:textId="74E9B9A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DF118EA" w14:textId="458430EE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EC2AD32" w14:textId="0DA2B24F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8B0B2C" w14:textId="5CCBBA9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Մարմաշեն բնակավայր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F388C66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76EF0BC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6C63A5" w14:textId="77777777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Ղարիբջանյան  բնակավայրի</w:t>
            </w:r>
          </w:p>
          <w:p w14:paraId="7690E34A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545670" w14:textId="2F6D06F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1799DF7" w14:textId="04B0E88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42600F8C" w14:textId="51ADE3B9" w:rsidTr="00531444">
        <w:trPr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5F2CF3FD" w14:textId="2D16ADC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D391FD5" w14:textId="5A164B3E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շահառուների թվաքանակը (շահառու 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քաղաքացիների և (կամ) կազմակերպությունների թվաքանակը)/(նշել միայն թիվ).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387F06E" w14:textId="359F4C0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E189FD" w14:textId="5D7B055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3779590" w14:textId="12726C06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DB1894F" w14:textId="679612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6E3461" w14:textId="77777777" w:rsid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C6B7F61" w14:textId="6894E6FC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996</w:t>
            </w:r>
          </w:p>
          <w:p w14:paraId="6FED5242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41FCC0" w14:textId="3F079F6B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998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0605A1" w14:textId="2A84C6D5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956C7" w:rsidRPr="00E956C7" w14:paraId="30C515A3" w14:textId="5D12A7A9" w:rsidTr="00531444">
        <w:trPr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3F5A7599" w14:textId="619FD57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956C7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5D347B3" w14:textId="4BCDBD6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4E65268" w14:textId="3B33A1E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413FC1" w14:textId="211F9D68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437BD69" w14:textId="5A10F902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96A2701" w14:textId="36C06C5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3B577D" w14:textId="77777777" w:rsid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C652148" w14:textId="25DC371F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478</w:t>
            </w:r>
          </w:p>
          <w:p w14:paraId="1A5BAC38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7D3D18" w14:textId="79CCC365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480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B6E4BF" w14:textId="7C6BCA5F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956C7" w:rsidRPr="00E956C7" w14:paraId="15BF877C" w14:textId="167251E0" w:rsidTr="00531444">
        <w:trPr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19633985" w14:textId="7054321C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5CBD609" w14:textId="691340F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F30B07B" w14:textId="22AF8FF5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DBE85B" w14:textId="22F43F6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66DB23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695BBD6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B128479" w14:textId="66F28078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7C8D96" w14:textId="003770C9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ABBB3B9" w14:textId="69EE85CA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6ED702A4" w14:textId="4DEAA6A2" w:rsidTr="00531444">
        <w:trPr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06164DD8" w14:textId="4432702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AEF1DB8" w14:textId="5E04C92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1F7B352" w14:textId="78A5C038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BD626E" w14:textId="59EF074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F76139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7FDB5F66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7DFF475" w14:textId="3595FA1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087F05" w14:textId="55A721D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E077A4E" w14:textId="07C9E969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2FB711B3" w14:textId="3FEBD9ED" w:rsidTr="00531444">
        <w:trPr>
          <w:trHeight w:val="2796"/>
        </w:trPr>
        <w:tc>
          <w:tcPr>
            <w:tcW w:w="629" w:type="dxa"/>
            <w:shd w:val="clear" w:color="auto" w:fill="auto"/>
            <w:vAlign w:val="center"/>
          </w:tcPr>
          <w:p w14:paraId="5AC56ADB" w14:textId="09CC297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B891ACA" w14:textId="46D6BEB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39A30FF" w14:textId="2CB6C77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8D4670" w14:textId="56A719E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BD41014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1799D7E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43AEE3D" w14:textId="5C1D508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E613A6" w14:textId="6BA8441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6143FE6" w14:textId="3148B41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2842212C" w14:textId="61E43C7C" w:rsidTr="00531444">
        <w:trPr>
          <w:trHeight w:val="3480"/>
        </w:trPr>
        <w:tc>
          <w:tcPr>
            <w:tcW w:w="629" w:type="dxa"/>
            <w:shd w:val="clear" w:color="auto" w:fill="auto"/>
            <w:vAlign w:val="center"/>
          </w:tcPr>
          <w:p w14:paraId="5C4ED41D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A3D0B65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FF7FB86" w14:textId="7B0E699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2ED48D" w14:textId="2D56A4A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89CD481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39123F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5DC792E" w14:textId="4A86639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DC7886" w14:textId="20A70F3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BF14A66" w14:textId="4400754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3B1CDFD2" w14:textId="42BFED5E" w:rsidTr="00531444">
        <w:trPr>
          <w:trHeight w:val="2772"/>
        </w:trPr>
        <w:tc>
          <w:tcPr>
            <w:tcW w:w="629" w:type="dxa"/>
            <w:shd w:val="clear" w:color="auto" w:fill="auto"/>
            <w:vAlign w:val="center"/>
          </w:tcPr>
          <w:p w14:paraId="57F7DDFC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762346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2C65FEC" w14:textId="72F64F8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FF640A" w14:textId="177947D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FAD78F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1D05C74A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64DF5C2" w14:textId="05244C8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B3954E" w14:textId="5C99C65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801FF78" w14:textId="125AE0E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2F42DCC0" w14:textId="4412E21C" w:rsidTr="00531444">
        <w:trPr>
          <w:trHeight w:val="2556"/>
        </w:trPr>
        <w:tc>
          <w:tcPr>
            <w:tcW w:w="629" w:type="dxa"/>
            <w:shd w:val="clear" w:color="auto" w:fill="auto"/>
            <w:vAlign w:val="center"/>
          </w:tcPr>
          <w:p w14:paraId="30A17DD6" w14:textId="3BBD366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8040479" w14:textId="64DC9A9A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01449DE" w14:textId="3760056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3D483C" w14:textId="5588118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909121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C070225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E920883" w14:textId="5A40DBA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0EA86F" w14:textId="0536FE98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3792557" w14:textId="29D1C2C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58F731AD" w14:textId="799A33EC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4FE38FE1" w14:textId="46DEB38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0E314C" w14:textId="689AD09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759FF3A" w14:textId="1641C6D8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1B7543" w14:textId="0562B8D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F6E5811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07355E05" w14:textId="21B758A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7747BC" w14:textId="5549D79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ED07AF" w14:textId="22CA8728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BC6E337" w14:textId="1DDC340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956C7" w:rsidRPr="00E956C7" w14:paraId="6F60DDCD" w14:textId="7B7E7C02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7CE9DF49" w14:textId="4626E15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EF8823" w14:textId="79BBB80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8785468" w14:textId="318FB13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8D9919" w14:textId="122C4C5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137399C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7EA9F43A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F6005FA" w14:textId="710B5ED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D550EA" w14:textId="5C41BFD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E6859C1" w14:textId="61693FE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956C7" w14:paraId="2D433616" w14:textId="444812DC" w:rsidTr="00531444">
        <w:trPr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1D7060F5" w14:textId="48B11E40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960EE18" w14:textId="4DE26A6C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4A1F5BF" w14:textId="02197DAA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տարին  օրինակ՝ 01/01/2021 )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229F7C8" w14:textId="4B4AEE3A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01.05.2024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F13ACAA" w14:textId="77777777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40D3DD16" w14:textId="1D4D0788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5DADCA2" w14:textId="2CC92E4B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1C086248" w14:textId="6E89F0DE" w:rsidR="00E42787" w:rsidRPr="00E4278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Մրցույթ չի հայտարատվել</w:t>
            </w:r>
          </w:p>
        </w:tc>
      </w:tr>
      <w:tr w:rsidR="00E956C7" w:rsidRPr="00E956C7" w14:paraId="7EAC4FF4" w14:textId="08AF2E44" w:rsidTr="00531444">
        <w:trPr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098A9896" w14:textId="26F6A0BA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279295C" w14:textId="5E80BB5D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F8EA71C" w14:textId="0BA0CDA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7EC808" w14:textId="245D6F9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8CC8CCF" w14:textId="708D9E1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6A42B9FD" w14:textId="03F774F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E642B6C" w14:textId="1B666C8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01</w:t>
            </w:r>
            <w:r w:rsidRPr="00E956C7">
              <w:rPr>
                <w:rFonts w:ascii="Cambria Math" w:eastAsia="Times New Roman" w:hAnsi="Cambria Math" w:cs="Cambria Math"/>
                <w:sz w:val="20"/>
                <w:szCs w:val="20"/>
                <w:lang w:val="hy-AM" w:eastAsia="ru-RU"/>
              </w:rPr>
              <w:t>․</w:t>
            </w:r>
            <w:r w:rsidRPr="00E956C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07</w:t>
            </w:r>
            <w:r w:rsidRPr="00E956C7">
              <w:rPr>
                <w:rFonts w:ascii="Cambria Math" w:eastAsia="Times New Roman" w:hAnsi="Cambria Math" w:cs="Cambria Math"/>
                <w:sz w:val="20"/>
                <w:szCs w:val="20"/>
                <w:lang w:val="hy-AM" w:eastAsia="ru-RU"/>
              </w:rPr>
              <w:t>․</w:t>
            </w:r>
            <w:r w:rsidRPr="00E956C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D06BAA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8E8C78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956C7" w:rsidRPr="00E956C7" w14:paraId="4B4B4146" w14:textId="4EAFA00D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695FD95D" w14:textId="152E4ED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281CDD8" w14:textId="2C938B6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4F771F1" w14:textId="16DC4D5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8440B2" w14:textId="5258E27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133 000 000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3B2CCA5" w14:textId="53B930B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118 994 400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D61C9EF" w14:textId="2516B70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118 994</w:t>
            </w:r>
            <w:r w:rsidR="00ED065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59CA2DD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A721904" w14:textId="7377CA66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104 500</w:t>
            </w:r>
            <w:r w:rsidRPr="00E956C7">
              <w:rPr>
                <w:rFonts w:ascii="Calibri" w:hAnsi="Calibri" w:cs="Calibri"/>
                <w:sz w:val="20"/>
                <w:szCs w:val="20"/>
              </w:rPr>
              <w:t> 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46B330F7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ED67E9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29BDF00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956C7" w:rsidRPr="00E956C7" w14:paraId="2B552498" w14:textId="1481A4D0" w:rsidTr="00531444">
        <w:trPr>
          <w:trHeight w:val="1212"/>
        </w:trPr>
        <w:tc>
          <w:tcPr>
            <w:tcW w:w="629" w:type="dxa"/>
            <w:shd w:val="clear" w:color="auto" w:fill="auto"/>
            <w:vAlign w:val="center"/>
          </w:tcPr>
          <w:p w14:paraId="265E5507" w14:textId="0CBDD7F1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7468308" w14:textId="474DC9D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0A1E80D" w14:textId="4B39E9F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C6DEF0B" w14:textId="2EDC9DE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57 000 000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0783AB5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50 997 600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F71170E" w14:textId="5A7A33B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50 997</w:t>
            </w:r>
            <w:r w:rsidR="00ED065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13BD250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786AFE6" w14:textId="5F0014C3" w:rsidR="00E956C7" w:rsidRPr="00E956C7" w:rsidRDefault="00E956C7" w:rsidP="00EF211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85 500</w:t>
            </w:r>
            <w:r w:rsidRPr="00E956C7">
              <w:rPr>
                <w:rFonts w:ascii="Calibri" w:hAnsi="Calibri" w:cs="Calibri"/>
                <w:sz w:val="20"/>
                <w:szCs w:val="20"/>
              </w:rPr>
              <w:t> 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3A6B581E" w14:textId="77777777" w:rsidR="00E956C7" w:rsidRPr="00E956C7" w:rsidRDefault="00E956C7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0DE88E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C9C7DAD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956C7" w:rsidRPr="00E956C7" w14:paraId="47E917D9" w14:textId="2CADC797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0E90E108" w14:textId="6C4EB8E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1076973" w14:textId="2318321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B9AF111" w14:textId="72464A6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1DFADB1" w14:textId="72A2BB1D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190 000 000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D173C24" w14:textId="2AAB19D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169 992 000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4F6AE694" w14:textId="0F35F1A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169 992 000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6FC9744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9994F4E" w14:textId="4B7B5489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190 000 000</w:t>
            </w:r>
          </w:p>
          <w:p w14:paraId="445B67D3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2B2030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CEB643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956C7" w:rsidRPr="00E956C7" w14:paraId="0FCCCEDA" w14:textId="1232E9FB" w:rsidTr="00531444">
        <w:trPr>
          <w:trHeight w:val="801"/>
        </w:trPr>
        <w:tc>
          <w:tcPr>
            <w:tcW w:w="629" w:type="dxa"/>
            <w:shd w:val="clear" w:color="auto" w:fill="auto"/>
            <w:vAlign w:val="center"/>
          </w:tcPr>
          <w:p w14:paraId="47B60F68" w14:textId="0DA2795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615B439" w14:textId="2D16B42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9E78068" w14:textId="07E0D77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44BF97" w14:textId="2229AD5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C76E2F0" w14:textId="193E7941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7ECFE49" w14:textId="0E4629B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EFB805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0F4AF1C" w14:textId="4343D283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E956C7">
              <w:rPr>
                <w:rFonts w:ascii="Calibri" w:hAnsi="Calibri" w:cs="Calibri"/>
                <w:sz w:val="20"/>
                <w:szCs w:val="20"/>
              </w:rPr>
              <w:t> 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16029223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1644A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646FA28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956C7" w:rsidRPr="00E956C7" w14:paraId="59EEA850" w14:textId="7CC02D20" w:rsidTr="00531444">
        <w:trPr>
          <w:trHeight w:val="3012"/>
        </w:trPr>
        <w:tc>
          <w:tcPr>
            <w:tcW w:w="629" w:type="dxa"/>
            <w:shd w:val="clear" w:color="auto" w:fill="auto"/>
            <w:vAlign w:val="center"/>
          </w:tcPr>
          <w:p w14:paraId="059653F5" w14:textId="47B4903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5CC39B1" w14:textId="750E9F4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E2AA344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53C5C7" w14:textId="4CDC656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 9600 գծմ խմելու ջրագիծ, որի արդյունքում կբարելավվի բնակիչների կենցաղային պայմանները և բնակավայրը ապահովված կլինի շուրջօրյա որակյալ, առողջության համար անվտանգ խմելու ջրով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BD74DEA" w14:textId="34BAD95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1DD4F622" w14:textId="7F3107F1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3A36161" w14:textId="77777777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Ծրագրի իրականացման արդյունքում պլանավորվում է ունենալ  10000 գծմ գազատար, որի արդյունքում  բնակավայրի բնակիչները կօգտվեն գազամատակարարումից և  կբարելավվեն  կենցաղային պայմանները</w:t>
            </w:r>
          </w:p>
          <w:p w14:paraId="5B42FE6F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3651C8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3900ECC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</w:tbl>
    <w:p w14:paraId="283ADC93" w14:textId="38982B73" w:rsidR="00D03050" w:rsidRDefault="00D03050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40C7B1D8" w14:textId="47FE87DB" w:rsidR="006779CC" w:rsidRDefault="006779CC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0AAEB4FA" w14:textId="579E24FB" w:rsidR="006779CC" w:rsidRDefault="006779CC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68FD84BA" w14:textId="37572218" w:rsidR="00531444" w:rsidRDefault="00531444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4C3BF5F" w14:textId="77777777" w:rsidR="00FC541A" w:rsidRDefault="00FC541A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W w:w="11268" w:type="dxa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5"/>
        <w:gridCol w:w="630"/>
        <w:gridCol w:w="1440"/>
        <w:gridCol w:w="1344"/>
        <w:gridCol w:w="7"/>
        <w:gridCol w:w="1344"/>
        <w:gridCol w:w="7"/>
        <w:gridCol w:w="1432"/>
        <w:gridCol w:w="7"/>
        <w:gridCol w:w="1343"/>
        <w:gridCol w:w="7"/>
        <w:gridCol w:w="1343"/>
        <w:gridCol w:w="7"/>
        <w:gridCol w:w="13"/>
      </w:tblGrid>
      <w:tr w:rsidR="00E42787" w:rsidRPr="00E42787" w14:paraId="794EAB66" w14:textId="77777777" w:rsidTr="00531444">
        <w:trPr>
          <w:trHeight w:val="110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697E87E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363005B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 w:val="restart"/>
            <w:shd w:val="clear" w:color="auto" w:fill="auto"/>
            <w:vAlign w:val="center"/>
          </w:tcPr>
          <w:p w14:paraId="6B5795F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1A2215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28A676F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gridSpan w:val="5"/>
            <w:shd w:val="clear" w:color="auto" w:fill="auto"/>
            <w:noWrap/>
            <w:vAlign w:val="center"/>
            <w:hideMark/>
          </w:tcPr>
          <w:p w14:paraId="152F023B" w14:textId="5CB9589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 w14:paraId="477547C2" w14:textId="048880A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6</w:t>
            </w:r>
          </w:p>
        </w:tc>
      </w:tr>
      <w:tr w:rsidR="00E42787" w:rsidRPr="00E42787" w14:paraId="2FB1E913" w14:textId="77777777" w:rsidTr="00531444">
        <w:trPr>
          <w:trHeight w:val="1101"/>
        </w:trPr>
        <w:tc>
          <w:tcPr>
            <w:tcW w:w="630" w:type="dxa"/>
            <w:vMerge/>
            <w:shd w:val="clear" w:color="auto" w:fill="auto"/>
            <w:vAlign w:val="center"/>
          </w:tcPr>
          <w:p w14:paraId="5A1264A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  <w:vAlign w:val="center"/>
          </w:tcPr>
          <w:p w14:paraId="0EAC83E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gridSpan w:val="5"/>
            <w:shd w:val="clear" w:color="auto" w:fill="auto"/>
            <w:noWrap/>
            <w:vAlign w:val="center"/>
            <w:hideMark/>
          </w:tcPr>
          <w:p w14:paraId="0B4E27D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 w14:paraId="505A350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42787" w:rsidRPr="00E42787" w14:paraId="4A2A7877" w14:textId="77777777" w:rsidTr="00531444">
        <w:trPr>
          <w:gridAfter w:val="1"/>
          <w:wAfter w:w="12" w:type="dxa"/>
          <w:trHeight w:val="1884"/>
        </w:trPr>
        <w:tc>
          <w:tcPr>
            <w:tcW w:w="630" w:type="dxa"/>
            <w:vMerge/>
            <w:shd w:val="clear" w:color="auto" w:fill="auto"/>
            <w:vAlign w:val="center"/>
          </w:tcPr>
          <w:p w14:paraId="57473DF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  <w:vAlign w:val="center"/>
          </w:tcPr>
          <w:p w14:paraId="6321122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C36CA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22C9C9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47EFBE1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691D017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2E8C4AB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6CDA471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</w:tr>
      <w:tr w:rsidR="00E42787" w:rsidRPr="00E42787" w14:paraId="0D81F8FB" w14:textId="77777777" w:rsidTr="00531444">
        <w:trPr>
          <w:gridAfter w:val="2"/>
          <w:wAfter w:w="19" w:type="dxa"/>
          <w:trHeight w:val="2448"/>
        </w:trPr>
        <w:tc>
          <w:tcPr>
            <w:tcW w:w="630" w:type="dxa"/>
            <w:shd w:val="clear" w:color="auto" w:fill="auto"/>
            <w:vAlign w:val="center"/>
          </w:tcPr>
          <w:p w14:paraId="5A5C38F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F02E78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78E09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4BC8D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364690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E1DD64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9B17BF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8ED926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D16C4A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69026EDF" w14:textId="77777777" w:rsidTr="00531444">
        <w:trPr>
          <w:gridAfter w:val="2"/>
          <w:wAfter w:w="19" w:type="dxa"/>
          <w:trHeight w:val="1710"/>
        </w:trPr>
        <w:tc>
          <w:tcPr>
            <w:tcW w:w="630" w:type="dxa"/>
            <w:shd w:val="clear" w:color="auto" w:fill="auto"/>
            <w:vAlign w:val="center"/>
          </w:tcPr>
          <w:p w14:paraId="4E397A4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E146E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6B2D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C5B490" w14:textId="77777777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Հայաստանի Հանրապետության Շիրակի մարզի Ախուրյան համայնքի  Ազատան բնակավայրի գազաֆիկացման աշխատանքներ</w:t>
            </w:r>
          </w:p>
          <w:p w14:paraId="6D68EE8C" w14:textId="03BC413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D94736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31B609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924E881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Հայաստանի Հանրապետության Շիրակի մարզի Ախուրյան համայնքի  Փոքրաշեն բնակավայրի գազաֆիկացման աշխատանքներ</w:t>
            </w:r>
          </w:p>
          <w:p w14:paraId="25655AED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C5E0B7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EE9C39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3AFAD6CF" w14:textId="77777777" w:rsidTr="00FC541A">
        <w:trPr>
          <w:gridAfter w:val="2"/>
          <w:wAfter w:w="19" w:type="dxa"/>
          <w:trHeight w:val="5741"/>
        </w:trPr>
        <w:tc>
          <w:tcPr>
            <w:tcW w:w="630" w:type="dxa"/>
            <w:shd w:val="clear" w:color="auto" w:fill="auto"/>
            <w:vAlign w:val="center"/>
          </w:tcPr>
          <w:p w14:paraId="1D643F3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9D9475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93B1B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DB7280" w14:textId="32B8FF40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 գազաֆիկացումը էականորեն կբարելավի ազգաբնակչության կենցաղային պայմանները, կխթանի ձեռներեցությունը, գյուղատնտեսությանը,  կբարձրացնի տնտեսական ակտիվությունը</w:t>
            </w:r>
          </w:p>
          <w:p w14:paraId="3014DD9F" w14:textId="681DA2F4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B86DC1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FB5B16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B71C9B4" w14:textId="7E250793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 գազաֆիկացումը էականորեն կբարելավի ազգաբնակչության կենցաղային պայմանները, կխթանի ձեռներեցությունը, գյուղատնտեսությանը,  կբարձրացնի տնտեսական ակտիվությունը</w:t>
            </w:r>
          </w:p>
          <w:p w14:paraId="09DF74E8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C94A7A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F13E9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16B7B2BA" w14:textId="77777777" w:rsidTr="00531444">
        <w:trPr>
          <w:gridAfter w:val="2"/>
          <w:wAfter w:w="19" w:type="dxa"/>
          <w:trHeight w:val="1512"/>
        </w:trPr>
        <w:tc>
          <w:tcPr>
            <w:tcW w:w="630" w:type="dxa"/>
            <w:shd w:val="clear" w:color="auto" w:fill="auto"/>
            <w:vAlign w:val="center"/>
          </w:tcPr>
          <w:p w14:paraId="440FA6A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77849C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B22DB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3FDE1CC" w14:textId="77777777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Ազատան  բնակավայրի գազաֆիկացում</w:t>
            </w:r>
          </w:p>
          <w:p w14:paraId="6A9136BF" w14:textId="540166A5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FEE391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111234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7416D86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Փոքրաշեն  բնակավայրի գազաֆիկացում</w:t>
            </w:r>
          </w:p>
          <w:p w14:paraId="67849B62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549DDD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DD02F6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7EBCFF04" w14:textId="77777777" w:rsidTr="00531444">
        <w:trPr>
          <w:gridAfter w:val="2"/>
          <w:wAfter w:w="19" w:type="dxa"/>
          <w:trHeight w:val="2580"/>
        </w:trPr>
        <w:tc>
          <w:tcPr>
            <w:tcW w:w="630" w:type="dxa"/>
            <w:shd w:val="clear" w:color="auto" w:fill="auto"/>
            <w:vAlign w:val="center"/>
          </w:tcPr>
          <w:p w14:paraId="20504C6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3900C8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3D22E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8B529B" w14:textId="77777777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Ազատան  բնակավայր</w:t>
            </w:r>
          </w:p>
          <w:p w14:paraId="2C700667" w14:textId="54CBB962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0B2702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884DCE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F061256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Փոքրաշեն  բնակավայր</w:t>
            </w:r>
          </w:p>
          <w:p w14:paraId="50E95CA0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3934D8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51200F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5F74337C" w14:textId="77777777" w:rsidTr="00531444">
        <w:trPr>
          <w:gridAfter w:val="2"/>
          <w:wAfter w:w="19" w:type="dxa"/>
          <w:trHeight w:val="975"/>
        </w:trPr>
        <w:tc>
          <w:tcPr>
            <w:tcW w:w="630" w:type="dxa"/>
            <w:shd w:val="clear" w:color="auto" w:fill="auto"/>
            <w:vAlign w:val="center"/>
          </w:tcPr>
          <w:p w14:paraId="3390282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C602E3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ի և (կամ) կազմակերպությունների թվաքանակը)/(նշել միայն թիվ).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D9BE9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EF0F85" w14:textId="0FCAD58F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368</w:t>
            </w:r>
          </w:p>
          <w:p w14:paraId="4C723D37" w14:textId="5B4A5460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20A3899" w14:textId="65998F79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438</w:t>
            </w:r>
          </w:p>
          <w:p w14:paraId="55A338F3" w14:textId="0D038678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1CCB78A" w14:textId="2693BE98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5276801" w14:textId="0A25AC3C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21</w:t>
            </w:r>
            <w:r w:rsidRPr="00E42787"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</w:p>
          <w:p w14:paraId="34F8626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CE978E6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217</w:t>
            </w:r>
          </w:p>
          <w:p w14:paraId="37E3BE65" w14:textId="1B36347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28AA510" w14:textId="590451C8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70BEC47" w14:textId="4D93DC3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42787" w:rsidRPr="00E42787" w14:paraId="1A880F88" w14:textId="77777777" w:rsidTr="00531444">
        <w:trPr>
          <w:gridAfter w:val="2"/>
          <w:wAfter w:w="19" w:type="dxa"/>
          <w:trHeight w:val="975"/>
        </w:trPr>
        <w:tc>
          <w:tcPr>
            <w:tcW w:w="630" w:type="dxa"/>
            <w:shd w:val="clear" w:color="auto" w:fill="auto"/>
            <w:vAlign w:val="center"/>
          </w:tcPr>
          <w:p w14:paraId="07E8182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42787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DF27C0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D3B2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0F8C21" w14:textId="557B66CC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718</w:t>
            </w:r>
          </w:p>
          <w:p w14:paraId="67228DD9" w14:textId="0373058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73F9256" w14:textId="67A18E54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682</w:t>
            </w:r>
          </w:p>
          <w:p w14:paraId="33A89965" w14:textId="6DDAF19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611902E" w14:textId="4698C56E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5F1AF9C" w14:textId="5016BDB0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3EAB23D" w14:textId="781BAB48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92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DC49B57" w14:textId="6EA7AD3C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42787" w:rsidRPr="00E42787" w14:paraId="55F3236A" w14:textId="77777777" w:rsidTr="00531444">
        <w:trPr>
          <w:gridAfter w:val="2"/>
          <w:wAfter w:w="19" w:type="dxa"/>
          <w:trHeight w:val="1236"/>
        </w:trPr>
        <w:tc>
          <w:tcPr>
            <w:tcW w:w="630" w:type="dxa"/>
            <w:shd w:val="clear" w:color="auto" w:fill="auto"/>
            <w:vAlign w:val="center"/>
          </w:tcPr>
          <w:p w14:paraId="70C88D5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8E3915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4B496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4C31B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21B000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0DD1D9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DC58FF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F30A35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7F610E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7DB7A951" w14:textId="77777777" w:rsidTr="00531444">
        <w:trPr>
          <w:gridAfter w:val="2"/>
          <w:wAfter w:w="19" w:type="dxa"/>
          <w:trHeight w:val="1236"/>
        </w:trPr>
        <w:tc>
          <w:tcPr>
            <w:tcW w:w="630" w:type="dxa"/>
            <w:shd w:val="clear" w:color="auto" w:fill="auto"/>
            <w:vAlign w:val="center"/>
          </w:tcPr>
          <w:p w14:paraId="6BA28DD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629813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4F400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58EC1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66719F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C5C9F4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857529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909399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1F20BB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429EDEEF" w14:textId="77777777" w:rsidTr="00531444">
        <w:trPr>
          <w:gridAfter w:val="2"/>
          <w:wAfter w:w="19" w:type="dxa"/>
          <w:trHeight w:val="2796"/>
        </w:trPr>
        <w:tc>
          <w:tcPr>
            <w:tcW w:w="630" w:type="dxa"/>
            <w:shd w:val="clear" w:color="auto" w:fill="auto"/>
            <w:vAlign w:val="center"/>
          </w:tcPr>
          <w:p w14:paraId="09E779B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03553E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E0600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D1566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3EC36B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7FBAB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CF5E83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0DB1E3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122E45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37BCFBE5" w14:textId="77777777" w:rsidTr="00531444">
        <w:trPr>
          <w:gridAfter w:val="2"/>
          <w:wAfter w:w="19" w:type="dxa"/>
          <w:trHeight w:val="3480"/>
        </w:trPr>
        <w:tc>
          <w:tcPr>
            <w:tcW w:w="630" w:type="dxa"/>
            <w:shd w:val="clear" w:color="auto" w:fill="auto"/>
            <w:vAlign w:val="center"/>
          </w:tcPr>
          <w:p w14:paraId="63DB3DE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CE3BBC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A6FB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124C4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5061D2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69A6D8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D691C5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4708A2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C70A02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7474470A" w14:textId="77777777" w:rsidTr="00531444">
        <w:trPr>
          <w:gridAfter w:val="2"/>
          <w:wAfter w:w="19" w:type="dxa"/>
          <w:trHeight w:val="2772"/>
        </w:trPr>
        <w:tc>
          <w:tcPr>
            <w:tcW w:w="630" w:type="dxa"/>
            <w:shd w:val="clear" w:color="auto" w:fill="auto"/>
            <w:vAlign w:val="center"/>
          </w:tcPr>
          <w:p w14:paraId="6818404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565E31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C4DAC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09780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54DA04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E0B469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1A01DE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6A7AA8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945590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1BD33589" w14:textId="77777777" w:rsidTr="00531444">
        <w:trPr>
          <w:gridAfter w:val="2"/>
          <w:wAfter w:w="19" w:type="dxa"/>
          <w:trHeight w:val="2556"/>
        </w:trPr>
        <w:tc>
          <w:tcPr>
            <w:tcW w:w="630" w:type="dxa"/>
            <w:shd w:val="clear" w:color="auto" w:fill="auto"/>
            <w:vAlign w:val="center"/>
          </w:tcPr>
          <w:p w14:paraId="2BD6362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3E8692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1802F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35D3B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6079FC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D891A4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FC34F6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2CAAC7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448117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27BE9956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10B995C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AB4827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FDAA0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71B5F9" w14:textId="3C096392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C5EF7F5" w14:textId="2BB5BB2D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25B5E6C" w14:textId="7EFC2F7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6424F12" w14:textId="4B00DCC0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8E02681" w14:textId="3C07AD5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A31E8D9" w14:textId="5BF408EF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42787" w:rsidRPr="00E42787" w14:paraId="4A77084A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560D3D2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4F0C56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D118D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7B3D56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9100CE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7CB738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31CB13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EC6EE9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0BBAA0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121068E5" w14:textId="77777777" w:rsidTr="00531444">
        <w:trPr>
          <w:gridAfter w:val="2"/>
          <w:wAfter w:w="19" w:type="dxa"/>
          <w:trHeight w:val="972"/>
        </w:trPr>
        <w:tc>
          <w:tcPr>
            <w:tcW w:w="630" w:type="dxa"/>
            <w:shd w:val="clear" w:color="auto" w:fill="auto"/>
            <w:vAlign w:val="center"/>
          </w:tcPr>
          <w:p w14:paraId="5385E3B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27E8FD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62190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01/01/2021 )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B8C161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01.05.2024</w:t>
            </w:r>
          </w:p>
          <w:p w14:paraId="3A680D05" w14:textId="5D25711B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4C857FA" w14:textId="27CF776E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4E3DF8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38CF3A7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01.05.2024</w:t>
            </w:r>
          </w:p>
          <w:p w14:paraId="4502D904" w14:textId="0D91A765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94C574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0BD1D0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42787" w:rsidRPr="00E42787" w14:paraId="625A9A43" w14:textId="77777777" w:rsidTr="00531444">
        <w:trPr>
          <w:gridAfter w:val="2"/>
          <w:wAfter w:w="19" w:type="dxa"/>
          <w:trHeight w:val="972"/>
        </w:trPr>
        <w:tc>
          <w:tcPr>
            <w:tcW w:w="630" w:type="dxa"/>
            <w:shd w:val="clear" w:color="auto" w:fill="auto"/>
            <w:vAlign w:val="center"/>
          </w:tcPr>
          <w:p w14:paraId="1A94E59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D39C2B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03BB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1/2021 )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A3FC0E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01.07.2024</w:t>
            </w:r>
          </w:p>
          <w:p w14:paraId="1A302677" w14:textId="07D49F1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440592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3AA0B2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E372C43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01.07.2024</w:t>
            </w:r>
          </w:p>
          <w:p w14:paraId="5D7AE861" w14:textId="0070F0DB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F31ABF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F9F6E6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42787" w:rsidRPr="00E42787" w14:paraId="6B344A34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48DCF56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FC01E7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D296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FC7362" w14:textId="3E78935B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38 500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5909FF0D" w14:textId="08903D85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626A1F3" w14:textId="44817AD8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42 553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  <w:p w14:paraId="6F8A7D1F" w14:textId="0D9E2F7B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2EEF0194" w14:textId="02E7B1D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F3D7222" w14:textId="4C2E28CC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43 725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3B3B02F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9C5E951" w14:textId="16746B64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43 724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632</w:t>
            </w:r>
          </w:p>
          <w:p w14:paraId="61EC9B9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19A0A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42787" w:rsidRPr="00E42787" w14:paraId="0A044EFC" w14:textId="77777777" w:rsidTr="00531444">
        <w:trPr>
          <w:gridAfter w:val="2"/>
          <w:wAfter w:w="19" w:type="dxa"/>
          <w:trHeight w:val="1212"/>
        </w:trPr>
        <w:tc>
          <w:tcPr>
            <w:tcW w:w="630" w:type="dxa"/>
            <w:shd w:val="clear" w:color="auto" w:fill="auto"/>
            <w:vAlign w:val="center"/>
          </w:tcPr>
          <w:p w14:paraId="500FA78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39B8D0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7E70A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855E2F" w14:textId="7CCABAE3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31 500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6AB597F4" w14:textId="557F387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47F3C2C" w14:textId="7A96A01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34 816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  <w:p w14:paraId="53935630" w14:textId="0802262D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65E5FFB" w14:textId="2094D02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168FF67" w14:textId="74E4D830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35 775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501C0F6D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A2C6FDB" w14:textId="517366B9" w:rsidR="007E14EB" w:rsidRPr="00E42787" w:rsidRDefault="007E14EB" w:rsidP="00EF211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35 774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699</w:t>
            </w:r>
          </w:p>
          <w:p w14:paraId="5F889B7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6C1206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42787" w:rsidRPr="00E42787" w14:paraId="64037BA0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6256C4E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5CDBED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1E486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D3E771" w14:textId="191A6A68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70 000 000</w:t>
            </w:r>
          </w:p>
          <w:p w14:paraId="71CC16D1" w14:textId="659106D0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5B6EE39" w14:textId="25C92E4E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77 370 000</w:t>
            </w:r>
          </w:p>
          <w:p w14:paraId="3D943EBF" w14:textId="3831B24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B37F1BC" w14:textId="0CA5301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4445899" w14:textId="76D8B9C1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79 500 000</w:t>
            </w:r>
          </w:p>
          <w:p w14:paraId="40D5E2F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0369932" w14:textId="0B8FA15D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79 499 331</w:t>
            </w:r>
          </w:p>
          <w:p w14:paraId="6871688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1C52AB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42787" w:rsidRPr="00E42787" w14:paraId="1F590A44" w14:textId="77777777" w:rsidTr="00531444">
        <w:trPr>
          <w:gridAfter w:val="2"/>
          <w:wAfter w:w="19" w:type="dxa"/>
          <w:trHeight w:val="801"/>
        </w:trPr>
        <w:tc>
          <w:tcPr>
            <w:tcW w:w="630" w:type="dxa"/>
            <w:shd w:val="clear" w:color="auto" w:fill="auto"/>
            <w:vAlign w:val="center"/>
          </w:tcPr>
          <w:p w14:paraId="74AA933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EDED35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5E7E2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1A9E4C" w14:textId="692DB6EA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3000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9379451" w14:textId="4F936BCD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34419E9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E7A140C" w14:textId="016F6954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C5FEF71" w14:textId="698EA7C2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771AF2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42787" w:rsidRPr="00E42787" w14:paraId="624E33CA" w14:textId="77777777" w:rsidTr="00531444">
        <w:trPr>
          <w:gridAfter w:val="2"/>
          <w:wAfter w:w="19" w:type="dxa"/>
          <w:trHeight w:val="3012"/>
        </w:trPr>
        <w:tc>
          <w:tcPr>
            <w:tcW w:w="630" w:type="dxa"/>
            <w:shd w:val="clear" w:color="auto" w:fill="auto"/>
            <w:vAlign w:val="center"/>
          </w:tcPr>
          <w:p w14:paraId="35EB94C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9B7EB2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C585A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189C92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Ծրագրի իրականացման արդյունքում պլանավորվում է ունենալ  3000 գծմ գազատար, որի արդյունքում  բնակավայրի բնակիչները կօգտվեն գազամատակարարումից 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և  կբարելավվեն  կենցաղային պայմանները</w:t>
            </w:r>
          </w:p>
          <w:p w14:paraId="27A5E20A" w14:textId="56EE58F4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E6C7C1C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Ծրագրի իրականացման արդյունքում պլանավորվում է ունենալ  3000 գծմ գազատար, որի արդյունքում  բնակավայրի բնակիչները կօգտվեն 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գազամատակարարումից և  կբարելավվեն  կենցաղային պայմանները</w:t>
            </w:r>
          </w:p>
          <w:p w14:paraId="21DD693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4619EC5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462A4ED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 xml:space="preserve">Ծրագրի իրականացման արդյունքում պլանավորվում է ունենալ  4000 գծմ գազատար, որի արդյունքում  բնակավայրի բնակիչները կօգտվեն գազամատակարարումից 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և  կբարելավվեն  կենցաղային պայմանները</w:t>
            </w:r>
          </w:p>
          <w:p w14:paraId="169B193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8220B73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Ծրագրի իրականացման արդյունքում պլանավորվում է ունենալ  4000 գծմ գազատար, որի արդյունքում  բնակավայրի բնակիչները կօգտվեն 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գազամատակարարումից և  կբարելավվեն  կենցաղային պայմանները</w:t>
            </w:r>
          </w:p>
          <w:p w14:paraId="5722020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EB3C9B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</w:tbl>
    <w:p w14:paraId="11444D1E" w14:textId="044F210A" w:rsidR="007B2CD8" w:rsidRDefault="007B2CD8" w:rsidP="00173EDC">
      <w:pPr>
        <w:spacing w:after="0" w:line="276" w:lineRule="auto"/>
        <w:ind w:right="-441"/>
        <w:rPr>
          <w:rFonts w:ascii="GHEA Grapalat" w:hAnsi="GHEA Grapalat"/>
          <w:b/>
          <w:bCs/>
          <w:sz w:val="28"/>
          <w:szCs w:val="28"/>
        </w:rPr>
      </w:pPr>
    </w:p>
    <w:p w14:paraId="34BC4A86" w14:textId="77777777" w:rsidR="007B2CD8" w:rsidRPr="00B01BCF" w:rsidRDefault="007B2CD8" w:rsidP="007B2CD8">
      <w:pPr>
        <w:spacing w:after="0" w:line="36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683C821" w14:textId="3C85B02E" w:rsidR="007B2CD8" w:rsidRPr="00C044F6" w:rsidRDefault="007B2CD8" w:rsidP="007B2CD8">
      <w:pPr>
        <w:pStyle w:val="a3"/>
        <w:spacing w:after="0" w:line="360" w:lineRule="auto"/>
        <w:ind w:left="-720"/>
        <w:rPr>
          <w:rFonts w:ascii="Cambria Math" w:hAnsi="Cambria Math"/>
          <w:b/>
          <w:bCs/>
          <w:sz w:val="28"/>
          <w:szCs w:val="28"/>
          <w:lang w:val="hy-AM"/>
        </w:rPr>
      </w:pPr>
      <w:r w:rsidRPr="00C044F6">
        <w:rPr>
          <w:rFonts w:ascii="GHEA Grapalat" w:hAnsi="GHEA Grapalat"/>
          <w:b/>
          <w:bCs/>
          <w:sz w:val="28"/>
          <w:szCs w:val="28"/>
          <w:lang w:val="ru-RU"/>
        </w:rPr>
        <w:t>Դրամաշնորհներ</w:t>
      </w:r>
      <w:r w:rsidRPr="00C044F6">
        <w:rPr>
          <w:rFonts w:ascii="Cambria Math" w:hAnsi="Cambria Math"/>
          <w:b/>
          <w:bCs/>
          <w:sz w:val="28"/>
          <w:szCs w:val="28"/>
          <w:lang w:val="hy-AM"/>
        </w:rPr>
        <w:t>․</w:t>
      </w:r>
    </w:p>
    <w:tbl>
      <w:tblPr>
        <w:tblStyle w:val="a8"/>
        <w:tblW w:w="9904" w:type="dxa"/>
        <w:tblInd w:w="-815" w:type="dxa"/>
        <w:tblLook w:val="04A0" w:firstRow="1" w:lastRow="0" w:firstColumn="1" w:lastColumn="0" w:noHBand="0" w:noVBand="1"/>
      </w:tblPr>
      <w:tblGrid>
        <w:gridCol w:w="684"/>
        <w:gridCol w:w="3387"/>
        <w:gridCol w:w="2492"/>
        <w:gridCol w:w="1827"/>
        <w:gridCol w:w="1514"/>
      </w:tblGrid>
      <w:tr w:rsidR="00093A08" w:rsidRPr="007B2CD8" w14:paraId="136FB424" w14:textId="5178378C" w:rsidTr="00173EDC">
        <w:tc>
          <w:tcPr>
            <w:tcW w:w="684" w:type="dxa"/>
            <w:vAlign w:val="center"/>
          </w:tcPr>
          <w:p w14:paraId="78A15E78" w14:textId="77777777" w:rsidR="007B2CD8" w:rsidRPr="00A46B5C" w:rsidRDefault="007B2CD8" w:rsidP="007B2CD8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A46B5C"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Հ/Հ</w:t>
            </w:r>
          </w:p>
        </w:tc>
        <w:tc>
          <w:tcPr>
            <w:tcW w:w="3387" w:type="dxa"/>
            <w:vAlign w:val="center"/>
          </w:tcPr>
          <w:p w14:paraId="61B2228B" w14:textId="77777777" w:rsidR="007B2CD8" w:rsidRDefault="007B2CD8" w:rsidP="007B2CD8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Ծրագրի անվանում</w:t>
            </w:r>
          </w:p>
        </w:tc>
        <w:tc>
          <w:tcPr>
            <w:tcW w:w="2492" w:type="dxa"/>
            <w:vAlign w:val="center"/>
          </w:tcPr>
          <w:p w14:paraId="09E41F91" w14:textId="77777777" w:rsidR="007B2CD8" w:rsidRDefault="007B2CD8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Դոնոր կազմակերպության ներդրում/հազ. ՀՀ դրամ/</w:t>
            </w:r>
          </w:p>
        </w:tc>
        <w:tc>
          <w:tcPr>
            <w:tcW w:w="1827" w:type="dxa"/>
            <w:vAlign w:val="center"/>
          </w:tcPr>
          <w:p w14:paraId="0F9BB4D4" w14:textId="77777777" w:rsidR="007B2CD8" w:rsidRDefault="007B2CD8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Համայնքի ներդրում</w:t>
            </w:r>
          </w:p>
          <w:p w14:paraId="6374D080" w14:textId="77777777" w:rsidR="007B2CD8" w:rsidRDefault="007B2CD8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/հազ. ՀՀ դրամ/</w:t>
            </w:r>
          </w:p>
        </w:tc>
        <w:tc>
          <w:tcPr>
            <w:tcW w:w="1514" w:type="dxa"/>
            <w:vAlign w:val="center"/>
          </w:tcPr>
          <w:p w14:paraId="0BF7CFB4" w14:textId="6FEE9192" w:rsidR="007B2CD8" w:rsidRPr="00173EDC" w:rsidRDefault="00173EDC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Ընհանուր ներդում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/հազ. ՀՀ դրամ/</w:t>
            </w:r>
          </w:p>
        </w:tc>
      </w:tr>
      <w:tr w:rsidR="00093A08" w:rsidRPr="00702065" w14:paraId="15C5120C" w14:textId="3CE7D7B3" w:rsidTr="00281844">
        <w:trPr>
          <w:trHeight w:val="1745"/>
        </w:trPr>
        <w:tc>
          <w:tcPr>
            <w:tcW w:w="684" w:type="dxa"/>
          </w:tcPr>
          <w:p w14:paraId="3F5E834C" w14:textId="77777777" w:rsidR="007B2CD8" w:rsidRPr="00C044F6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3387" w:type="dxa"/>
          </w:tcPr>
          <w:p w14:paraId="27DFD99F" w14:textId="330AF5C7" w:rsidR="007B2CD8" w:rsidRPr="00C044F6" w:rsidRDefault="007B2CD8" w:rsidP="007B2CD8">
            <w:pPr>
              <w:pStyle w:val="a3"/>
              <w:spacing w:after="0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Շիրակի մարզի Ջրառատի համայնքային կենտրոնի դահլիճի վերանորոգում և գույքով ապահովում </w:t>
            </w:r>
            <w:r w:rsidRPr="00C044F6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«</w:t>
            </w:r>
            <w:r w:rsidRPr="00C044F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Շեն</w:t>
            </w:r>
            <w:r w:rsidRPr="00C044F6">
              <w:rPr>
                <w:rFonts w:ascii="GHEA Grapalat" w:hAnsi="GHEA Grapalat"/>
                <w:sz w:val="24"/>
                <w:szCs w:val="24"/>
                <w:lang w:val="ru-RU"/>
              </w:rPr>
              <w:t>»</w:t>
            </w: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ԲՀԿ</w:t>
            </w:r>
          </w:p>
        </w:tc>
        <w:tc>
          <w:tcPr>
            <w:tcW w:w="2492" w:type="dxa"/>
            <w:vAlign w:val="center"/>
          </w:tcPr>
          <w:p w14:paraId="5E32CC9F" w14:textId="0E779E97" w:rsidR="007B2CD8" w:rsidRPr="007B2CD8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167 000</w:t>
            </w:r>
          </w:p>
        </w:tc>
        <w:tc>
          <w:tcPr>
            <w:tcW w:w="1827" w:type="dxa"/>
            <w:vAlign w:val="center"/>
          </w:tcPr>
          <w:p w14:paraId="5DE0D7D6" w14:textId="12396BE7" w:rsidR="007B2CD8" w:rsidRPr="007B2CD8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662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000</w:t>
            </w:r>
          </w:p>
        </w:tc>
        <w:tc>
          <w:tcPr>
            <w:tcW w:w="1514" w:type="dxa"/>
            <w:vAlign w:val="center"/>
          </w:tcPr>
          <w:p w14:paraId="254AC76B" w14:textId="32201A9C" w:rsidR="007B2CD8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829 000</w:t>
            </w:r>
          </w:p>
        </w:tc>
      </w:tr>
      <w:tr w:rsidR="00093A08" w:rsidRPr="003F5AC2" w14:paraId="74000BDC" w14:textId="40D12219" w:rsidTr="00281844">
        <w:tc>
          <w:tcPr>
            <w:tcW w:w="684" w:type="dxa"/>
          </w:tcPr>
          <w:p w14:paraId="44522004" w14:textId="77777777" w:rsidR="007B2CD8" w:rsidRPr="00C044F6" w:rsidRDefault="007B2CD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1DA30223" w14:textId="424D0EA5" w:rsidR="007B2CD8" w:rsidRPr="00C044F6" w:rsidRDefault="007B2CD8" w:rsidP="00093A08">
            <w:pPr>
              <w:pStyle w:val="a3"/>
              <w:spacing w:after="0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ՄԱԿ-ի փախստականների հանձնակատարի գրասենյակի </w:t>
            </w:r>
            <w:r w:rsidR="00093A08" w:rsidRPr="00C044F6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«</w:t>
            </w:r>
            <w:r w:rsidR="00093A08" w:rsidRPr="00C044F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Արցախից տեղահանվածնեի համար գույքի ձեռքբերում</w:t>
            </w:r>
            <w:r w:rsidR="00093A08" w:rsidRPr="00C044F6">
              <w:rPr>
                <w:rFonts w:ascii="GHEA Grapalat" w:hAnsi="GHEA Grapalat"/>
                <w:sz w:val="24"/>
                <w:szCs w:val="24"/>
                <w:lang w:val="ru-RU"/>
              </w:rPr>
              <w:t>»</w:t>
            </w:r>
          </w:p>
        </w:tc>
        <w:tc>
          <w:tcPr>
            <w:tcW w:w="2492" w:type="dxa"/>
            <w:vAlign w:val="center"/>
          </w:tcPr>
          <w:p w14:paraId="48FC75A2" w14:textId="58F38D52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281 400</w:t>
            </w:r>
          </w:p>
        </w:tc>
        <w:tc>
          <w:tcPr>
            <w:tcW w:w="1827" w:type="dxa"/>
            <w:vAlign w:val="center"/>
          </w:tcPr>
          <w:p w14:paraId="1839946E" w14:textId="7309347E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364 600</w:t>
            </w:r>
          </w:p>
        </w:tc>
        <w:tc>
          <w:tcPr>
            <w:tcW w:w="1514" w:type="dxa"/>
            <w:vAlign w:val="center"/>
          </w:tcPr>
          <w:p w14:paraId="3215E4D6" w14:textId="10C71811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646 000</w:t>
            </w:r>
          </w:p>
        </w:tc>
      </w:tr>
      <w:tr w:rsidR="00093A08" w14:paraId="6B398089" w14:textId="0CF8B1B9" w:rsidTr="00281844">
        <w:tc>
          <w:tcPr>
            <w:tcW w:w="684" w:type="dxa"/>
          </w:tcPr>
          <w:p w14:paraId="40D3F733" w14:textId="77777777" w:rsidR="007B2CD8" w:rsidRPr="00A46B5C" w:rsidRDefault="007B2CD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A46B5C"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387" w:type="dxa"/>
          </w:tcPr>
          <w:p w14:paraId="1EBF382B" w14:textId="1B0F2E9E" w:rsidR="007B2CD8" w:rsidRPr="00093A08" w:rsidRDefault="007B2CD8" w:rsidP="00093A08">
            <w:pPr>
              <w:pStyle w:val="a3"/>
              <w:ind w:left="0"/>
              <w:rPr>
                <w:rFonts w:ascii="GHEA Grapalat" w:hAnsi="GHEA Grapalat"/>
                <w:bCs/>
                <w:sz w:val="24"/>
                <w:szCs w:val="24"/>
                <w:lang w:val="ru-RU"/>
              </w:rPr>
            </w:pPr>
            <w:r w:rsidRPr="003F5AC2">
              <w:rPr>
                <w:rFonts w:ascii="GHEA Grapalat" w:hAnsi="GHEA Grapalat"/>
                <w:color w:val="000000"/>
                <w:sz w:val="24"/>
                <w:szCs w:val="24"/>
              </w:rPr>
              <w:t>ՀՀ</w:t>
            </w:r>
            <w:r w:rsidRPr="003F5AC2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Շիրակի</w:t>
            </w:r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մարզի</w:t>
            </w:r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Ախուրյան</w:t>
            </w:r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համայնքի</w:t>
            </w:r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Բենյամին </w:t>
            </w:r>
            <w:r w:rsidRPr="003F5AC2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բնակավայր</w:t>
            </w:r>
            <w:r w:rsid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ում վարչական նստավայրի և երաժշտական դպրոցի ջեռուցման համագարգի կառուցում </w:t>
            </w:r>
            <w:r w:rsidR="00093A08" w:rsidRPr="00AE04D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«Վորլդ Վիժն Հայաստան»</w:t>
            </w:r>
            <w:r w:rsidR="00093A08">
              <w:rPr>
                <w:rFonts w:ascii="GHEA Grapalat" w:hAnsi="GHEA Grapalat"/>
                <w:bCs/>
                <w:sz w:val="24"/>
                <w:szCs w:val="24"/>
                <w:lang w:val="ru-RU"/>
              </w:rPr>
              <w:t xml:space="preserve"> ԶԲՄԿ</w:t>
            </w:r>
          </w:p>
        </w:tc>
        <w:tc>
          <w:tcPr>
            <w:tcW w:w="2492" w:type="dxa"/>
            <w:vAlign w:val="center"/>
          </w:tcPr>
          <w:p w14:paraId="660E5F6D" w14:textId="0C88E443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093A08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000 000</w:t>
            </w:r>
          </w:p>
        </w:tc>
        <w:tc>
          <w:tcPr>
            <w:tcW w:w="1827" w:type="dxa"/>
            <w:vAlign w:val="center"/>
          </w:tcPr>
          <w:p w14:paraId="506FC731" w14:textId="645CCC12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200 000</w:t>
            </w:r>
          </w:p>
        </w:tc>
        <w:tc>
          <w:tcPr>
            <w:tcW w:w="1514" w:type="dxa"/>
            <w:vAlign w:val="center"/>
          </w:tcPr>
          <w:p w14:paraId="3BC6C0BA" w14:textId="2AEBEBFE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093A08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200 000</w:t>
            </w:r>
          </w:p>
        </w:tc>
      </w:tr>
      <w:tr w:rsidR="00281844" w:rsidRPr="00281844" w14:paraId="37601291" w14:textId="52DC7417" w:rsidTr="00281844">
        <w:tc>
          <w:tcPr>
            <w:tcW w:w="684" w:type="dxa"/>
          </w:tcPr>
          <w:p w14:paraId="1804EA87" w14:textId="77777777" w:rsidR="00281844" w:rsidRPr="00A46B5C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387" w:type="dxa"/>
          </w:tcPr>
          <w:p w14:paraId="20A2C979" w14:textId="4DA1CDF1" w:rsidR="00281844" w:rsidRPr="00281844" w:rsidRDefault="00281844" w:rsidP="00173EDC">
            <w:pPr>
              <w:pStyle w:val="a3"/>
              <w:spacing w:after="0"/>
              <w:ind w:left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Էներգաարդյունավետության բարձրացում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298586E1" w14:textId="77777777" w:rsidR="00281844" w:rsidRPr="00281844" w:rsidRDefault="00281844" w:rsidP="00173EDC">
            <w:pPr>
              <w:pStyle w:val="a3"/>
              <w:spacing w:after="0"/>
              <w:ind w:left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1 «ՀՀ 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af-ZA" w:eastAsia="ru-RU"/>
              </w:rPr>
              <w:t xml:space="preserve">Շիրակի մարզի Ախուրյանի 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համայնքի 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Կառնուտ, Ջրառատ, Հացիկ, Շիրակ, Ջաջուռավան, Բայանդուր, Ախուրիկ բնակավայրի մանկապարտեզների տանիքներին և Կրաշեն բնակավայրի երիտասարդական կենտրոնի տանիքներին ֆոտովոլտային կայաններ՝ ընդհանուր 113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5 </w:t>
            </w:r>
            <w:r w:rsidRPr="00281844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կվտ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281844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հզ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որությամբ </w:t>
            </w:r>
          </w:p>
          <w:p w14:paraId="0FA6001B" w14:textId="0352F672" w:rsidR="00281844" w:rsidRPr="00281844" w:rsidRDefault="00281844" w:rsidP="00173EDC">
            <w:pPr>
              <w:pStyle w:val="a3"/>
              <w:spacing w:after="0"/>
              <w:ind w:left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2 </w:t>
            </w:r>
            <w:r w:rsidRPr="0028184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«ՀՀ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Շիրակի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մարզի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Ախուրյան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համայնքի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Կառնուտ, Ջրառատ, Բայանդուր, Ջաջուռավան, Հացիկ, Շիրակ, Ախուրիկ բնակավայրերի մանկապարտեզների տանիքների և Կրաշեն բնակավայրի երետսարդական կենտրոնի տանիքների ջերմամեկուսացում, ընդհանուր 2710 քմ մակերեսով</w:t>
            </w:r>
          </w:p>
        </w:tc>
        <w:tc>
          <w:tcPr>
            <w:tcW w:w="2492" w:type="dxa"/>
            <w:vAlign w:val="center"/>
          </w:tcPr>
          <w:p w14:paraId="6FF30072" w14:textId="5C93EE0F" w:rsidR="00281844" w:rsidRPr="00281844" w:rsidRDefault="00173EDC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lastRenderedPageBreak/>
              <w:t>31 703 472</w:t>
            </w:r>
          </w:p>
        </w:tc>
        <w:tc>
          <w:tcPr>
            <w:tcW w:w="1827" w:type="dxa"/>
            <w:vAlign w:val="center"/>
          </w:tcPr>
          <w:p w14:paraId="58650AE7" w14:textId="63914173" w:rsidR="00281844" w:rsidRPr="00281844" w:rsidRDefault="00173EDC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962 528</w:t>
            </w:r>
          </w:p>
        </w:tc>
        <w:tc>
          <w:tcPr>
            <w:tcW w:w="1514" w:type="dxa"/>
            <w:vAlign w:val="center"/>
          </w:tcPr>
          <w:p w14:paraId="6E5E6BFF" w14:textId="5F17F01C" w:rsidR="00281844" w:rsidRPr="00281844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>37</w:t>
            </w:r>
            <w:r w:rsidRPr="00C044F6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>666 000</w:t>
            </w:r>
          </w:p>
        </w:tc>
      </w:tr>
      <w:tr w:rsidR="00281844" w14:paraId="280F184B" w14:textId="77777777" w:rsidTr="00173EDC">
        <w:tc>
          <w:tcPr>
            <w:tcW w:w="4071" w:type="dxa"/>
            <w:gridSpan w:val="2"/>
          </w:tcPr>
          <w:p w14:paraId="7F6994C5" w14:textId="45D3D4EE" w:rsidR="00281844" w:rsidRPr="00C044F6" w:rsidRDefault="00281844" w:rsidP="00281844">
            <w:pPr>
              <w:pStyle w:val="a3"/>
              <w:spacing w:after="0"/>
              <w:ind w:left="0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C044F6">
              <w:rPr>
                <w:rFonts w:ascii="GHEA Grapalat" w:hAnsi="GHEA Grapalat"/>
                <w:b/>
                <w:sz w:val="28"/>
                <w:szCs w:val="28"/>
                <w:lang w:val="hy-AM"/>
              </w:rPr>
              <w:t>Ընդամենը</w:t>
            </w:r>
          </w:p>
        </w:tc>
        <w:tc>
          <w:tcPr>
            <w:tcW w:w="2492" w:type="dxa"/>
            <w:vAlign w:val="center"/>
          </w:tcPr>
          <w:p w14:paraId="107D535D" w14:textId="7D15613E" w:rsidR="00281844" w:rsidRPr="00173EDC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="00173EDC"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</w:t>
            </w:r>
            <w:r w:rsidR="00173EDC" w:rsidRPr="00173EDC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  <w:r w:rsidR="00173EDC" w:rsidRPr="00173EDC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151 872</w:t>
            </w:r>
          </w:p>
        </w:tc>
        <w:tc>
          <w:tcPr>
            <w:tcW w:w="1827" w:type="dxa"/>
            <w:vAlign w:val="center"/>
          </w:tcPr>
          <w:p w14:paraId="32F3CBC3" w14:textId="098CA230" w:rsidR="00281844" w:rsidRPr="00173EDC" w:rsidRDefault="00173EDC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8</w:t>
            </w:r>
            <w:r w:rsidRPr="00173EDC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189 128</w:t>
            </w:r>
          </w:p>
        </w:tc>
        <w:tc>
          <w:tcPr>
            <w:tcW w:w="1514" w:type="dxa"/>
            <w:vAlign w:val="center"/>
          </w:tcPr>
          <w:p w14:paraId="4DDCBB6D" w14:textId="0A83659F" w:rsidR="00281844" w:rsidRPr="00173EDC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49</w:t>
            </w:r>
            <w:r w:rsidRPr="00173EDC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341 000</w:t>
            </w:r>
          </w:p>
        </w:tc>
      </w:tr>
    </w:tbl>
    <w:p w14:paraId="6AB32564" w14:textId="77777777" w:rsidR="007B2CD8" w:rsidRPr="006779CC" w:rsidRDefault="007B2CD8" w:rsidP="00173EDC">
      <w:pPr>
        <w:spacing w:after="0" w:line="276" w:lineRule="auto"/>
        <w:rPr>
          <w:rFonts w:ascii="GHEA Grapalat" w:hAnsi="GHEA Grapalat"/>
          <w:b/>
          <w:bCs/>
          <w:sz w:val="28"/>
          <w:szCs w:val="28"/>
        </w:rPr>
      </w:pPr>
    </w:p>
    <w:sectPr w:rsidR="007B2CD8" w:rsidRPr="006779CC" w:rsidSect="002F75D5">
      <w:pgSz w:w="11906" w:h="16838"/>
      <w:pgMar w:top="990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6F0"/>
    <w:multiLevelType w:val="hybridMultilevel"/>
    <w:tmpl w:val="64B83E0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7EF7A3B"/>
    <w:multiLevelType w:val="multilevel"/>
    <w:tmpl w:val="F28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35AFC"/>
    <w:multiLevelType w:val="multilevel"/>
    <w:tmpl w:val="9AD6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D4712"/>
    <w:multiLevelType w:val="hybridMultilevel"/>
    <w:tmpl w:val="61F0B97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3AF5CBF"/>
    <w:multiLevelType w:val="hybridMultilevel"/>
    <w:tmpl w:val="C94E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A7C"/>
    <w:multiLevelType w:val="multilevel"/>
    <w:tmpl w:val="9136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34A9C"/>
    <w:multiLevelType w:val="hybridMultilevel"/>
    <w:tmpl w:val="0DE8E32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F725317"/>
    <w:multiLevelType w:val="hybridMultilevel"/>
    <w:tmpl w:val="3234589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FAB60AD"/>
    <w:multiLevelType w:val="hybridMultilevel"/>
    <w:tmpl w:val="98A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25B2E"/>
    <w:multiLevelType w:val="hybridMultilevel"/>
    <w:tmpl w:val="6FACBBA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2DD6503"/>
    <w:multiLevelType w:val="hybridMultilevel"/>
    <w:tmpl w:val="D4D8FCE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5BC1"/>
    <w:multiLevelType w:val="hybridMultilevel"/>
    <w:tmpl w:val="40C424D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FB17DFA"/>
    <w:multiLevelType w:val="hybridMultilevel"/>
    <w:tmpl w:val="8B663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A29"/>
    <w:multiLevelType w:val="multilevel"/>
    <w:tmpl w:val="F086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A4BC2"/>
    <w:multiLevelType w:val="hybridMultilevel"/>
    <w:tmpl w:val="3DB80D4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6BF5805"/>
    <w:multiLevelType w:val="hybridMultilevel"/>
    <w:tmpl w:val="2736B61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E637FA2"/>
    <w:multiLevelType w:val="hybridMultilevel"/>
    <w:tmpl w:val="7F4C06E8"/>
    <w:lvl w:ilvl="0" w:tplc="042B0011">
      <w:start w:val="1"/>
      <w:numFmt w:val="decimal"/>
      <w:lvlText w:val="%1)"/>
      <w:lvlJc w:val="left"/>
      <w:pPr>
        <w:ind w:left="-131" w:hanging="360"/>
      </w:pPr>
    </w:lvl>
    <w:lvl w:ilvl="1" w:tplc="042B0019" w:tentative="1">
      <w:start w:val="1"/>
      <w:numFmt w:val="lowerLetter"/>
      <w:lvlText w:val="%2."/>
      <w:lvlJc w:val="left"/>
      <w:pPr>
        <w:ind w:left="589" w:hanging="360"/>
      </w:pPr>
    </w:lvl>
    <w:lvl w:ilvl="2" w:tplc="042B001B" w:tentative="1">
      <w:start w:val="1"/>
      <w:numFmt w:val="lowerRoman"/>
      <w:lvlText w:val="%3."/>
      <w:lvlJc w:val="right"/>
      <w:pPr>
        <w:ind w:left="1309" w:hanging="180"/>
      </w:pPr>
    </w:lvl>
    <w:lvl w:ilvl="3" w:tplc="042B000F" w:tentative="1">
      <w:start w:val="1"/>
      <w:numFmt w:val="decimal"/>
      <w:lvlText w:val="%4."/>
      <w:lvlJc w:val="left"/>
      <w:pPr>
        <w:ind w:left="2029" w:hanging="360"/>
      </w:pPr>
    </w:lvl>
    <w:lvl w:ilvl="4" w:tplc="042B0019" w:tentative="1">
      <w:start w:val="1"/>
      <w:numFmt w:val="lowerLetter"/>
      <w:lvlText w:val="%5."/>
      <w:lvlJc w:val="left"/>
      <w:pPr>
        <w:ind w:left="2749" w:hanging="360"/>
      </w:pPr>
    </w:lvl>
    <w:lvl w:ilvl="5" w:tplc="042B001B" w:tentative="1">
      <w:start w:val="1"/>
      <w:numFmt w:val="lowerRoman"/>
      <w:lvlText w:val="%6."/>
      <w:lvlJc w:val="right"/>
      <w:pPr>
        <w:ind w:left="3469" w:hanging="180"/>
      </w:pPr>
    </w:lvl>
    <w:lvl w:ilvl="6" w:tplc="042B000F" w:tentative="1">
      <w:start w:val="1"/>
      <w:numFmt w:val="decimal"/>
      <w:lvlText w:val="%7."/>
      <w:lvlJc w:val="left"/>
      <w:pPr>
        <w:ind w:left="4189" w:hanging="360"/>
      </w:pPr>
    </w:lvl>
    <w:lvl w:ilvl="7" w:tplc="042B0019" w:tentative="1">
      <w:start w:val="1"/>
      <w:numFmt w:val="lowerLetter"/>
      <w:lvlText w:val="%8."/>
      <w:lvlJc w:val="left"/>
      <w:pPr>
        <w:ind w:left="4909" w:hanging="360"/>
      </w:pPr>
    </w:lvl>
    <w:lvl w:ilvl="8" w:tplc="042B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2"/>
  </w:num>
  <w:num w:numId="9">
    <w:abstractNumId w:val="1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BD"/>
    <w:rsid w:val="00023228"/>
    <w:rsid w:val="000344F5"/>
    <w:rsid w:val="000408B7"/>
    <w:rsid w:val="00045D96"/>
    <w:rsid w:val="0007078F"/>
    <w:rsid w:val="00081971"/>
    <w:rsid w:val="00093A08"/>
    <w:rsid w:val="000A2A4B"/>
    <w:rsid w:val="000C5517"/>
    <w:rsid w:val="000D0F89"/>
    <w:rsid w:val="000F6067"/>
    <w:rsid w:val="00100FCA"/>
    <w:rsid w:val="00103982"/>
    <w:rsid w:val="00103F13"/>
    <w:rsid w:val="001318BE"/>
    <w:rsid w:val="0013329C"/>
    <w:rsid w:val="00157E95"/>
    <w:rsid w:val="00173EDC"/>
    <w:rsid w:val="00176AD1"/>
    <w:rsid w:val="00194660"/>
    <w:rsid w:val="001C76ED"/>
    <w:rsid w:val="00281844"/>
    <w:rsid w:val="002A1FC0"/>
    <w:rsid w:val="002B7E54"/>
    <w:rsid w:val="002F5E2D"/>
    <w:rsid w:val="002F75D5"/>
    <w:rsid w:val="003101C1"/>
    <w:rsid w:val="0031735E"/>
    <w:rsid w:val="00324FA4"/>
    <w:rsid w:val="00336A19"/>
    <w:rsid w:val="00364D4C"/>
    <w:rsid w:val="0038698F"/>
    <w:rsid w:val="003D5495"/>
    <w:rsid w:val="003E340F"/>
    <w:rsid w:val="0042259A"/>
    <w:rsid w:val="00453366"/>
    <w:rsid w:val="00453F68"/>
    <w:rsid w:val="00462095"/>
    <w:rsid w:val="00462A5D"/>
    <w:rsid w:val="004C1D39"/>
    <w:rsid w:val="004F0B83"/>
    <w:rsid w:val="004F59C5"/>
    <w:rsid w:val="005003F6"/>
    <w:rsid w:val="00531444"/>
    <w:rsid w:val="00537211"/>
    <w:rsid w:val="00580666"/>
    <w:rsid w:val="00586EEA"/>
    <w:rsid w:val="005E0FAC"/>
    <w:rsid w:val="00622A36"/>
    <w:rsid w:val="006474BB"/>
    <w:rsid w:val="00647F33"/>
    <w:rsid w:val="006779CC"/>
    <w:rsid w:val="006B4853"/>
    <w:rsid w:val="006C6DA9"/>
    <w:rsid w:val="00700A72"/>
    <w:rsid w:val="00723FEF"/>
    <w:rsid w:val="00735A82"/>
    <w:rsid w:val="00754E36"/>
    <w:rsid w:val="007552D6"/>
    <w:rsid w:val="0077477A"/>
    <w:rsid w:val="00782ACF"/>
    <w:rsid w:val="007970AD"/>
    <w:rsid w:val="007B2198"/>
    <w:rsid w:val="007B2CD8"/>
    <w:rsid w:val="007C6B29"/>
    <w:rsid w:val="007D5A21"/>
    <w:rsid w:val="007E14EB"/>
    <w:rsid w:val="007E7365"/>
    <w:rsid w:val="007E77F3"/>
    <w:rsid w:val="00843310"/>
    <w:rsid w:val="008446FD"/>
    <w:rsid w:val="00884F16"/>
    <w:rsid w:val="008964F5"/>
    <w:rsid w:val="008A0F57"/>
    <w:rsid w:val="008C16A8"/>
    <w:rsid w:val="008C4290"/>
    <w:rsid w:val="00915A2F"/>
    <w:rsid w:val="00921569"/>
    <w:rsid w:val="00922DCB"/>
    <w:rsid w:val="00934911"/>
    <w:rsid w:val="00990848"/>
    <w:rsid w:val="009D0CCA"/>
    <w:rsid w:val="00A005B1"/>
    <w:rsid w:val="00A13EFE"/>
    <w:rsid w:val="00A23555"/>
    <w:rsid w:val="00A30F3D"/>
    <w:rsid w:val="00A4431E"/>
    <w:rsid w:val="00A763D2"/>
    <w:rsid w:val="00A95AA1"/>
    <w:rsid w:val="00AA1302"/>
    <w:rsid w:val="00AA2622"/>
    <w:rsid w:val="00AB31BD"/>
    <w:rsid w:val="00AF16CB"/>
    <w:rsid w:val="00B40A0C"/>
    <w:rsid w:val="00B53470"/>
    <w:rsid w:val="00BB14E4"/>
    <w:rsid w:val="00BB323E"/>
    <w:rsid w:val="00BB3D93"/>
    <w:rsid w:val="00BC3D34"/>
    <w:rsid w:val="00C044F6"/>
    <w:rsid w:val="00C06286"/>
    <w:rsid w:val="00C07983"/>
    <w:rsid w:val="00C119FC"/>
    <w:rsid w:val="00C26BAE"/>
    <w:rsid w:val="00C31F14"/>
    <w:rsid w:val="00C376F4"/>
    <w:rsid w:val="00C7596B"/>
    <w:rsid w:val="00C91F4F"/>
    <w:rsid w:val="00CA29E2"/>
    <w:rsid w:val="00CB3796"/>
    <w:rsid w:val="00CF7000"/>
    <w:rsid w:val="00D005AC"/>
    <w:rsid w:val="00D03050"/>
    <w:rsid w:val="00D04B35"/>
    <w:rsid w:val="00D21697"/>
    <w:rsid w:val="00DB6E0C"/>
    <w:rsid w:val="00DC49E5"/>
    <w:rsid w:val="00DC5040"/>
    <w:rsid w:val="00E147AE"/>
    <w:rsid w:val="00E32345"/>
    <w:rsid w:val="00E42787"/>
    <w:rsid w:val="00E578B0"/>
    <w:rsid w:val="00E8495C"/>
    <w:rsid w:val="00E956C7"/>
    <w:rsid w:val="00EA5951"/>
    <w:rsid w:val="00EB6036"/>
    <w:rsid w:val="00EC3B9C"/>
    <w:rsid w:val="00ED065C"/>
    <w:rsid w:val="00ED3D97"/>
    <w:rsid w:val="00ED45A7"/>
    <w:rsid w:val="00EE0314"/>
    <w:rsid w:val="00EF211B"/>
    <w:rsid w:val="00EF5D6B"/>
    <w:rsid w:val="00FC28E2"/>
    <w:rsid w:val="00FC541A"/>
    <w:rsid w:val="00FD021A"/>
    <w:rsid w:val="00FE0F2D"/>
    <w:rsid w:val="00FE2323"/>
    <w:rsid w:val="00FE2F54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2D7E"/>
  <w15:chartTrackingRefBased/>
  <w15:docId w15:val="{9F5FB09A-78BC-4894-AB9E-B2FA115F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E5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331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E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99"/>
    <w:qFormat/>
    <w:rsid w:val="002B7E54"/>
    <w:pPr>
      <w:spacing w:after="200" w:line="276" w:lineRule="auto"/>
      <w:ind w:left="720"/>
      <w:contextualSpacing/>
    </w:pPr>
    <w:rPr>
      <w:lang w:val="en-US"/>
    </w:r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99"/>
    <w:locked/>
    <w:rsid w:val="002B7E54"/>
    <w:rPr>
      <w:lang w:val="en-US"/>
    </w:rPr>
  </w:style>
  <w:style w:type="paragraph" w:styleId="a5">
    <w:name w:val="Normal (Web)"/>
    <w:basedOn w:val="a"/>
    <w:uiPriority w:val="99"/>
    <w:unhideWhenUsed/>
    <w:rsid w:val="002B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33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43310"/>
    <w:rPr>
      <w:rFonts w:cs="Times New Roman"/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06286"/>
    <w:rPr>
      <w:b/>
      <w:bCs/>
    </w:rPr>
  </w:style>
  <w:style w:type="character" w:customStyle="1" w:styleId="truncate">
    <w:name w:val="truncate"/>
    <w:basedOn w:val="a0"/>
    <w:rsid w:val="00C06286"/>
  </w:style>
  <w:style w:type="table" w:styleId="a8">
    <w:name w:val="Table Grid"/>
    <w:basedOn w:val="a1"/>
    <w:uiPriority w:val="39"/>
    <w:rsid w:val="00EF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effectLst>
              <a:outerShdw dist="342900" dir="18000000" algn="ctr" rotWithShape="0">
                <a:srgbClr val="000000"/>
              </a:outerShdw>
            </a:effectLst>
          </c:spPr>
          <c:dPt>
            <c:idx val="2"/>
            <c:bubble3D val="0"/>
            <c:spPr>
              <a:ln>
                <a:solidFill>
                  <a:schemeClr val="accent5">
                    <a:lumMod val="75000"/>
                  </a:schemeClr>
                </a:solidFill>
              </a:ln>
              <a:effectLst>
                <a:outerShdw dist="342900" dir="18000000" algn="ctr" rotWithShape="0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C19-44D3-8618-571973B2F347}"/>
              </c:ext>
            </c:extLst>
          </c:dPt>
          <c:cat>
            <c:strRef>
              <c:f>Sheet1!$A$2:$A$6</c:f>
              <c:strCache>
                <c:ptCount val="5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  <c:pt idx="4">
                  <c:v>5th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19-44D3-8618-571973B2F3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0.11442</cdr:x>
      <cdr:y>0.04633</cdr:y>
    </cdr:from>
    <cdr:to>
      <cdr:x>0.27219</cdr:x>
      <cdr:y>0.09653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89125" y="231679"/>
          <a:ext cx="674438" cy="25103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0.2549</cdr:x>
      <cdr:y>0.04267</cdr:y>
    </cdr:from>
    <cdr:to>
      <cdr:x>0.49554</cdr:x>
      <cdr:y>0.13714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>
          <a:off x="1245048" y="213360"/>
          <a:ext cx="1175395" cy="472440"/>
        </a:xfrm>
        <a:prstGeom xmlns:a="http://schemas.openxmlformats.org/drawingml/2006/main" prst="flowChartProcess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hy-AM" sz="1000">
              <a:latin typeface="GHEA Grapalat" panose="02000506050000020003" pitchFamily="50" charset="0"/>
            </a:rPr>
            <a:t>Տեղ․</a:t>
          </a:r>
          <a:r>
            <a:rPr lang="hy-AM" sz="1000" baseline="0">
              <a:latin typeface="GHEA Grapalat" panose="02000506050000020003" pitchFamily="50" charset="0"/>
            </a:rPr>
            <a:t> տուրք</a:t>
          </a:r>
        </a:p>
        <a:p xmlns:a="http://schemas.openxmlformats.org/drawingml/2006/main">
          <a:r>
            <a:rPr lang="hy-AM" sz="1000" baseline="0">
              <a:latin typeface="GHEA Grapalat" panose="02000506050000020003" pitchFamily="50" charset="0"/>
            </a:rPr>
            <a:t>11 298,0</a:t>
          </a:r>
          <a:endParaRPr lang="ru-RU" sz="1000">
            <a:latin typeface="GHEA Grapalat" panose="02000506050000020003" pitchFamily="50" charset="0"/>
          </a:endParaRPr>
        </a:p>
      </cdr:txBody>
    </cdr:sp>
  </cdr:relSizeAnchor>
  <cdr:relSizeAnchor xmlns:cdr="http://schemas.openxmlformats.org/drawingml/2006/chartDrawing">
    <cdr:from>
      <cdr:x>2.04733E-7</cdr:x>
      <cdr:y>0.16152</cdr:y>
    </cdr:from>
    <cdr:to>
      <cdr:x>0.19813</cdr:x>
      <cdr:y>0.23924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>
          <a:off x="1" y="807720"/>
          <a:ext cx="967740" cy="388620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hy-AM" sz="1000">
              <a:latin typeface="GHEA Grapalat" panose="02000506050000020003" pitchFamily="50" charset="0"/>
            </a:rPr>
            <a:t>Պետ․տուրք</a:t>
          </a:r>
        </a:p>
        <a:p xmlns:a="http://schemas.openxmlformats.org/drawingml/2006/main">
          <a:r>
            <a:rPr lang="hy-AM" sz="1000">
              <a:latin typeface="GHEA Grapalat" panose="02000506050000020003" pitchFamily="50" charset="0"/>
            </a:rPr>
            <a:t>4 015,0</a:t>
          </a:r>
          <a:endParaRPr lang="ru-RU" sz="1000">
            <a:latin typeface="GHEA Grapalat" panose="02000506050000020003" pitchFamily="50" charset="0"/>
          </a:endParaRPr>
        </a:p>
      </cdr:txBody>
    </cdr:sp>
  </cdr:relSizeAnchor>
  <cdr:relSizeAnchor xmlns:cdr="http://schemas.openxmlformats.org/drawingml/2006/chartDrawing">
    <cdr:from>
      <cdr:x>0.17001</cdr:x>
      <cdr:y>0.1981</cdr:y>
    </cdr:from>
    <cdr:to>
      <cdr:x>0.25585</cdr:x>
      <cdr:y>0.28311</cdr:y>
    </cdr:to>
    <cdr:cxnSp macro="">
      <cdr:nvCxnSpPr>
        <cdr:cNvPr id="9" name="Прямая со стрелкой 8"/>
        <cdr:cNvCxnSpPr/>
      </cdr:nvCxnSpPr>
      <cdr:spPr>
        <a:xfrm xmlns:a="http://schemas.openxmlformats.org/drawingml/2006/main">
          <a:off x="830376" y="991732"/>
          <a:ext cx="419304" cy="425588"/>
        </a:xfrm>
        <a:prstGeom xmlns:a="http://schemas.openxmlformats.org/drawingml/2006/main" prst="straightConnector1">
          <a:avLst/>
        </a:prstGeom>
        <a:ln xmlns:a="http://schemas.openxmlformats.org/drawingml/2006/main">
          <a:headEnd type="triangle"/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0.38183</cdr:x>
      <cdr:y>0.10514</cdr:y>
    </cdr:from>
    <cdr:to>
      <cdr:x>0.42122</cdr:x>
      <cdr:y>0.24505</cdr:y>
    </cdr:to>
    <cdr:cxnSp macro="">
      <cdr:nvCxnSpPr>
        <cdr:cNvPr id="11" name="Прямая со стрелкой 10"/>
        <cdr:cNvCxnSpPr/>
      </cdr:nvCxnSpPr>
      <cdr:spPr>
        <a:xfrm xmlns:a="http://schemas.openxmlformats.org/drawingml/2006/main">
          <a:off x="1864995" y="526381"/>
          <a:ext cx="192405" cy="700439"/>
        </a:xfrm>
        <a:prstGeom xmlns:a="http://schemas.openxmlformats.org/drawingml/2006/main" prst="straightConnector1">
          <a:avLst/>
        </a:prstGeom>
        <a:ln xmlns:a="http://schemas.openxmlformats.org/drawingml/2006/main">
          <a:headEnd type="triangle"/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D31B-9486-4B64-ABB7-0F64FC5E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82</Pages>
  <Words>14207</Words>
  <Characters>80980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2025-03-06T06:59:00Z</cp:lastPrinted>
  <dcterms:created xsi:type="dcterms:W3CDTF">2025-01-27T12:11:00Z</dcterms:created>
  <dcterms:modified xsi:type="dcterms:W3CDTF">2025-03-10T10:29:00Z</dcterms:modified>
</cp:coreProperties>
</file>