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76" w:rsidRPr="00614468" w:rsidRDefault="00743276" w:rsidP="00614468">
      <w:pPr>
        <w:shd w:val="clear" w:color="auto" w:fill="FFFFFF"/>
        <w:spacing w:line="276" w:lineRule="auto"/>
        <w:ind w:right="150"/>
        <w:jc w:val="both"/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</w:pPr>
      <w:bookmarkStart w:id="0" w:name="_GoBack"/>
      <w:bookmarkEnd w:id="0"/>
    </w:p>
    <w:p w:rsidR="007A29EE" w:rsidRDefault="007A29EE" w:rsidP="007A29EE">
      <w:pPr>
        <w:spacing w:line="240" w:lineRule="auto"/>
        <w:jc w:val="right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lang w:val="hy-AM"/>
        </w:rPr>
        <w:t>Հավելված</w:t>
      </w:r>
      <w:r>
        <w:rPr>
          <w:rFonts w:ascii="Sylfaen" w:hAnsi="Sylfaen"/>
          <w:lang w:val="hy-AM"/>
        </w:rPr>
        <w:br/>
      </w:r>
      <w:r>
        <w:rPr>
          <w:rFonts w:ascii="Sylfaen" w:hAnsi="Sylfaen"/>
          <w:sz w:val="18"/>
          <w:szCs w:val="18"/>
          <w:lang w:val="hy-AM"/>
        </w:rPr>
        <w:t xml:space="preserve">Հայաստանի Հանրապետության </w:t>
      </w:r>
      <w:r>
        <w:rPr>
          <w:rFonts w:ascii="Sylfaen" w:hAnsi="Sylfaen"/>
          <w:sz w:val="18"/>
          <w:szCs w:val="18"/>
          <w:lang w:val="hy-AM"/>
        </w:rPr>
        <w:br/>
        <w:t xml:space="preserve">Շիրակի մարզի Ախուրյան  համայնքի </w:t>
      </w:r>
      <w:r>
        <w:rPr>
          <w:rFonts w:ascii="Sylfaen" w:hAnsi="Sylfaen"/>
          <w:sz w:val="18"/>
          <w:szCs w:val="18"/>
          <w:lang w:val="hy-AM"/>
        </w:rPr>
        <w:br/>
        <w:t xml:space="preserve">ավագանու 201 թվականի   </w:t>
      </w:r>
      <w:r w:rsidRPr="007A29EE">
        <w:rPr>
          <w:rFonts w:ascii="Sylfaen" w:hAnsi="Sylfaen"/>
          <w:sz w:val="18"/>
          <w:szCs w:val="18"/>
          <w:lang w:val="hy-AM"/>
        </w:rPr>
        <w:t xml:space="preserve">դեկտեմբերի </w:t>
      </w:r>
      <w:r>
        <w:rPr>
          <w:rFonts w:ascii="Sylfaen" w:hAnsi="Sylfaen"/>
          <w:sz w:val="18"/>
          <w:szCs w:val="18"/>
          <w:lang w:val="hy-AM"/>
        </w:rPr>
        <w:t xml:space="preserve"> 2</w:t>
      </w:r>
      <w:r w:rsidRPr="007A29EE">
        <w:rPr>
          <w:rFonts w:ascii="Sylfaen" w:hAnsi="Sylfaen"/>
          <w:sz w:val="18"/>
          <w:szCs w:val="18"/>
          <w:lang w:val="hy-AM"/>
        </w:rPr>
        <w:t>5</w:t>
      </w:r>
      <w:r>
        <w:rPr>
          <w:rFonts w:ascii="Sylfaen" w:hAnsi="Sylfaen"/>
          <w:sz w:val="18"/>
          <w:szCs w:val="18"/>
          <w:lang w:val="hy-AM"/>
        </w:rPr>
        <w:t>-ի</w:t>
      </w:r>
    </w:p>
    <w:p w:rsidR="007A29EE" w:rsidRDefault="007A29EE" w:rsidP="007A29EE">
      <w:pPr>
        <w:spacing w:line="240" w:lineRule="auto"/>
        <w:jc w:val="right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թիվ  </w:t>
      </w:r>
      <w:r w:rsidRPr="00D31E40">
        <w:rPr>
          <w:rFonts w:ascii="Sylfaen" w:hAnsi="Sylfaen"/>
          <w:sz w:val="18"/>
          <w:szCs w:val="18"/>
          <w:lang w:val="hy-AM"/>
        </w:rPr>
        <w:t>117</w:t>
      </w:r>
      <w:r>
        <w:rPr>
          <w:rFonts w:ascii="Sylfaen" w:hAnsi="Sylfaen"/>
          <w:sz w:val="18"/>
          <w:szCs w:val="18"/>
          <w:lang w:val="hy-AM"/>
        </w:rPr>
        <w:t xml:space="preserve">  որոշման</w:t>
      </w:r>
    </w:p>
    <w:p w:rsidR="007A29EE" w:rsidRPr="00614468" w:rsidRDefault="007A29EE" w:rsidP="007A29EE">
      <w:pPr>
        <w:spacing w:line="240" w:lineRule="auto"/>
        <w:rPr>
          <w:rFonts w:ascii="Sylfaen" w:hAnsi="Sylfaen"/>
          <w:sz w:val="16"/>
          <w:szCs w:val="16"/>
          <w:lang w:val="hy-AM"/>
        </w:rPr>
      </w:pPr>
    </w:p>
    <w:p w:rsidR="007A29EE" w:rsidRPr="00614468" w:rsidRDefault="007A29EE" w:rsidP="007A29EE">
      <w:pPr>
        <w:rPr>
          <w:rFonts w:ascii="Sylfaen" w:hAnsi="Sylfaen"/>
          <w:sz w:val="16"/>
          <w:szCs w:val="16"/>
          <w:lang w:val="hy-AM"/>
        </w:rPr>
      </w:pPr>
    </w:p>
    <w:p w:rsidR="007A29EE" w:rsidRPr="00614468" w:rsidRDefault="007A29EE" w:rsidP="007A29EE">
      <w:pPr>
        <w:jc w:val="both"/>
        <w:rPr>
          <w:rFonts w:ascii="Sylfaen" w:hAnsi="Sylfaen"/>
          <w:sz w:val="16"/>
          <w:szCs w:val="16"/>
          <w:lang w:val="hy-AM"/>
        </w:rPr>
      </w:pPr>
    </w:p>
    <w:p w:rsidR="007A29EE" w:rsidRPr="007A29EE" w:rsidRDefault="007A29EE" w:rsidP="007A29EE">
      <w:pPr>
        <w:rPr>
          <w:rFonts w:ascii="Sylfaen" w:hAnsi="Sylfaen"/>
          <w:b/>
          <w:iCs/>
          <w:szCs w:val="24"/>
          <w:lang w:val="hy-AM"/>
        </w:rPr>
      </w:pPr>
      <w:r w:rsidRPr="007A29EE">
        <w:rPr>
          <w:rFonts w:ascii="Sylfaen" w:hAnsi="Sylfaen"/>
          <w:b/>
          <w:iCs/>
          <w:szCs w:val="24"/>
          <w:lang w:val="hy-AM"/>
        </w:rPr>
        <w:t xml:space="preserve">ՀԱՅԱՍՏԱՆԻ  ՀԱՆՐԱՊԵՏՈՒԹՅԱՆ  ՇԻՐԱԿԻ  ՄԱՐԶԻ ԱԽՈՒՐՅԱՆ ՀԱՄԱՅՆՔԻ     </w:t>
      </w:r>
      <w:r w:rsidRPr="007A29EE">
        <w:rPr>
          <w:rFonts w:ascii="Sylfaen" w:hAnsi="Sylfaen"/>
          <w:b/>
          <w:iCs/>
          <w:szCs w:val="24"/>
          <w:lang w:val="hy-AM"/>
        </w:rPr>
        <w:br/>
        <w:t>&lt;&lt;ՋՐԱՌԱՏԻ     ՄԱՆԿԱՊԱՐՏԵԶ&gt;&gt;</w:t>
      </w:r>
    </w:p>
    <w:p w:rsidR="007A29EE" w:rsidRPr="007A29EE" w:rsidRDefault="007A29EE" w:rsidP="007A29EE">
      <w:pPr>
        <w:rPr>
          <w:rFonts w:ascii="Sylfaen" w:hAnsi="Sylfaen"/>
          <w:b/>
          <w:iCs/>
          <w:szCs w:val="24"/>
          <w:lang w:val="hy-AM"/>
        </w:rPr>
      </w:pPr>
      <w:r w:rsidRPr="007A29EE">
        <w:rPr>
          <w:rFonts w:ascii="Sylfaen" w:hAnsi="Sylfaen"/>
          <w:b/>
          <w:iCs/>
          <w:szCs w:val="24"/>
          <w:lang w:val="hy-AM"/>
        </w:rPr>
        <w:t xml:space="preserve">ՀԱՄԱՅՆՔԱՅԻՆ  ՈՉ  ԱՌԵՎՏՐԱՅԻՆ    ԿԱԶՄԱԿԵՐՊՈՒԹՅԱՆ </w:t>
      </w:r>
    </w:p>
    <w:p w:rsidR="007A29EE" w:rsidRPr="007A29EE" w:rsidRDefault="007A29EE" w:rsidP="007A29EE">
      <w:pPr>
        <w:rPr>
          <w:rFonts w:ascii="Sylfaen" w:hAnsi="Sylfaen"/>
          <w:b/>
          <w:iCs/>
          <w:szCs w:val="24"/>
          <w:lang w:val="hy-AM"/>
        </w:rPr>
      </w:pPr>
    </w:p>
    <w:p w:rsidR="00743276" w:rsidRPr="00614468" w:rsidRDefault="003877FD" w:rsidP="003877FD">
      <w:pPr>
        <w:shd w:val="clear" w:color="auto" w:fill="FFFFFF"/>
        <w:tabs>
          <w:tab w:val="left" w:pos="3918"/>
        </w:tabs>
        <w:spacing w:line="276" w:lineRule="auto"/>
        <w:ind w:right="150" w:firstLine="450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 xml:space="preserve">1. ԸՆԴՀԱՆՈՒՐ </w:t>
      </w:r>
      <w:r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 xml:space="preserve"> </w:t>
      </w:r>
      <w:r w:rsidRPr="00614468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>ԴՐՈՒՅԹՆԵՐ</w:t>
      </w:r>
    </w:p>
    <w:p w:rsidR="00D76A3C" w:rsidRPr="004031F6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1. Ախուրյանի</w:t>
      </w:r>
      <w:r w:rsidR="00B2739F" w:rsidRPr="00614468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 </w:t>
      </w:r>
      <w:r w:rsidR="00B2739F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համայնքի </w:t>
      </w:r>
      <w:r w:rsidR="00B30313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 </w:t>
      </w:r>
      <w:r w:rsidR="00B2739F" w:rsidRPr="00614468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«</w:t>
      </w:r>
      <w:r w:rsidR="00D31E40" w:rsidRPr="00D31E40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Ջրառատի</w:t>
      </w:r>
      <w:r w:rsidRPr="00614468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 մանկապարտեզ» համայնքային ոչ առևտրային կազմակերպությունը (այսուհետ` հաստատություն) շահույթ ստանա</w:t>
      </w:r>
      <w:r w:rsidRPr="004031F6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լու նպատակ չհետապնդող, իրավաբանական անձի կարգավիճակ ունեցող հաստատություն է, որն իրականացնում է նախադպրոցական կրթական ծրագրեր, Հայաստանի Հանրապետության օրենսդրությանը համապատասխան ձեռք է բերում և իրականացնում սույն կանոնադրությամբ ամրագրված` իր խնդիրների իրականացման համար անհրաժեշտ իրավունքներ և պարտականություններ: </w:t>
      </w:r>
    </w:p>
    <w:p w:rsidR="00D76A3C" w:rsidRPr="004031F6" w:rsidRDefault="00D76A3C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</w:pPr>
      <w:r w:rsidRPr="004031F6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1.</w:t>
      </w:r>
      <w:r w:rsidR="00743276" w:rsidRPr="004031F6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2. Հաստատությունն իր գործունեության ընթացքում ղեկավարվում է Հայաստանի Հանրապետության օրենսդրությամբ և սույն կանոնադրությամբ:</w:t>
      </w:r>
    </w:p>
    <w:p w:rsidR="00614468" w:rsidRDefault="00D76A3C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</w:pPr>
      <w:r w:rsidRPr="004031F6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1.</w:t>
      </w:r>
      <w:r w:rsidR="00743276" w:rsidRPr="004031F6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3. Հաստատության գտնվելու վայրն է </w:t>
      </w:r>
      <w:r w:rsidR="00A2544F" w:rsidRPr="004031F6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ՀՀ Շիրակի </w:t>
      </w:r>
      <w:r w:rsidR="00B30313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 </w:t>
      </w:r>
      <w:r w:rsidR="00A2544F" w:rsidRPr="004031F6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 Ախուրյան</w:t>
      </w:r>
      <w:r w:rsidR="00B30313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 համայնք</w:t>
      </w:r>
      <w:r w:rsidR="00A2544F" w:rsidRPr="004031F6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, </w:t>
      </w:r>
      <w:r w:rsidR="00D31E40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գ. </w:t>
      </w:r>
      <w:r w:rsidR="00D31E40" w:rsidRPr="00D31E40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Ջրառատ</w:t>
      </w:r>
      <w:r w:rsidR="00B30313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, </w:t>
      </w:r>
    </w:p>
    <w:p w:rsidR="00D76A3C" w:rsidRPr="00BD5DF2" w:rsidRDefault="00BD5DF2" w:rsidP="007A29EE">
      <w:pPr>
        <w:shd w:val="clear" w:color="auto" w:fill="FFFFFF"/>
        <w:spacing w:line="276" w:lineRule="auto"/>
        <w:ind w:right="150"/>
        <w:jc w:val="both"/>
        <w:rPr>
          <w:rFonts w:ascii="Sylfaen" w:eastAsia="Times New Roman" w:hAnsi="Sylfaen" w:cs="Times New Roman"/>
          <w:bCs/>
          <w:szCs w:val="24"/>
          <w:lang w:val="hy-AM" w:eastAsia="ru-RU"/>
        </w:rPr>
      </w:pPr>
      <w:r w:rsidRPr="007A29EE">
        <w:rPr>
          <w:rFonts w:ascii="Sylfaen" w:eastAsia="Times New Roman" w:hAnsi="Sylfaen" w:cs="Times New Roman"/>
          <w:bCs/>
          <w:szCs w:val="24"/>
          <w:lang w:val="hy-AM" w:eastAsia="ru-RU"/>
        </w:rPr>
        <w:t>16</w:t>
      </w:r>
      <w:r w:rsidR="00614468" w:rsidRPr="00BD5DF2">
        <w:rPr>
          <w:rFonts w:ascii="Sylfaen" w:eastAsia="Times New Roman" w:hAnsi="Sylfaen" w:cs="Times New Roman"/>
          <w:bCs/>
          <w:szCs w:val="24"/>
          <w:lang w:val="hy-AM" w:eastAsia="ru-RU"/>
        </w:rPr>
        <w:t xml:space="preserve"> </w:t>
      </w:r>
      <w:r w:rsidR="00D31E40" w:rsidRPr="00BD5DF2">
        <w:rPr>
          <w:rFonts w:ascii="Sylfaen" w:eastAsia="Times New Roman" w:hAnsi="Sylfaen" w:cs="Times New Roman"/>
          <w:bCs/>
          <w:szCs w:val="24"/>
          <w:lang w:val="hy-AM" w:eastAsia="ru-RU"/>
        </w:rPr>
        <w:t xml:space="preserve">փողոց, </w:t>
      </w:r>
      <w:r w:rsidR="00D31E40" w:rsidRPr="007A29EE">
        <w:rPr>
          <w:rFonts w:ascii="Sylfaen" w:eastAsia="Times New Roman" w:hAnsi="Sylfaen" w:cs="Times New Roman"/>
          <w:bCs/>
          <w:szCs w:val="24"/>
          <w:lang w:val="hy-AM" w:eastAsia="ru-RU"/>
        </w:rPr>
        <w:t xml:space="preserve"> </w:t>
      </w:r>
      <w:r w:rsidRPr="007A29EE">
        <w:rPr>
          <w:rFonts w:ascii="Sylfaen" w:eastAsia="Times New Roman" w:hAnsi="Sylfaen" w:cs="Times New Roman"/>
          <w:bCs/>
          <w:szCs w:val="24"/>
          <w:lang w:val="hy-AM" w:eastAsia="ru-RU"/>
        </w:rPr>
        <w:t xml:space="preserve">17 </w:t>
      </w:r>
      <w:r w:rsidR="00B30313" w:rsidRPr="00BD5DF2">
        <w:rPr>
          <w:rFonts w:ascii="Sylfaen" w:eastAsia="Times New Roman" w:hAnsi="Sylfaen" w:cs="Times New Roman"/>
          <w:bCs/>
          <w:szCs w:val="24"/>
          <w:lang w:val="hy-AM" w:eastAsia="ru-RU"/>
        </w:rPr>
        <w:t>շենք:</w:t>
      </w:r>
    </w:p>
    <w:p w:rsidR="00D76A3C" w:rsidRPr="00B30313" w:rsidRDefault="00D76A3C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</w:pPr>
      <w:r w:rsidRPr="00B30313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1.</w:t>
      </w:r>
      <w:r w:rsidR="00743276" w:rsidRPr="00B30313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4. Հաստատությունը, որպես սեփականություն, ունի առանձնացված գույք և իր պարտավորությունների համար պատասխանատու է այդ գույքով: Հաստատությունն իր անունից ձեռք է բերում ու իրականացնում գույքային և անձնական ոչ գույքային իրավունքներ, կրում պարտականություններ, դատարանում կարող է հանդես գալ որպես հայցվոր կամ պատասխանող: </w:t>
      </w:r>
    </w:p>
    <w:p w:rsidR="00D76A3C" w:rsidRPr="00B2739F" w:rsidRDefault="00D76A3C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1.</w:t>
      </w:r>
      <w:r w:rsidR="00743276" w:rsidRPr="00B2739F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5. Հաստատությունն ունի Հայաստանի Հանրապետ</w:t>
      </w:r>
      <w:r w:rsidR="00D31E40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ության զինանշանի պատկերով և իր`</w:t>
      </w:r>
      <w:r w:rsidR="00743276" w:rsidRPr="00B2739F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հայերեն անվանմամբ կլոր կնիք, կարող է ունենալ իր անվանմամբ ձևաթղթեր, խորհրդանիշ և այլ անհատականացման միջոցներ: </w:t>
      </w:r>
    </w:p>
    <w:p w:rsidR="00D76A3C" w:rsidRPr="00B2739F" w:rsidRDefault="00D76A3C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1.</w:t>
      </w:r>
      <w:r w:rsidR="00743276" w:rsidRPr="00B2739F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6. Հաստատությունն ունի ինքնուրույն հաշվեկշիռ և բանկային հաշիվ: </w:t>
      </w:r>
    </w:p>
    <w:p w:rsidR="00D76A3C" w:rsidRPr="00B2739F" w:rsidRDefault="00D76A3C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1.</w:t>
      </w:r>
      <w:r w:rsidR="00743276" w:rsidRPr="00B2739F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7. Հաստատությունն այլ կազմակերպության հիմնադիր կամ մասնակից կարող է հանդիսանալ միայն հիմնադրի որոշմամբ: </w:t>
      </w:r>
    </w:p>
    <w:p w:rsidR="00D76A3C" w:rsidRPr="00B2739F" w:rsidRDefault="00D76A3C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1.</w:t>
      </w:r>
      <w:r w:rsidR="00743276" w:rsidRPr="00B2739F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8.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 </w:t>
      </w:r>
    </w:p>
    <w:p w:rsidR="00743276" w:rsidRPr="00B2739F" w:rsidRDefault="00D76A3C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1.</w:t>
      </w:r>
      <w:r w:rsidR="00743276" w:rsidRPr="00B2739F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9. Հաստատությունում չեն թույլատրվում քաղաքական և կրոնական կազմակերպությունների ստեղծումն ու գործունեությունը:</w:t>
      </w:r>
    </w:p>
    <w:p w:rsidR="00743276" w:rsidRPr="00B2739F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lastRenderedPageBreak/>
        <w:t> </w:t>
      </w:r>
    </w:p>
    <w:p w:rsidR="00743276" w:rsidRPr="00B2739F" w:rsidRDefault="00D76A3C" w:rsidP="009F513D">
      <w:pPr>
        <w:shd w:val="clear" w:color="auto" w:fill="FFFFFF"/>
        <w:spacing w:line="276" w:lineRule="auto"/>
        <w:ind w:right="150" w:firstLine="450"/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>2</w:t>
      </w:r>
      <w:r w:rsidR="00743276" w:rsidRPr="00B2739F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>. ՀԱՍՏԱՏՈՒԹՅԱՆ ԳՈՐԾՈՒՆԵՈՒԹՅԱՆ ԱՌԱՐԿԱՆ ԵՎ ՆՊԱՏԱԿԸ</w:t>
      </w:r>
    </w:p>
    <w:p w:rsidR="00743276" w:rsidRPr="00B2739F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 </w:t>
      </w:r>
    </w:p>
    <w:p w:rsidR="00743276" w:rsidRPr="00B2739F" w:rsidRDefault="00D76A3C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2.1</w:t>
      </w:r>
      <w:r w:rsidR="00743276"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գործունեության առարկան և նպատակը նախադպրոցական կրթական բնույթի գործունեության իրականացումն է:</w:t>
      </w:r>
    </w:p>
    <w:p w:rsidR="00743276" w:rsidRPr="00B2739F" w:rsidRDefault="00D76A3C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2.2</w:t>
      </w:r>
      <w:r w:rsidR="00743276"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կրթական գործունեությունն իրականացվում է ի շահ անհատի, հասարակության և պետության:</w:t>
      </w:r>
    </w:p>
    <w:p w:rsidR="00743276" w:rsidRPr="00B2739F" w:rsidRDefault="00D76A3C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2.3</w:t>
      </w:r>
      <w:r w:rsidR="00743276"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Հաստատությունը, համագործակցելով ընտանիքի հետ, ապահովում է հաստատությունում ընդգրկված նախադպրոցական տարիքի երեխաների ներդաշնակ զարգացումն ու դաստիարակությունը, առողջության ամրապնդումն ու խնամքը, մայրենի լեզվով հաղորդակցվելը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ու ֆիզիկական զարգացման հիմքերի ստեղծումը, հայրենիքի նկատմամբ սիրո և նվիրվածության զգացման ձևավորումը, աշխատանքային տարրական կարողությունների ու հմտությունների ծանոթացումը, զարգացման շեղումների կանխարգելումն ու շտկումը, դպրոցական ուսուցման նախապատրաստումը:</w:t>
      </w:r>
    </w:p>
    <w:p w:rsidR="00743276" w:rsidRPr="00B2739F" w:rsidRDefault="000D5F5E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2.4</w:t>
      </w:r>
      <w:r w:rsidR="00743276"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գործունեությունը հիմնվում է ժողովրդավարության, մարդասիրության, հանրամատչելիության, ազգային և համամարդկային արժեքների զուգորդման, անձի ազատ զարգացման, ինքնավարության ու կրթության աշխարհիկ բնույթի սկզբունքների վրա:</w:t>
      </w:r>
    </w:p>
    <w:p w:rsidR="00743276" w:rsidRPr="00B2739F" w:rsidRDefault="000D5F5E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2.5</w:t>
      </w:r>
      <w:r w:rsidR="00743276"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Հաստատությունը պատասխանատու է պետական չափորոշիչներին, նախակրթական պետական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ընտրության, ինչպես նաև նրանց կյանքի անվտանգության ու առողջության պահպանման համար:</w:t>
      </w:r>
    </w:p>
    <w:p w:rsidR="00743276" w:rsidRPr="00B2739F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15. Հաստատությունը կարող է զբաղվել հիմնադրի կողմից սահմանված ձեռնարկատիրական գործունեությամբ:</w:t>
      </w:r>
    </w:p>
    <w:p w:rsidR="00743276" w:rsidRPr="00B2739F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 </w:t>
      </w:r>
    </w:p>
    <w:p w:rsidR="00743276" w:rsidRPr="00B2739F" w:rsidRDefault="000D5F5E" w:rsidP="009F513D">
      <w:pPr>
        <w:shd w:val="clear" w:color="auto" w:fill="FFFFFF"/>
        <w:spacing w:line="276" w:lineRule="auto"/>
        <w:ind w:right="150" w:firstLine="450"/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>3</w:t>
      </w:r>
      <w:r w:rsidR="00743276" w:rsidRPr="00B2739F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>. ՀԱՍՏԱՏՈՒԹՅԱՆ ԿԱՌՈՒՑՎԱԾՔԸ ԵՎ ԿՐԹԱԴԱՍՏԻԱՐԱԿՉԱԿԱՆ ԳՈՐԾՈՒՆԵՈՒԹՅՈՒՆԸ</w:t>
      </w:r>
    </w:p>
    <w:p w:rsidR="00743276" w:rsidRPr="00B2739F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 </w:t>
      </w:r>
    </w:p>
    <w:p w:rsidR="00743276" w:rsidRPr="00B2739F" w:rsidRDefault="000D5F5E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3.1</w:t>
      </w:r>
      <w:r w:rsidR="00743276"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երեխաների համակազմի համալրման կարգն ու խմբերի առավելագույն խտությունը սահմանվում է պետական կրթական չափորոշիչներով:</w:t>
      </w:r>
    </w:p>
    <w:p w:rsidR="00743276" w:rsidRPr="00B2739F" w:rsidRDefault="000D5F5E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3.2</w:t>
      </w:r>
      <w:r w:rsidR="00743276"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 xml:space="preserve">. Հաստատություն ընդունվում են մինչև վեց տարեկան երեխաները` նախադպրոցական պետական կրթական չափորոշիչներով սահմանված տարիքային հենքի և անհատական զարգացման առանձնահատկությունների հիման վրա ձևավորված խմբերում: Տարիքային հենքի վրա խմբերի ձևավորման անհնարինության դեպքում ձևավորվում են տարատարիք (խառը) խմբեր, որոնց գործունեությունն իրականացվում է </w:t>
      </w:r>
      <w:r w:rsidR="00743276"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lastRenderedPageBreak/>
        <w:t>կրթության պետական կառավարման լիազոր մարմնի գերատեսչական ակտերի պահանջներին համապատասխան:</w:t>
      </w:r>
    </w:p>
    <w:p w:rsidR="00293B2D" w:rsidRPr="00B2739F" w:rsidRDefault="000D5F5E" w:rsidP="003877F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3.3</w:t>
      </w:r>
      <w:r w:rsidR="00743276"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 xml:space="preserve">. Հաստատությունում կրթադաստիարակչական գործունեությունը կազմակերպվում է Հայաստանի Հանրապետության կրթության և գիտության նախարարության (այսուհետ` նախարարություն) կողմից երաշխավորված նախադպրոցական կրթության համալիր ծրագրին համապատասխան: </w:t>
      </w:r>
    </w:p>
    <w:p w:rsidR="00743276" w:rsidRPr="00B2739F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Հաստատությունը կարող է մշակել և նախարարության հետ համաձայնեցնելով, իրականացնել նաև նախադպրոցական կրթության հեղինակային ծրագրեր:</w:t>
      </w:r>
    </w:p>
    <w:p w:rsidR="00743276" w:rsidRPr="00B2739F" w:rsidRDefault="000D5F5E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3.4</w:t>
      </w:r>
      <w:r w:rsidR="00151CB4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</w:t>
      </w:r>
      <w:r w:rsidR="00151CB4" w:rsidRPr="00151CB4">
        <w:rPr>
          <w:rFonts w:ascii="Sylfaen" w:eastAsia="Times New Roman" w:hAnsi="Sylfaen" w:cs="Times New Roman"/>
          <w:color w:val="000000"/>
          <w:szCs w:val="24"/>
          <w:lang w:val="hy-AM" w:eastAsia="ru-RU"/>
        </w:rPr>
        <w:t xml:space="preserve"> </w:t>
      </w:r>
      <w:r w:rsidR="00743276"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Հաստատություններն իրենց գործունեության ուղղություններին համապատասխան բաժանվում են հետևյալ տեսակների`</w:t>
      </w:r>
    </w:p>
    <w:p w:rsidR="00743276" w:rsidRPr="00B2739F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ա) մանկապարտեզ, որն իրականացնում է նախադպրոցական կրթական ծրագրեր և ապահովում է երեխաների խնամքը.</w:t>
      </w:r>
    </w:p>
    <w:p w:rsidR="00743276" w:rsidRPr="00B2739F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բ) հատուկ մանկապարտեզ` երեխաների ֆիզիկական և հոգեկան զարգացման շեղումների շտկման ծրագրերի գերակայությամբ.</w:t>
      </w:r>
    </w:p>
    <w:p w:rsidR="00743276" w:rsidRPr="00B2739F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գ) առողջարանային մանկապարտեզ` սանիտարահիգիենիկ, կանխարգելիչ և առողջապահական ծրագրերի գերակայությամբ.</w:t>
      </w:r>
    </w:p>
    <w:p w:rsidR="00743276" w:rsidRPr="00B2739F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դ) մանկական կենտրոն, որն իրականացնում է միայն նախադպրոցական կրթական ծրագրեր և խորհրդատվական ծառայություններ.</w:t>
      </w:r>
    </w:p>
    <w:p w:rsidR="00743276" w:rsidRPr="00B2739F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ե) համալիր մանկապարտեզ, որի կազմում կարող են ընդգրկվել նախադպրոցական հաստատությունների մի քանի տեսակներ կամ խմբեր.</w:t>
      </w:r>
    </w:p>
    <w:p w:rsidR="00743276" w:rsidRPr="00B2739F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զ) կրթահամալիր, որի կազմում կարող են ընդգրկվել նախադպրոցական և այլ մակարդակի կրթական ծրագրեր իրականացնող մի քանի հաստատություններ.</w:t>
      </w:r>
    </w:p>
    <w:p w:rsidR="00743276" w:rsidRPr="00614468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է) մանկատուն, որն իրականացնում է ծնողազուրկ, ծնողական խնամքից զուրկ, սոցիալապես անապահով, անբարենպաստ ընտանիքների մինչև 6,5 տարեկան երեխաների խնամքը, դաստիարակությունը և ուսուցումը:</w:t>
      </w:r>
    </w:p>
    <w:p w:rsidR="00743276" w:rsidRPr="00614468" w:rsidRDefault="000D5F5E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3.5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աշխատանքային ռեժիմը, հաստատությունում երեխաների մնալու տևողությունը, կրթադաստիարակչական խմբերի համալրման և սննդի կազմակերպման կարգը որոշվում են նախարարության մեթոդական ցուցումներին համապատասխան: Թույլատրվում է հաստատության կամ առանձին խմբերի գործունության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743276" w:rsidRPr="00614468" w:rsidRDefault="000D5F5E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3.6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երեխաների բժշկական սպասարկումն իրականացվում է հաստատության հաստիքային բժշկական աշխատողների միջոցով, որոնք հաստատության տնօրինության հետ պատասխանատվություն են կրում երեխաների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743276" w:rsidRPr="00614468" w:rsidRDefault="000D5F5E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3.7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մանկավարժական և սպասարկող անձնակազմերը համայնքի բյուջեի հաշվին պարբերաբար ենթարկվում են բժշկական քննության:</w:t>
      </w:r>
    </w:p>
    <w:p w:rsidR="009F513D" w:rsidRPr="00614468" w:rsidRDefault="00743276" w:rsidP="00614468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 </w:t>
      </w:r>
    </w:p>
    <w:p w:rsidR="00743276" w:rsidRPr="00614468" w:rsidRDefault="000D5F5E" w:rsidP="009F513D">
      <w:pPr>
        <w:shd w:val="clear" w:color="auto" w:fill="FFFFFF"/>
        <w:spacing w:line="276" w:lineRule="auto"/>
        <w:ind w:right="150" w:firstLine="450"/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lastRenderedPageBreak/>
        <w:t>4</w:t>
      </w:r>
      <w:r w:rsidR="00743276" w:rsidRPr="00614468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>. ԿՐԹԱԴԱՍՏԻԱՐԱԿՉԱԿԱՆ ԳՈՐԾԸՆԹԱՑԻ ՄԱՍՆԱԿԻՑՆԵՐԸ</w:t>
      </w:r>
    </w:p>
    <w:p w:rsidR="00743276" w:rsidRPr="00614468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</w:p>
    <w:p w:rsidR="00743276" w:rsidRPr="00614468" w:rsidRDefault="00A2544F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4.1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կրթադաստիարակչական գործընթացի մասնակիցները երեխաներն են, ծնողները (</w:t>
      </w:r>
      <w:r w:rsidR="00743276" w:rsidRPr="00614468">
        <w:rPr>
          <w:rFonts w:ascii="Sylfaen" w:eastAsia="Times New Roman" w:hAnsi="Sylfaen" w:cs="Times New Roman"/>
          <w:i/>
          <w:color w:val="000000"/>
          <w:szCs w:val="24"/>
          <w:lang w:val="hy-AM" w:eastAsia="ru-RU"/>
        </w:rPr>
        <w:t>օրինական ներկայացուցիչները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), մանկավարժական աշխատողները:</w:t>
      </w:r>
    </w:p>
    <w:p w:rsidR="00743276" w:rsidRPr="00614468" w:rsidRDefault="00A2544F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4.2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Երեխաների ընդունելության ժամանակ հաստատության տնօրինությունը պարտավոր է ծնողներին (</w:t>
      </w:r>
      <w:r w:rsidR="00743276" w:rsidRPr="00614468">
        <w:rPr>
          <w:rFonts w:ascii="Sylfaen" w:eastAsia="Times New Roman" w:hAnsi="Sylfaen" w:cs="Times New Roman"/>
          <w:i/>
          <w:color w:val="000000"/>
          <w:szCs w:val="24"/>
          <w:lang w:val="hy-AM" w:eastAsia="ru-RU"/>
        </w:rPr>
        <w:t>օրինական ներկայացուցիչներին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) ծանոթացնել կանոնադրությանն ու այլ փաստաթղթերի, որոնք կանոնակարգում են հաստատության գործունեությունը:</w:t>
      </w:r>
    </w:p>
    <w:p w:rsidR="00743276" w:rsidRPr="00614468" w:rsidRDefault="00A2544F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4.3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և ծնողների փոխհարաբերությունները կարգավորվում են նրանց միջև կնքված պայմանագրով:</w:t>
      </w:r>
    </w:p>
    <w:p w:rsidR="00743276" w:rsidRPr="00614468" w:rsidRDefault="00A2544F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4.4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Երեխայի և հաստատության աշխատողների փոխհարաբերությունները կառուցվում են համագործակցության, երեխայի անհատականության հանդեպ հարգանքի հիմքի վրա:</w:t>
      </w:r>
    </w:p>
    <w:p w:rsidR="00743276" w:rsidRPr="00614468" w:rsidRDefault="00A2544F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4.5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մասնագիտական-մանկավարժական որակավորում:</w:t>
      </w:r>
    </w:p>
    <w:p w:rsidR="00743276" w:rsidRPr="00614468" w:rsidRDefault="00A2544F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4.6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աշխատողների իրավունքները, սոցիալական երաշխիքները և արտոնությունները սահմանվում են Հայաստանի Հանրապետության օրենսդրությանը համապատասխան, հաստատության կանոնադրությամբ և աշխատանքային պայմանագրով:</w:t>
      </w:r>
    </w:p>
    <w:p w:rsidR="00743276" w:rsidRPr="00614468" w:rsidRDefault="00A2544F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4.7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աշխատողներն իրավունք ունեն սահմանված կարգով մասնակցելու հաստատության կառավարմանը, համատեղությամբ կատարելու գիտական, ստեղծագործական և մանկավարժական բնույթի աշխատանքներ:</w:t>
      </w:r>
    </w:p>
    <w:p w:rsidR="00743276" w:rsidRPr="00614468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 </w:t>
      </w:r>
    </w:p>
    <w:p w:rsidR="00743276" w:rsidRPr="00614468" w:rsidRDefault="00A2544F" w:rsidP="009F513D">
      <w:pPr>
        <w:shd w:val="clear" w:color="auto" w:fill="FFFFFF"/>
        <w:spacing w:line="276" w:lineRule="auto"/>
        <w:ind w:right="150" w:firstLine="450"/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>5</w:t>
      </w:r>
      <w:r w:rsidR="00743276" w:rsidRPr="00614468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>. ՀԱՍՏԱՏՈՒԹՅԱՆ ԿԱՌԱՎԱՐՈՒՄԸ</w:t>
      </w:r>
    </w:p>
    <w:p w:rsidR="00743276" w:rsidRPr="00614468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 </w:t>
      </w:r>
    </w:p>
    <w:p w:rsidR="00743276" w:rsidRPr="00614468" w:rsidRDefault="00A2544F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5.1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կառավարումն իրականացնում են հիմնադիրը, նրա կողմից նշանակված գործադիր մարմինը` հաստատության տնօրենը (այսուհետ` տնօրեն):</w:t>
      </w:r>
    </w:p>
    <w:p w:rsidR="00743276" w:rsidRPr="00614468" w:rsidRDefault="00A2544F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5.2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հիմնադիրն ունի հաստատության գործունեությանն ու կառավարմանը վերաբերող ցանկացած հարց վերջնական լուծելու իրավունք` բացառությամբ օրենքով նախատեսված դեպքերի:</w:t>
      </w:r>
    </w:p>
    <w:p w:rsidR="00743276" w:rsidRPr="00614468" w:rsidRDefault="00A2544F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5.3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հիմնադրի բացառիկ լիազորություններն են`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ա) ավագանու համաձայնությամբ` հաստատության հիմնադրումը.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բ) հաստատության գործունեության առարկայի և նպատակների, այդ թվում` նրա կողմից իրականացվող ձեռնարկատիրական գործունեության տեսակների սահմանումը.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գ) հաստատությանը սեփականության իրավունքով հանձնվող և (կամ) ամրացվող` համայնքին պատկանող գույքի կազմի հաստատումը.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lastRenderedPageBreak/>
        <w:t>դ) հաստատության կանոնադրության հաստատումը և դրանում փոփոխությունների կատարումը.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ե) հաստատության կառավարման համակարգի սահմանումը.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զ) հաստատության վերակազմակերպումը և լուծարումը.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է) հաստատության լուծարման հանձնաժողովի ստեղծումը և լուծարման հաշվեկշռի հաստատումը.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ը) Հայաստանի Հանրապետության օրենսդրությամբ և սույն կանոնադրությամբ նախատեսված այլ հարցերի լուծումը:</w:t>
      </w:r>
    </w:p>
    <w:p w:rsidR="00743276" w:rsidRPr="00614468" w:rsidRDefault="00A2544F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5.4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Համայնքի ղեկավարն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համար:</w:t>
      </w:r>
    </w:p>
    <w:p w:rsidR="00743276" w:rsidRPr="00614468" w:rsidRDefault="003877FD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Cs w:val="24"/>
          <w:lang w:val="hy-AM" w:eastAsia="ru-RU"/>
        </w:rPr>
        <w:t>5.5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Համայնքի ղեկավարը`</w:t>
      </w:r>
    </w:p>
    <w:p w:rsidR="003877FD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ա) սույն կանոնադրությամբ սահմանված կար</w:t>
      </w:r>
      <w:r w:rsidR="003877FD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գով իրականացնում է հաստատության</w:t>
      </w:r>
    </w:p>
    <w:p w:rsidR="00743276" w:rsidRPr="00614468" w:rsidRDefault="00743276" w:rsidP="003877FD">
      <w:pPr>
        <w:shd w:val="clear" w:color="auto" w:fill="FFFFFF"/>
        <w:spacing w:line="276" w:lineRule="auto"/>
        <w:ind w:right="1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կառավարման մարմինների ձևավորումը և նրանց լիազորությունների վաղաժամկետ դադարեցումը.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բ) վերահսկողություն է իրականացնում հաստատության գործունեության նկատմամբ.</w:t>
      </w:r>
    </w:p>
    <w:p w:rsidR="00743276" w:rsidRPr="00614468" w:rsidRDefault="00743276" w:rsidP="003877FD">
      <w:pPr>
        <w:shd w:val="clear" w:color="auto" w:fill="FFFFFF"/>
        <w:spacing w:line="276" w:lineRule="auto"/>
        <w:ind w:right="1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գ) կասեցնում կամ ուժը կորցրած է ճանաչում հաստատության տնօրենի` Հայաստանի Հանրապետության օրենսդրության պահանջներին հակասող հրամանները, հրահանգները, կարգադրությունները և ցուցումները.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դ) լսում է հաստատության գործունեության մասին հաշվետվությունները, քննում դրա գործունեության վերստուգման արդյունքները.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ե) վերահսկողություն է իրականացնում հաստատությանն ամրացված համայնքային սեփականության օգտագործման և պահպանության նկատմամբ.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զ) համայնքի ավագանու որոշմամբ`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է) հաստատում է հաստատության տարեկան հաշվետվությունները և տարեկան հաշվեկշիռը.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ը) իրականացնում է հաստատության կանոնադրությամբ նախատեսված այլ գործառույթներ:</w:t>
      </w:r>
    </w:p>
    <w:p w:rsidR="00743276" w:rsidRPr="00614468" w:rsidRDefault="003877FD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Cs w:val="24"/>
          <w:lang w:val="hy-AM" w:eastAsia="ru-RU"/>
        </w:rPr>
        <w:t>5.6.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Տնօրենն իրականացնում է հաստատության ընթացիկ գործունեության ղեկավարումը: Տնօրենն օրենքներով, համայնքի ղեկավարի, ավագանու որոշումներով, սույն կանոնադրությամբ և իրեն վերապահված լիազորությունների սահմաններում ղեկավարում է հաստատության գործունեությունն ու կրում պատասխանատվություն օրենքների, այլ իրավական ակտերի, համայնքի ղեկավարի որոշումների, սույն կանոնադրության և կնքված պայմանագրերի պահանջները չկատարելու կամ ոչ պատշաճ կատարելու համար:</w:t>
      </w:r>
    </w:p>
    <w:p w:rsidR="00743276" w:rsidRPr="00614468" w:rsidRDefault="003877FD" w:rsidP="009F513D">
      <w:pPr>
        <w:shd w:val="clear" w:color="auto" w:fill="FFFFFF"/>
        <w:spacing w:line="276" w:lineRule="auto"/>
        <w:ind w:right="1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Cs w:val="24"/>
          <w:lang w:val="hy-AM" w:eastAsia="ru-RU"/>
        </w:rPr>
        <w:t xml:space="preserve">       5.7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Տնօրենը`</w:t>
      </w:r>
    </w:p>
    <w:p w:rsidR="00743276" w:rsidRPr="00614468" w:rsidRDefault="003877FD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Cs w:val="24"/>
          <w:lang w:val="hy-AM" w:eastAsia="ru-RU"/>
        </w:rPr>
        <w:t>ա)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առանց լիազորագրի հանդես է գալիս հաստատության անունից, ներկայացնում նրա շահերը և կնքում է գործարքներ.</w:t>
      </w:r>
    </w:p>
    <w:p w:rsidR="00743276" w:rsidRPr="00614468" w:rsidRDefault="003877FD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Cs w:val="24"/>
          <w:lang w:val="hy-AM" w:eastAsia="ru-RU"/>
        </w:rPr>
        <w:lastRenderedPageBreak/>
        <w:t>բ)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սահմանում է հաստատության կառուցվածքը և կառուցվածքային ստորաբաժանումների իրավասությունները.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գ) նախագահում է հաստատության մանկավարժական խորհրդի նիստերը.</w:t>
      </w:r>
    </w:p>
    <w:p w:rsidR="00743276" w:rsidRPr="00614468" w:rsidRDefault="003877FD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Cs w:val="24"/>
          <w:lang w:val="hy-AM" w:eastAsia="ru-RU"/>
        </w:rPr>
        <w:t>դ)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Հայաստանի Հանրապետության օրենսդրությամբ, համայնքի ղեկավարի և ավագանու որոշումներով և սույն կանոնադրությամբ սահմանված կարգով տնօրինում է հաստատության գույքը, այդ թվում` ֆինանսական միջոցները.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ե) տալիս է հաստատության անունից հանդես գալու լիազորագրեր, այդ թվում` վերալիազորման իրավունքով լիազորագրեր.</w:t>
      </w:r>
    </w:p>
    <w:p w:rsidR="00743276" w:rsidRPr="00614468" w:rsidRDefault="003877FD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Cs w:val="24"/>
          <w:lang w:val="hy-AM" w:eastAsia="ru-RU"/>
        </w:rPr>
        <w:t>զ)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է) բանկերում բացում է հաշվարկային հաշիվներ.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ը) կատարում է աշխատանքի բաշխում իր տեղակալների միջև.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թ)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ժ) իրականացնում է մանկավարժական կադրերի և սպասարկող անձնակազմի ճիշտ ընտրություն և անհրաժեշտ պայմաններ ստեղծում նրանց մասնագիտական մակարդակի բարձրացման համար.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ժա)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ժբ) ապահովում է ներքին աշխատանքային կարգապահության կանոնների, աշխատանքի պաշտպանության և անվտանգության տեխնիկայի պահպանումը.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ժգ) կազմում է հաստատության հաստիքային ցուցակն ու ծախսերի նախահաշիվը և դրանք ներկայացնում կառավարման մարմինների հաստատմանը.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ժդ) իրականացնում է Հայաստանի Հանրապետության օրենսդրությանը չհակասող և հաստատության կառավարման մյուս մարմիններին չվերապահված այլ լիազորություններ:</w:t>
      </w:r>
    </w:p>
    <w:p w:rsidR="003877FD" w:rsidRDefault="003877FD" w:rsidP="009F513D">
      <w:pPr>
        <w:shd w:val="clear" w:color="auto" w:fill="FFFFFF"/>
        <w:spacing w:line="276" w:lineRule="auto"/>
        <w:ind w:right="1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Cs w:val="24"/>
          <w:lang w:val="hy-AM" w:eastAsia="ru-RU"/>
        </w:rPr>
        <w:t xml:space="preserve">        5.8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 xml:space="preserve">. Տնօրենի բացակայության դեպքում, համայնքի ղեկավարի գրավոր որոշման </w:t>
      </w:r>
      <w:r>
        <w:rPr>
          <w:rFonts w:ascii="Sylfaen" w:eastAsia="Times New Roman" w:hAnsi="Sylfaen" w:cs="Times New Roman"/>
          <w:color w:val="000000"/>
          <w:szCs w:val="24"/>
          <w:lang w:val="hy-AM" w:eastAsia="ru-RU"/>
        </w:rPr>
        <w:t xml:space="preserve">      </w:t>
      </w:r>
    </w:p>
    <w:p w:rsidR="00743276" w:rsidRPr="00614468" w:rsidRDefault="00743276" w:rsidP="009F513D">
      <w:pPr>
        <w:shd w:val="clear" w:color="auto" w:fill="FFFFFF"/>
        <w:spacing w:line="276" w:lineRule="auto"/>
        <w:ind w:right="1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(հրամանի) համաձայն, տնօրենի լիազորություններն իրականացնում է այլ անձ:</w:t>
      </w:r>
    </w:p>
    <w:p w:rsidR="00743276" w:rsidRPr="00614468" w:rsidRDefault="003877FD" w:rsidP="009F513D">
      <w:pPr>
        <w:shd w:val="clear" w:color="auto" w:fill="FFFFFF"/>
        <w:spacing w:line="276" w:lineRule="auto"/>
        <w:ind w:right="1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Cs w:val="24"/>
          <w:lang w:val="hy-AM" w:eastAsia="ru-RU"/>
        </w:rPr>
        <w:t xml:space="preserve">        5.9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Մեթոդիստը (</w:t>
      </w:r>
      <w:r w:rsidR="00743276" w:rsidRPr="00614468">
        <w:rPr>
          <w:rFonts w:ascii="Sylfaen" w:eastAsia="Times New Roman" w:hAnsi="Sylfaen" w:cs="Times New Roman"/>
          <w:i/>
          <w:color w:val="000000"/>
          <w:szCs w:val="24"/>
          <w:lang w:val="hy-AM" w:eastAsia="ru-RU"/>
        </w:rPr>
        <w:t>տնօրենի ուսումնական գծով տեղակալը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)`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ա) իրականացնում է կրթադաստիարակչական աշխատանքի մեթոդական ղեկավարումը.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բ) ապահովում և վերահսկում է տիպային ծրագրի դրույթների ու մեթոդական հանձնարարականների կատարումը.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գ) պատասխանատու է կրթադաստիարակչական աշխատանքների որակի և արդյունքի համար.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դ) կազմակերպում է մանկապարտեզի մեթոդկաբինետի աշխատանքը.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ե) ուսումնասիրում է դաստիարակների առաջավոր փորձը և ընդհանրացնում այն.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lastRenderedPageBreak/>
        <w:t>զ) դաստիարակներին մշտապես հաղորդակից է դարձնում մանկավարժական գիտությունների նորույթներին, ծանոթացնում մեթոդական հանձնարարականներին.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է) կազմակերպում է աշխատանք ծնողների շրջանում:</w:t>
      </w:r>
    </w:p>
    <w:p w:rsidR="00743276" w:rsidRPr="00614468" w:rsidRDefault="003877FD" w:rsidP="009F513D">
      <w:pPr>
        <w:shd w:val="clear" w:color="auto" w:fill="FFFFFF"/>
        <w:spacing w:line="276" w:lineRule="auto"/>
        <w:ind w:right="150" w:firstLine="142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Cs w:val="24"/>
          <w:lang w:val="hy-AM" w:eastAsia="ru-RU"/>
        </w:rPr>
        <w:t>5.10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Դաստիարակը`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ա) պարտավոր է պահպանել երեխաների կյանքը, աշխատանք տանել նրանց առողջության ամրապնդման ուղղությամբ, զարգացնել նրանց ստեղծագործական երևակայությունը.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բ) պատասխանատու է երեխաների համակողմանի զարգացման և դաստիարակության համար.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գ) մշտապես համագործակցում է երեխայի ընտանիքի հետ, կազմակերպում աշխատանք ծնողների շրջանում:</w:t>
      </w:r>
    </w:p>
    <w:p w:rsidR="00743276" w:rsidRPr="00614468" w:rsidRDefault="003877FD" w:rsidP="009F513D">
      <w:pPr>
        <w:shd w:val="clear" w:color="auto" w:fill="FFFFFF"/>
        <w:spacing w:line="276" w:lineRule="auto"/>
        <w:ind w:right="1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Cs w:val="24"/>
          <w:lang w:val="hy-AM" w:eastAsia="ru-RU"/>
        </w:rPr>
        <w:t>5.11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Երաժշտական ղեկավարը`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ա) տիպային ծրագրին համապատասխան, դաստիարակների հետ համատեղ, իրականացնում է երեխաների երաժշտական դաստիարակությունը.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բ) ծնողների շրջանում խորհրդատվություն է կազմակերպում երեխաների երաժշտական, գեղագիտական դաստիարակության հարցերի շուրջ:</w:t>
      </w:r>
    </w:p>
    <w:p w:rsidR="00743276" w:rsidRPr="00614468" w:rsidRDefault="003877FD" w:rsidP="009F513D">
      <w:pPr>
        <w:shd w:val="clear" w:color="auto" w:fill="FFFFFF"/>
        <w:spacing w:line="276" w:lineRule="auto"/>
        <w:ind w:right="1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Cs w:val="24"/>
          <w:lang w:val="hy-AM" w:eastAsia="ru-RU"/>
        </w:rPr>
        <w:t>5.12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Տնտեսական մասի վարիչը (</w:t>
      </w:r>
      <w:r w:rsidR="00743276" w:rsidRPr="00614468">
        <w:rPr>
          <w:rFonts w:ascii="Sylfaen" w:eastAsia="Times New Roman" w:hAnsi="Sylfaen" w:cs="Times New Roman"/>
          <w:i/>
          <w:color w:val="000000"/>
          <w:szCs w:val="24"/>
          <w:lang w:val="hy-AM" w:eastAsia="ru-RU"/>
        </w:rPr>
        <w:t>տնօրենի տնտեսական աշխատանքի գծով օգնականը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)`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ա) կազմակերպում է մանկապարտեզի տնտեսական սպասարկումը, անհրաժեշտ մթերքի, գույքի և սարքավորումների ստացումը և պահպանությունը.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բ) մասնակցում է ճաշացուցակի և սննդամթերքի պահանջագիր-հայտերի կազմմանը.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գ) հետևում է մանկապարտեզի տեղամասի, շենքի, գույքի և սարքավորումների վիճակին, միջոցներ է ձեռնարկում դրանք ժամանակին վերանորոգելու համար.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դ) պատասխանատու է սպասարկող անձնակազմի աշխատանքային և կատարողական կարգապահության համար:</w:t>
      </w:r>
    </w:p>
    <w:p w:rsidR="00743276" w:rsidRPr="00614468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 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 w:firstLine="450"/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>6</w:t>
      </w:r>
      <w:r w:rsidR="00743276" w:rsidRPr="00614468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>. ՀԱՍՏԱՏՈՒԹՅԱՆ ԳՈՒՅՔԸ ԵՎ ՖԻՆԱՆՍԱՏՆՏԵՍԱԿԱՆ ԳՈՐԾՈՒՆԵՈՒԹՅՈՒՆԸ</w:t>
      </w:r>
    </w:p>
    <w:p w:rsidR="00743276" w:rsidRPr="00614468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 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6.1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6.2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իրավունքով իրեն պատկանող գույքը: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6.3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Հիմնադիրը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6.4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սեփականության պահպանման հոգսը կրում է հաստատությունը: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lastRenderedPageBreak/>
        <w:t>6.5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սեփականության վրա կարող է տարածվել բռնագանձում` միայն դատական կարգով: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6.6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Հիմնադիրն իրավունք ունի վերցնելու իր կողմից հաստատությանն ամրացված գույքը: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6.7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Հաստատությունն իրավունք չունի ամրացված գույքը կամ դրա նկատմամբ իր իրավունքներն օտարելու, գրավ դնելու, անհատույց օգտագործման հանձնելու: Հաստատությունն իրավունք ունի իրեն ամրացված գույքը հիմնադրի անունից հանձնելու վարձակալության, եթե դա արգելված չէ հիմնադրի, ավագանու որոշմամբ կամ հաստատության կանոնադրությամբ: Ամրացված գույքի վարձակալության ժամկետը չի կարող սահմանվել 1 տարվանից ավելի` բացառությամբ հիմնադրի կողմից սահմանված դեպքերի: Ամրացված գույքի օգտագործման արդյունքում հաստատության ստացած եկամուտները հաստատության սեփականությունն են: Հաստատությանն ամրացված գույքի օգտագործման ընթացքում առաջացած անբաժանելի բարելավումները հիմնադրի սեփականությունն են:</w:t>
      </w:r>
    </w:p>
    <w:p w:rsidR="00743276" w:rsidRPr="00614468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Հաստատության լուծարման դեպքում նրա գույքի օգտագործման և տնօրինման կարգը որոշում է համայնքի ավագանին: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6.8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6.9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Հաստատությունը ֆինանսավորում է հիմնադիրը: Հաստատության ֆինանսական միջոցները գոյանում են համայնքի բյուջետային և Հայաստանի Հանրապետության օրենսդրությամբ չարգելված լրացուցիչ աղբյուրներից: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6.10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ֆինանսավորման լրացուցիչ աղբյուրներն են`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ա) հիմնադրի կողմից թույլատրված ձեռնարկատիրական գործունեության իրականացումից գոյացած միջոցները.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բ) բարեգործական, նպատակային ներդրումները, ծնողական վճարները, Հայաստանի Հանրապետության և օտարերկրյա կազմակերպությունների ու քաղաքացիների նվիրատվությունները.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գ)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6.11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գործունեության տարեկան ֆինանսական հաշվետվությունների հավաստիությունը ենթակա է աուդիտի (վերստուգման)` Հայաստանի Հանրապետության օրենսդրությամբ սահմանված կարգով:</w:t>
      </w:r>
    </w:p>
    <w:p w:rsidR="00743276" w:rsidRPr="00614468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 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 w:firstLine="450"/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>7</w:t>
      </w:r>
      <w:r w:rsidR="00743276" w:rsidRPr="00614468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>. ՀԱՍՏԱՏՈՒԹՅԱՆ ՎԵՐԱԿԱԶՄԱԿԵՐՊՈՒՄԸ ԵՎ ԼՈՒԾԱՐՈՒՄԸ</w:t>
      </w:r>
    </w:p>
    <w:p w:rsidR="00743276" w:rsidRPr="00614468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 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7.1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 xml:space="preserve">. Հաստատությունը </w:t>
      </w: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նրա հիմնադրի որոշմամբ, կարող է կամովին վերակազմակերպվել կամ լուծարվել՝ Հայաստանի Հանրապետության քաղաքացիական օրենսգրքով սահմանված կարգով:</w:t>
      </w:r>
    </w:p>
    <w:p w:rsidR="00576395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Հաստատությունը կարող է դատական կարգով վերակազմակերպվել կամ լուծարվել միայն օրենքով սահմանված դեպքերում և կարգով:</w:t>
      </w:r>
    </w:p>
    <w:p w:rsidR="00576395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lastRenderedPageBreak/>
        <w:t xml:space="preserve">Եթե լուծարվող հաստատության </w:t>
      </w:r>
      <w:r w:rsidR="00B30313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գ</w:t>
      </w: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ույքի արժեքն անբավարար է պարտատերերի պահանջները բավարարելու համար, ապա այն կարող է լուծարվել միայն սնանկության հետևանքով:</w:t>
      </w:r>
    </w:p>
    <w:p w:rsidR="00576395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7.2 Հաստատությունն իրավունք ունի վերակազմավորվել հարյուր տոկոս համայնքային (Հայաստանի Հանրապետության Շիրակի մարզի Ախուրյանի գյուղական) մասնակցությամբ ընկերության կամ հիմնադրամի.</w:t>
      </w:r>
    </w:p>
    <w:p w:rsidR="00576395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7.3 Հաստատության լուծարման դեպքում հաստատության պարտատերերի պահանջները բավարարելուց հետո մնացած գույքն ուղղվում է Հայաստանի Հանրապետության Շիրակի մարզի Ախուրյանի գյուղական համայնքի բյուջե:</w:t>
      </w:r>
    </w:p>
    <w:p w:rsidR="00614468" w:rsidRPr="003877FD" w:rsidRDefault="00576395" w:rsidP="003877F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7.4 Հաստատությունը համարվում է լուծարված, իսկ նրա գործունեությունը դադա</w:t>
      </w:r>
      <w:r w:rsidR="009F513D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րած՝ այդ մասին իրավաբանական անձանց պետական գրանցամատյանում համապատասխան գրանցում կատարելու պահից:</w:t>
      </w:r>
    </w:p>
    <w:sectPr w:rsidR="00614468" w:rsidRPr="003877FD" w:rsidSect="00614468">
      <w:headerReference w:type="default" r:id="rId7"/>
      <w:pgSz w:w="11906" w:h="16838"/>
      <w:pgMar w:top="568" w:right="850" w:bottom="851" w:left="993" w:header="708" w:footer="708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795" w:rsidRDefault="008F2795" w:rsidP="00D76A3C">
      <w:pPr>
        <w:spacing w:line="240" w:lineRule="auto"/>
      </w:pPr>
      <w:r>
        <w:separator/>
      </w:r>
    </w:p>
  </w:endnote>
  <w:endnote w:type="continuationSeparator" w:id="0">
    <w:p w:rsidR="008F2795" w:rsidRDefault="008F2795" w:rsidP="00D76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795" w:rsidRDefault="008F2795" w:rsidP="00D76A3C">
      <w:pPr>
        <w:spacing w:line="240" w:lineRule="auto"/>
      </w:pPr>
      <w:r>
        <w:separator/>
      </w:r>
    </w:p>
  </w:footnote>
  <w:footnote w:type="continuationSeparator" w:id="0">
    <w:p w:rsidR="008F2795" w:rsidRDefault="008F2795" w:rsidP="00D76A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95" w:rsidRDefault="00576395">
    <w:pPr>
      <w:pStyle w:val="a4"/>
    </w:pPr>
  </w:p>
  <w:p w:rsidR="00576395" w:rsidRDefault="005763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76"/>
    <w:rsid w:val="0002723F"/>
    <w:rsid w:val="000A07C7"/>
    <w:rsid w:val="000B00C1"/>
    <w:rsid w:val="000D5F5E"/>
    <w:rsid w:val="000E1D0A"/>
    <w:rsid w:val="0011361D"/>
    <w:rsid w:val="00126175"/>
    <w:rsid w:val="00151CB4"/>
    <w:rsid w:val="001A2A32"/>
    <w:rsid w:val="00293B2D"/>
    <w:rsid w:val="002C2606"/>
    <w:rsid w:val="00323207"/>
    <w:rsid w:val="003877FD"/>
    <w:rsid w:val="003A0B69"/>
    <w:rsid w:val="004031F6"/>
    <w:rsid w:val="004848A8"/>
    <w:rsid w:val="0049577C"/>
    <w:rsid w:val="00576395"/>
    <w:rsid w:val="00614468"/>
    <w:rsid w:val="0066329A"/>
    <w:rsid w:val="006854CB"/>
    <w:rsid w:val="00743276"/>
    <w:rsid w:val="007A29EE"/>
    <w:rsid w:val="00835639"/>
    <w:rsid w:val="008A15D1"/>
    <w:rsid w:val="008F2795"/>
    <w:rsid w:val="00907644"/>
    <w:rsid w:val="009F513D"/>
    <w:rsid w:val="00A2544F"/>
    <w:rsid w:val="00AB2F36"/>
    <w:rsid w:val="00B2739F"/>
    <w:rsid w:val="00B30313"/>
    <w:rsid w:val="00B40913"/>
    <w:rsid w:val="00B57CCE"/>
    <w:rsid w:val="00B869AB"/>
    <w:rsid w:val="00BB009D"/>
    <w:rsid w:val="00BD5DF2"/>
    <w:rsid w:val="00C13E4F"/>
    <w:rsid w:val="00C30418"/>
    <w:rsid w:val="00C42EE4"/>
    <w:rsid w:val="00CF4597"/>
    <w:rsid w:val="00D31E40"/>
    <w:rsid w:val="00D34BF3"/>
    <w:rsid w:val="00D66A34"/>
    <w:rsid w:val="00D76A3C"/>
    <w:rsid w:val="00D93710"/>
    <w:rsid w:val="00EE1C6B"/>
    <w:rsid w:val="00EF318B"/>
    <w:rsid w:val="00F12995"/>
    <w:rsid w:val="00F43A4B"/>
    <w:rsid w:val="00F7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2E8E7-8E61-4CC7-9A12-6E8C1D31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6k">
    <w:name w:val="bc6k"/>
    <w:basedOn w:val="a"/>
    <w:rsid w:val="007432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32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vhc">
    <w:name w:val="vhc"/>
    <w:basedOn w:val="a"/>
    <w:rsid w:val="007432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mm">
    <w:name w:val="comm"/>
    <w:basedOn w:val="a"/>
    <w:rsid w:val="007432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6A3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6A3C"/>
  </w:style>
  <w:style w:type="paragraph" w:styleId="a6">
    <w:name w:val="footer"/>
    <w:basedOn w:val="a"/>
    <w:link w:val="a7"/>
    <w:uiPriority w:val="99"/>
    <w:semiHidden/>
    <w:unhideWhenUsed/>
    <w:rsid w:val="00D76A3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5AEEB-AC3C-4F3D-A693-CF607030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2621</Words>
  <Characters>14944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17530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2</cp:revision>
  <cp:lastPrinted>2019-12-30T11:53:00Z</cp:lastPrinted>
  <dcterms:created xsi:type="dcterms:W3CDTF">2020-11-30T06:35:00Z</dcterms:created>
  <dcterms:modified xsi:type="dcterms:W3CDTF">2020-11-30T06:35:00Z</dcterms:modified>
</cp:coreProperties>
</file>